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A88A91" w14:textId="77777777" w:rsidR="008E5336" w:rsidRPr="00640DF1" w:rsidRDefault="0077454D">
      <w:pPr>
        <w:adjustRightInd w:val="0"/>
        <w:snapToGrid w:val="0"/>
        <w:spacing w:line="360" w:lineRule="auto"/>
        <w:jc w:val="left"/>
        <w:rPr>
          <w:sz w:val="24"/>
        </w:rPr>
      </w:pPr>
      <w:r w:rsidRPr="00640DF1">
        <w:rPr>
          <w:sz w:val="24"/>
        </w:rPr>
        <w:t>证券代码：</w:t>
      </w:r>
      <w:r w:rsidRPr="00640DF1">
        <w:rPr>
          <w:sz w:val="24"/>
        </w:rPr>
        <w:t xml:space="preserve">603970                                   </w:t>
      </w:r>
      <w:r w:rsidRPr="00640DF1">
        <w:rPr>
          <w:sz w:val="24"/>
        </w:rPr>
        <w:t>证券简称：中农立华</w:t>
      </w:r>
    </w:p>
    <w:p w14:paraId="1DD8BED6" w14:textId="77777777" w:rsidR="008E5336" w:rsidRPr="00640DF1" w:rsidRDefault="008E5336">
      <w:pPr>
        <w:widowControl/>
        <w:jc w:val="center"/>
        <w:rPr>
          <w:b/>
          <w:bCs/>
          <w:color w:val="000000"/>
          <w:kern w:val="0"/>
          <w:sz w:val="30"/>
          <w:szCs w:val="30"/>
          <w:lang w:bidi="ar"/>
        </w:rPr>
      </w:pPr>
    </w:p>
    <w:p w14:paraId="1F1DC946" w14:textId="77777777" w:rsidR="008E5336" w:rsidRPr="00640DF1" w:rsidRDefault="0077454D">
      <w:pPr>
        <w:widowControl/>
        <w:jc w:val="center"/>
        <w:rPr>
          <w:b/>
          <w:bCs/>
          <w:color w:val="000000"/>
          <w:kern w:val="0"/>
          <w:sz w:val="30"/>
          <w:szCs w:val="30"/>
          <w:lang w:bidi="ar"/>
        </w:rPr>
      </w:pPr>
      <w:r w:rsidRPr="00640DF1">
        <w:rPr>
          <w:b/>
          <w:bCs/>
          <w:color w:val="000000"/>
          <w:kern w:val="0"/>
          <w:sz w:val="30"/>
          <w:szCs w:val="30"/>
          <w:lang w:bidi="ar"/>
        </w:rPr>
        <w:t>中农立华生物科技股份有限公司</w:t>
      </w:r>
    </w:p>
    <w:p w14:paraId="54BF3861" w14:textId="77777777" w:rsidR="008E5336" w:rsidRPr="00640DF1" w:rsidRDefault="0077454D">
      <w:pPr>
        <w:widowControl/>
        <w:jc w:val="center"/>
        <w:rPr>
          <w:b/>
          <w:bCs/>
          <w:color w:val="000000"/>
          <w:kern w:val="0"/>
          <w:sz w:val="30"/>
          <w:szCs w:val="30"/>
          <w:lang w:bidi="ar"/>
        </w:rPr>
      </w:pPr>
      <w:r w:rsidRPr="00640DF1">
        <w:rPr>
          <w:b/>
          <w:bCs/>
          <w:color w:val="000000"/>
          <w:kern w:val="0"/>
          <w:sz w:val="30"/>
          <w:szCs w:val="30"/>
          <w:lang w:bidi="ar"/>
        </w:rPr>
        <w:t>投资者关系活动记录表</w:t>
      </w:r>
    </w:p>
    <w:p w14:paraId="46E2B2AF" w14:textId="3A8C77B8" w:rsidR="008E5336" w:rsidRPr="00640DF1" w:rsidRDefault="0077454D" w:rsidP="00622F92">
      <w:pPr>
        <w:pStyle w:val="3"/>
        <w:rPr>
          <w:b/>
          <w:bCs/>
          <w:lang w:bidi="ar"/>
        </w:rPr>
      </w:pPr>
      <w:r w:rsidRPr="00640DF1">
        <w:rPr>
          <w:lang w:bidi="ar"/>
        </w:rPr>
        <w:t>编号：</w:t>
      </w:r>
      <w:r w:rsidRPr="00640DF1">
        <w:rPr>
          <w:lang w:bidi="ar"/>
        </w:rPr>
        <w:t>2024-0</w:t>
      </w:r>
      <w:r w:rsidR="00FB72FB">
        <w:rPr>
          <w:rFonts w:hint="eastAsia"/>
          <w:lang w:bidi="ar"/>
        </w:rPr>
        <w:t>4</w:t>
      </w:r>
    </w:p>
    <w:tbl>
      <w:tblPr>
        <w:tblStyle w:val="ac"/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959"/>
        <w:gridCol w:w="7563"/>
      </w:tblGrid>
      <w:tr w:rsidR="008E5336" w:rsidRPr="00640DF1" w14:paraId="7DED38E8" w14:textId="77777777" w:rsidTr="00401F05">
        <w:trPr>
          <w:jc w:val="center"/>
        </w:trPr>
        <w:tc>
          <w:tcPr>
            <w:tcW w:w="959" w:type="dxa"/>
            <w:shd w:val="clear" w:color="auto" w:fill="FEFEFE"/>
            <w:vAlign w:val="center"/>
          </w:tcPr>
          <w:p w14:paraId="01EDCE6D" w14:textId="77777777" w:rsidR="008E5336" w:rsidRPr="00640DF1" w:rsidRDefault="0077454D" w:rsidP="009D71E8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t>投资者关系活动类别</w:t>
            </w:r>
          </w:p>
        </w:tc>
        <w:tc>
          <w:tcPr>
            <w:tcW w:w="7563" w:type="dxa"/>
            <w:shd w:val="clear" w:color="auto" w:fill="FEFEFE"/>
            <w:vAlign w:val="center"/>
          </w:tcPr>
          <w:p w14:paraId="1B14DFD3" w14:textId="77777777" w:rsidR="008E5336" w:rsidRPr="00640DF1" w:rsidRDefault="0077454D" w:rsidP="009D71E8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640DF1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lang w:bidi="ar"/>
              </w:rPr>
              <w:t>☑</w:t>
            </w:r>
            <w:r w:rsidRPr="00640DF1">
              <w:rPr>
                <w:color w:val="000000"/>
                <w:kern w:val="0"/>
                <w:sz w:val="24"/>
                <w:lang w:bidi="ar"/>
              </w:rPr>
              <w:t>特定对象调研</w:t>
            </w:r>
            <w:r w:rsidRPr="00640DF1">
              <w:rPr>
                <w:color w:val="000000"/>
                <w:kern w:val="0"/>
                <w:sz w:val="24"/>
                <w:lang w:bidi="ar"/>
              </w:rPr>
              <w:t xml:space="preserve">      </w:t>
            </w:r>
            <w:r w:rsidRPr="00640DF1">
              <w:rPr>
                <w:color w:val="000000"/>
                <w:kern w:val="0"/>
                <w:sz w:val="24"/>
                <w:lang w:bidi="ar"/>
              </w:rPr>
              <w:sym w:font="Wingdings 2" w:char="00A3"/>
            </w:r>
            <w:r w:rsidRPr="00640DF1">
              <w:rPr>
                <w:color w:val="000000"/>
                <w:kern w:val="0"/>
                <w:sz w:val="24"/>
                <w:lang w:bidi="ar"/>
              </w:rPr>
              <w:t>分析师会议</w:t>
            </w:r>
            <w:r w:rsidRPr="00640DF1">
              <w:rPr>
                <w:color w:val="000000"/>
                <w:kern w:val="0"/>
                <w:sz w:val="24"/>
                <w:lang w:bidi="ar"/>
              </w:rPr>
              <w:t xml:space="preserve"> </w:t>
            </w:r>
          </w:p>
          <w:p w14:paraId="0ADB6C49" w14:textId="766FE3B1" w:rsidR="008E5336" w:rsidRPr="00640DF1" w:rsidRDefault="00401F05" w:rsidP="009D71E8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640DF1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lang w:bidi="ar"/>
              </w:rPr>
              <w:t>☑</w:t>
            </w:r>
            <w:r w:rsidR="0077454D" w:rsidRPr="00640DF1">
              <w:rPr>
                <w:color w:val="000000"/>
                <w:kern w:val="0"/>
                <w:sz w:val="24"/>
                <w:lang w:bidi="ar"/>
              </w:rPr>
              <w:t>媒体采访</w:t>
            </w:r>
            <w:r w:rsidR="0077454D" w:rsidRPr="00640DF1">
              <w:rPr>
                <w:color w:val="000000"/>
                <w:kern w:val="0"/>
                <w:sz w:val="24"/>
                <w:lang w:bidi="ar"/>
              </w:rPr>
              <w:t xml:space="preserve">          </w:t>
            </w:r>
            <w:r w:rsidR="004506C9" w:rsidRPr="00640DF1">
              <w:rPr>
                <w:color w:val="000000"/>
                <w:kern w:val="0"/>
                <w:sz w:val="24"/>
                <w:lang w:bidi="ar"/>
              </w:rPr>
              <w:sym w:font="Wingdings 2" w:char="00A3"/>
            </w:r>
            <w:r w:rsidR="0077454D" w:rsidRPr="00640DF1">
              <w:rPr>
                <w:color w:val="000000"/>
                <w:kern w:val="0"/>
                <w:sz w:val="24"/>
                <w:lang w:bidi="ar"/>
              </w:rPr>
              <w:t>业绩说明会</w:t>
            </w:r>
            <w:r w:rsidR="0077454D" w:rsidRPr="00640DF1">
              <w:rPr>
                <w:color w:val="000000"/>
                <w:kern w:val="0"/>
                <w:sz w:val="24"/>
                <w:lang w:bidi="ar"/>
              </w:rPr>
              <w:t xml:space="preserve"> </w:t>
            </w:r>
          </w:p>
          <w:p w14:paraId="1ED5F3B4" w14:textId="77777777" w:rsidR="008E5336" w:rsidRPr="00640DF1" w:rsidRDefault="0077454D" w:rsidP="009D71E8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sym w:font="Wingdings 2" w:char="00A3"/>
            </w:r>
            <w:r w:rsidRPr="00640DF1">
              <w:rPr>
                <w:color w:val="000000"/>
                <w:kern w:val="0"/>
                <w:sz w:val="24"/>
                <w:lang w:bidi="ar"/>
              </w:rPr>
              <w:t>新闻发布会</w:t>
            </w:r>
            <w:r w:rsidRPr="00640DF1">
              <w:rPr>
                <w:color w:val="000000"/>
                <w:kern w:val="0"/>
                <w:sz w:val="24"/>
                <w:lang w:bidi="ar"/>
              </w:rPr>
              <w:t xml:space="preserve">        </w:t>
            </w:r>
            <w:r w:rsidRPr="00640DF1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lang w:bidi="ar"/>
              </w:rPr>
              <w:t>☑</w:t>
            </w:r>
            <w:r w:rsidRPr="00640DF1">
              <w:rPr>
                <w:color w:val="000000"/>
                <w:kern w:val="0"/>
                <w:sz w:val="24"/>
                <w:lang w:bidi="ar"/>
              </w:rPr>
              <w:t>路演活动</w:t>
            </w:r>
            <w:r w:rsidRPr="00640DF1">
              <w:rPr>
                <w:color w:val="000000"/>
                <w:kern w:val="0"/>
                <w:sz w:val="24"/>
                <w:lang w:bidi="ar"/>
              </w:rPr>
              <w:t xml:space="preserve"> </w:t>
            </w:r>
          </w:p>
          <w:p w14:paraId="10F3094D" w14:textId="2B8A362A" w:rsidR="008E5336" w:rsidRPr="00640DF1" w:rsidRDefault="004506C9" w:rsidP="009D71E8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640DF1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lang w:bidi="ar"/>
              </w:rPr>
              <w:t>☑</w:t>
            </w:r>
            <w:r w:rsidR="00142050" w:rsidRPr="00640DF1">
              <w:rPr>
                <w:color w:val="000000"/>
                <w:kern w:val="0"/>
                <w:sz w:val="24"/>
                <w:lang w:bidi="ar"/>
              </w:rPr>
              <w:t>现场参观</w:t>
            </w:r>
            <w:r w:rsidR="00142050" w:rsidRPr="00640DF1">
              <w:rPr>
                <w:color w:val="000000"/>
                <w:kern w:val="0"/>
                <w:sz w:val="24"/>
                <w:lang w:bidi="ar"/>
              </w:rPr>
              <w:t xml:space="preserve">          </w:t>
            </w:r>
            <w:r w:rsidR="001240B0" w:rsidRPr="00640DF1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lang w:bidi="ar"/>
              </w:rPr>
              <w:t>☑</w:t>
            </w:r>
            <w:r w:rsidR="00142050" w:rsidRPr="00640DF1">
              <w:rPr>
                <w:color w:val="000000"/>
                <w:kern w:val="0"/>
                <w:sz w:val="24"/>
                <w:lang w:bidi="ar"/>
              </w:rPr>
              <w:t>网络会议</w:t>
            </w:r>
            <w:r w:rsidR="00142050" w:rsidRPr="00640DF1">
              <w:rPr>
                <w:color w:val="000000"/>
                <w:kern w:val="0"/>
                <w:sz w:val="24"/>
                <w:lang w:bidi="ar"/>
              </w:rPr>
              <w:t xml:space="preserve"> </w:t>
            </w:r>
          </w:p>
          <w:p w14:paraId="56B87855" w14:textId="4C4A033A" w:rsidR="008E5336" w:rsidRPr="00640DF1" w:rsidRDefault="001240B0" w:rsidP="009D71E8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640DF1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lang w:bidi="ar"/>
              </w:rPr>
              <w:t>☑</w:t>
            </w:r>
            <w:r w:rsidR="0077454D" w:rsidRPr="00640DF1">
              <w:rPr>
                <w:color w:val="000000"/>
                <w:kern w:val="0"/>
                <w:sz w:val="24"/>
                <w:lang w:bidi="ar"/>
              </w:rPr>
              <w:t>一对一沟通</w:t>
            </w:r>
            <w:r w:rsidR="0077454D" w:rsidRPr="00640DF1">
              <w:rPr>
                <w:color w:val="000000"/>
                <w:kern w:val="0"/>
                <w:sz w:val="24"/>
                <w:lang w:bidi="ar"/>
              </w:rPr>
              <w:t xml:space="preserve">        </w:t>
            </w:r>
            <w:r w:rsidR="0077454D" w:rsidRPr="00640DF1">
              <w:rPr>
                <w:color w:val="000000"/>
                <w:kern w:val="0"/>
                <w:sz w:val="24"/>
                <w:lang w:bidi="ar"/>
              </w:rPr>
              <w:sym w:font="Wingdings 2" w:char="00A3"/>
            </w:r>
            <w:r w:rsidR="0077454D" w:rsidRPr="00640DF1">
              <w:rPr>
                <w:color w:val="000000"/>
                <w:kern w:val="0"/>
                <w:sz w:val="24"/>
                <w:lang w:bidi="ar"/>
              </w:rPr>
              <w:t>其他</w:t>
            </w:r>
            <w:r w:rsidR="0077454D" w:rsidRPr="00640DF1">
              <w:rPr>
                <w:color w:val="000000"/>
                <w:kern w:val="0"/>
                <w:sz w:val="24"/>
                <w:lang w:bidi="ar"/>
              </w:rPr>
              <w:t xml:space="preserve">        </w:t>
            </w:r>
          </w:p>
        </w:tc>
      </w:tr>
      <w:tr w:rsidR="008E5336" w:rsidRPr="00401F05" w14:paraId="31F303D8" w14:textId="77777777" w:rsidTr="00401F05">
        <w:trPr>
          <w:trHeight w:val="1853"/>
          <w:jc w:val="center"/>
        </w:trPr>
        <w:tc>
          <w:tcPr>
            <w:tcW w:w="959" w:type="dxa"/>
            <w:shd w:val="clear" w:color="auto" w:fill="FEFEFE"/>
            <w:vAlign w:val="center"/>
          </w:tcPr>
          <w:p w14:paraId="10AD08EE" w14:textId="77777777" w:rsidR="008E5336" w:rsidRPr="00640DF1" w:rsidRDefault="0077454D">
            <w:pPr>
              <w:widowControl/>
              <w:spacing w:beforeLines="50" w:before="156" w:afterLines="50" w:after="156"/>
              <w:jc w:val="center"/>
              <w:rPr>
                <w:color w:val="000000"/>
                <w:sz w:val="24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t>参与单位名称及人员姓名</w:t>
            </w:r>
          </w:p>
        </w:tc>
        <w:tc>
          <w:tcPr>
            <w:tcW w:w="7563" w:type="dxa"/>
            <w:shd w:val="clear" w:color="auto" w:fill="FEFEFE"/>
            <w:vAlign w:val="center"/>
          </w:tcPr>
          <w:p w14:paraId="57508B8B" w14:textId="4E7B1FE7" w:rsidR="004506C9" w:rsidRPr="004506C9" w:rsidRDefault="004506C9" w:rsidP="004506C9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4506C9">
              <w:rPr>
                <w:rFonts w:hint="eastAsia"/>
                <w:color w:val="000000"/>
                <w:kern w:val="0"/>
                <w:sz w:val="24"/>
                <w:lang w:bidi="ar"/>
              </w:rPr>
              <w:t>中信证券股份有限公司</w:t>
            </w:r>
            <w:r w:rsidRPr="004506C9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proofErr w:type="gramStart"/>
            <w:r w:rsidRPr="004506C9">
              <w:rPr>
                <w:rFonts w:hint="eastAsia"/>
                <w:color w:val="000000"/>
                <w:kern w:val="0"/>
                <w:sz w:val="24"/>
                <w:lang w:bidi="ar"/>
              </w:rPr>
              <w:t>孙臣兴</w:t>
            </w:r>
            <w:proofErr w:type="gramEnd"/>
            <w:r w:rsidR="00150B17">
              <w:rPr>
                <w:rFonts w:hint="eastAsia"/>
                <w:color w:val="000000"/>
                <w:kern w:val="0"/>
                <w:sz w:val="24"/>
                <w:lang w:bidi="ar"/>
              </w:rPr>
              <w:t>、</w:t>
            </w:r>
            <w:proofErr w:type="gramStart"/>
            <w:r w:rsidR="00150B17">
              <w:rPr>
                <w:rFonts w:hint="eastAsia"/>
                <w:color w:val="000000"/>
                <w:kern w:val="0"/>
                <w:sz w:val="24"/>
                <w:lang w:bidi="ar"/>
              </w:rPr>
              <w:t>田显城</w:t>
            </w:r>
            <w:proofErr w:type="gramEnd"/>
          </w:p>
          <w:p w14:paraId="2D935CED" w14:textId="0FBA7FFA" w:rsidR="00A10BA1" w:rsidRDefault="00A10BA1" w:rsidP="00A10BA1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t>国泰君安证券股份有限公司</w:t>
            </w:r>
            <w:r w:rsidRPr="00640DF1">
              <w:rPr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钟</w:t>
            </w:r>
            <w:proofErr w:type="gramStart"/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浩</w:t>
            </w:r>
            <w:proofErr w:type="gramEnd"/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、</w:t>
            </w:r>
            <w:r w:rsidRPr="00640DF1">
              <w:rPr>
                <w:color w:val="000000"/>
                <w:kern w:val="0"/>
                <w:sz w:val="24"/>
                <w:lang w:bidi="ar"/>
              </w:rPr>
              <w:t>钱伟伦</w:t>
            </w:r>
            <w:r w:rsidR="00150B17">
              <w:rPr>
                <w:rFonts w:hint="eastAsia"/>
                <w:color w:val="000000"/>
                <w:kern w:val="0"/>
                <w:sz w:val="24"/>
                <w:lang w:bidi="ar"/>
              </w:rPr>
              <w:t>、王瑞健</w:t>
            </w:r>
          </w:p>
          <w:p w14:paraId="31105F2F" w14:textId="73F32C9D" w:rsidR="00150B17" w:rsidRPr="00150B17" w:rsidRDefault="00150B17" w:rsidP="00150B17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4506C9">
              <w:rPr>
                <w:rFonts w:hint="eastAsia"/>
                <w:color w:val="000000"/>
                <w:kern w:val="0"/>
                <w:sz w:val="24"/>
                <w:lang w:bidi="ar"/>
              </w:rPr>
              <w:t>华泰证券股份有限公司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proofErr w:type="gramStart"/>
            <w:r w:rsidRPr="00150B17">
              <w:rPr>
                <w:rFonts w:hint="eastAsia"/>
                <w:color w:val="000000"/>
                <w:kern w:val="0"/>
                <w:sz w:val="24"/>
                <w:lang w:bidi="ar"/>
              </w:rPr>
              <w:t>熊承慧</w:t>
            </w:r>
            <w:proofErr w:type="gramEnd"/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、</w:t>
            </w:r>
            <w:r w:rsidRPr="004506C9">
              <w:rPr>
                <w:rFonts w:hint="eastAsia"/>
                <w:color w:val="000000"/>
                <w:kern w:val="0"/>
                <w:sz w:val="24"/>
                <w:lang w:bidi="ar"/>
              </w:rPr>
              <w:t>张雄</w:t>
            </w:r>
          </w:p>
          <w:p w14:paraId="79AFFADF" w14:textId="03087211" w:rsidR="00A10BA1" w:rsidRPr="009137D8" w:rsidRDefault="009137D8" w:rsidP="009137D8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9137D8">
              <w:rPr>
                <w:rFonts w:hint="eastAsia"/>
                <w:color w:val="000000"/>
                <w:kern w:val="0"/>
                <w:sz w:val="24"/>
                <w:lang w:bidi="ar"/>
              </w:rPr>
              <w:t>民生证券股份有限公司</w:t>
            </w:r>
            <w:r w:rsidRPr="009137D8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9137D8">
              <w:rPr>
                <w:rFonts w:hint="eastAsia"/>
                <w:color w:val="000000"/>
                <w:kern w:val="0"/>
                <w:sz w:val="24"/>
                <w:lang w:bidi="ar"/>
              </w:rPr>
              <w:t>刘海荣、李家</w:t>
            </w:r>
            <w:proofErr w:type="gramStart"/>
            <w:r w:rsidRPr="009137D8">
              <w:rPr>
                <w:rFonts w:hint="eastAsia"/>
                <w:color w:val="000000"/>
                <w:kern w:val="0"/>
                <w:sz w:val="24"/>
                <w:lang w:bidi="ar"/>
              </w:rPr>
              <w:t>豪</w:t>
            </w:r>
            <w:proofErr w:type="gramEnd"/>
          </w:p>
          <w:p w14:paraId="5D095208" w14:textId="05616C92" w:rsidR="009137D8" w:rsidRDefault="009137D8" w:rsidP="009137D8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联</w:t>
            </w:r>
            <w:proofErr w:type="gramStart"/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凯</w:t>
            </w:r>
            <w:proofErr w:type="gramEnd"/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财富资产管理有限公司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闫子强</w:t>
            </w:r>
          </w:p>
          <w:p w14:paraId="523B7120" w14:textId="0613CC31" w:rsidR="009137D8" w:rsidRPr="00150B17" w:rsidRDefault="009137D8" w:rsidP="00150B17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50B17">
              <w:rPr>
                <w:rFonts w:hint="eastAsia"/>
                <w:color w:val="000000"/>
                <w:kern w:val="0"/>
                <w:sz w:val="24"/>
                <w:lang w:bidi="ar"/>
              </w:rPr>
              <w:t>远信投资</w:t>
            </w:r>
            <w:r w:rsidRPr="00640DF1">
              <w:rPr>
                <w:color w:val="000000"/>
                <w:kern w:val="0"/>
                <w:sz w:val="24"/>
                <w:lang w:bidi="ar"/>
              </w:rPr>
              <w:t>有限公司</w:t>
            </w:r>
            <w:r w:rsidRPr="00150B17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50B17">
              <w:rPr>
                <w:rFonts w:hint="eastAsia"/>
                <w:color w:val="000000"/>
                <w:kern w:val="0"/>
                <w:sz w:val="24"/>
                <w:lang w:bidi="ar"/>
              </w:rPr>
              <w:t>肖运柯</w:t>
            </w:r>
          </w:p>
          <w:p w14:paraId="1380BBBC" w14:textId="77777777" w:rsidR="00150B17" w:rsidRPr="00150B17" w:rsidRDefault="00150B17" w:rsidP="00150B17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50B17">
              <w:rPr>
                <w:rFonts w:hint="eastAsia"/>
                <w:color w:val="000000"/>
                <w:kern w:val="0"/>
                <w:sz w:val="24"/>
                <w:lang w:bidi="ar"/>
              </w:rPr>
              <w:t>宝</w:t>
            </w:r>
            <w:proofErr w:type="gramStart"/>
            <w:r w:rsidRPr="00150B17">
              <w:rPr>
                <w:rFonts w:hint="eastAsia"/>
                <w:color w:val="000000"/>
                <w:kern w:val="0"/>
                <w:sz w:val="24"/>
                <w:lang w:bidi="ar"/>
              </w:rPr>
              <w:t>盈基金</w:t>
            </w:r>
            <w:proofErr w:type="gramEnd"/>
            <w:r w:rsidRPr="00150B17">
              <w:rPr>
                <w:rFonts w:hint="eastAsia"/>
                <w:color w:val="000000"/>
                <w:kern w:val="0"/>
                <w:sz w:val="24"/>
                <w:lang w:bidi="ar"/>
              </w:rPr>
              <w:t>管理有限公司</w:t>
            </w:r>
            <w:r w:rsidRPr="00150B17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50B17">
              <w:rPr>
                <w:rFonts w:hint="eastAsia"/>
                <w:color w:val="000000"/>
                <w:kern w:val="0"/>
                <w:sz w:val="24"/>
                <w:lang w:bidi="ar"/>
              </w:rPr>
              <w:t>谢</w:t>
            </w:r>
            <w:proofErr w:type="gramStart"/>
            <w:r w:rsidRPr="00150B17">
              <w:rPr>
                <w:rFonts w:hint="eastAsia"/>
                <w:color w:val="000000"/>
                <w:kern w:val="0"/>
                <w:sz w:val="24"/>
                <w:lang w:bidi="ar"/>
              </w:rPr>
              <w:t>圳棠</w:t>
            </w:r>
            <w:proofErr w:type="gramEnd"/>
          </w:p>
          <w:p w14:paraId="7E2C4C26" w14:textId="4B58EC31" w:rsidR="00150B17" w:rsidRDefault="00150B17" w:rsidP="00150B17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t>景顺长城基金管理有限公司</w:t>
            </w:r>
            <w:r w:rsidRPr="00640DF1">
              <w:rPr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陈渤阳、</w:t>
            </w:r>
            <w:r w:rsidRPr="00640DF1">
              <w:rPr>
                <w:color w:val="000000"/>
                <w:kern w:val="0"/>
                <w:sz w:val="24"/>
                <w:lang w:bidi="ar"/>
              </w:rPr>
              <w:t>范顺鑫</w:t>
            </w:r>
            <w:r w:rsidR="00E41A30">
              <w:rPr>
                <w:rFonts w:hint="eastAsia"/>
                <w:color w:val="000000"/>
                <w:kern w:val="0"/>
                <w:sz w:val="24"/>
                <w:lang w:bidi="ar"/>
              </w:rPr>
              <w:t>、</w:t>
            </w:r>
            <w:r w:rsidR="00E41A30"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王勇</w:t>
            </w:r>
          </w:p>
          <w:p w14:paraId="67B40FE9" w14:textId="77777777" w:rsidR="00150B17" w:rsidRPr="004506C9" w:rsidRDefault="00150B17" w:rsidP="00150B17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proofErr w:type="gramStart"/>
            <w:r w:rsidRPr="004506C9">
              <w:rPr>
                <w:rFonts w:hint="eastAsia"/>
                <w:color w:val="000000"/>
                <w:kern w:val="0"/>
                <w:sz w:val="24"/>
                <w:lang w:bidi="ar"/>
              </w:rPr>
              <w:t>招商信诺资产</w:t>
            </w:r>
            <w:proofErr w:type="gramEnd"/>
            <w:r w:rsidRPr="004506C9">
              <w:rPr>
                <w:rFonts w:hint="eastAsia"/>
                <w:color w:val="000000"/>
                <w:kern w:val="0"/>
                <w:sz w:val="24"/>
                <w:lang w:bidi="ar"/>
              </w:rPr>
              <w:t>管理有限公司</w:t>
            </w:r>
            <w:r w:rsidRPr="004506C9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4506C9">
              <w:rPr>
                <w:rFonts w:hint="eastAsia"/>
                <w:color w:val="000000"/>
                <w:kern w:val="0"/>
                <w:sz w:val="24"/>
                <w:lang w:bidi="ar"/>
              </w:rPr>
              <w:t>钱旖昕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、</w:t>
            </w:r>
            <w:proofErr w:type="gramStart"/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柴若琪</w:t>
            </w:r>
            <w:proofErr w:type="gramEnd"/>
          </w:p>
          <w:p w14:paraId="01D35C6D" w14:textId="77777777" w:rsidR="00150B17" w:rsidRDefault="00150B17" w:rsidP="00150B17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proofErr w:type="gramStart"/>
            <w:r w:rsidRPr="004506C9">
              <w:rPr>
                <w:rFonts w:hint="eastAsia"/>
                <w:color w:val="000000"/>
                <w:kern w:val="0"/>
                <w:sz w:val="24"/>
                <w:lang w:bidi="ar"/>
              </w:rPr>
              <w:t>鹏扬基金</w:t>
            </w:r>
            <w:proofErr w:type="gramEnd"/>
            <w:r w:rsidRPr="004506C9">
              <w:rPr>
                <w:rFonts w:hint="eastAsia"/>
                <w:color w:val="000000"/>
                <w:kern w:val="0"/>
                <w:sz w:val="24"/>
                <w:lang w:bidi="ar"/>
              </w:rPr>
              <w:t>管理有限公司</w:t>
            </w:r>
            <w:r w:rsidRPr="004506C9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4506C9">
              <w:rPr>
                <w:rFonts w:hint="eastAsia"/>
                <w:color w:val="000000"/>
                <w:kern w:val="0"/>
                <w:sz w:val="24"/>
                <w:lang w:bidi="ar"/>
              </w:rPr>
              <w:t>梁君岳</w:t>
            </w:r>
          </w:p>
          <w:p w14:paraId="1367E31E" w14:textId="5A8CC1D0" w:rsidR="00150B17" w:rsidRPr="00150B17" w:rsidRDefault="00150B17" w:rsidP="00150B17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50B17">
              <w:rPr>
                <w:rFonts w:hint="eastAsia"/>
                <w:color w:val="000000"/>
                <w:kern w:val="0"/>
                <w:sz w:val="24"/>
                <w:lang w:bidi="ar"/>
              </w:rPr>
              <w:t>鹏华基金管理有限公司</w:t>
            </w:r>
            <w:r w:rsidRPr="00150B17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50B17">
              <w:rPr>
                <w:rFonts w:hint="eastAsia"/>
                <w:color w:val="000000"/>
                <w:kern w:val="0"/>
                <w:sz w:val="24"/>
                <w:lang w:bidi="ar"/>
              </w:rPr>
              <w:t>王曦炜</w:t>
            </w:r>
          </w:p>
          <w:p w14:paraId="03D4ED33" w14:textId="639D0678" w:rsidR="009137D8" w:rsidRPr="00150B17" w:rsidRDefault="009137D8" w:rsidP="00150B17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50B17">
              <w:rPr>
                <w:rFonts w:hint="eastAsia"/>
                <w:color w:val="000000"/>
                <w:kern w:val="0"/>
                <w:sz w:val="24"/>
                <w:lang w:bidi="ar"/>
              </w:rPr>
              <w:t>光大证券</w:t>
            </w:r>
            <w:r w:rsidR="00150B17" w:rsidRPr="00150B17">
              <w:rPr>
                <w:rFonts w:hint="eastAsia"/>
                <w:color w:val="000000"/>
                <w:kern w:val="0"/>
                <w:sz w:val="24"/>
                <w:lang w:bidi="ar"/>
              </w:rPr>
              <w:t>股份有限公司</w:t>
            </w:r>
            <w:r w:rsidRPr="00150B17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50B17">
              <w:rPr>
                <w:rFonts w:hint="eastAsia"/>
                <w:color w:val="000000"/>
                <w:kern w:val="0"/>
                <w:sz w:val="24"/>
                <w:lang w:bidi="ar"/>
              </w:rPr>
              <w:t>赵乃迪</w:t>
            </w:r>
          </w:p>
          <w:p w14:paraId="3B4AB0ED" w14:textId="5F14F9A9" w:rsidR="00150B17" w:rsidRPr="00150B17" w:rsidRDefault="00150B17" w:rsidP="00150B17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50B17">
              <w:rPr>
                <w:rFonts w:hint="eastAsia"/>
                <w:color w:val="000000"/>
                <w:kern w:val="0"/>
                <w:sz w:val="24"/>
                <w:lang w:bidi="ar"/>
              </w:rPr>
              <w:t>诺安基金管理有限公司</w:t>
            </w:r>
            <w:r w:rsidRPr="00150B17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50B17">
              <w:rPr>
                <w:rFonts w:hint="eastAsia"/>
                <w:color w:val="000000"/>
                <w:kern w:val="0"/>
                <w:sz w:val="24"/>
                <w:lang w:bidi="ar"/>
              </w:rPr>
              <w:t>赵森</w:t>
            </w:r>
          </w:p>
          <w:p w14:paraId="1BA64369" w14:textId="77777777" w:rsidR="00150B17" w:rsidRDefault="00150B17" w:rsidP="00150B17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50B17">
              <w:rPr>
                <w:rFonts w:hint="eastAsia"/>
                <w:color w:val="000000"/>
                <w:kern w:val="0"/>
                <w:sz w:val="24"/>
                <w:lang w:bidi="ar"/>
              </w:rPr>
              <w:t>嘉</w:t>
            </w:r>
            <w:proofErr w:type="gramStart"/>
            <w:r w:rsidRPr="00150B17">
              <w:rPr>
                <w:rFonts w:hint="eastAsia"/>
                <w:color w:val="000000"/>
                <w:kern w:val="0"/>
                <w:sz w:val="24"/>
                <w:lang w:bidi="ar"/>
              </w:rPr>
              <w:t>实基金</w:t>
            </w:r>
            <w:proofErr w:type="gramEnd"/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管理有限公司</w:t>
            </w:r>
            <w:r w:rsidRPr="00150B17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50B17">
              <w:rPr>
                <w:rFonts w:hint="eastAsia"/>
                <w:color w:val="000000"/>
                <w:kern w:val="0"/>
                <w:sz w:val="24"/>
                <w:lang w:bidi="ar"/>
              </w:rPr>
              <w:t>孟夏</w:t>
            </w:r>
          </w:p>
          <w:p w14:paraId="0BEDD0EE" w14:textId="5483DA1D" w:rsidR="00761BC4" w:rsidRPr="00761BC4" w:rsidRDefault="00761BC4" w:rsidP="00761BC4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中</w:t>
            </w:r>
            <w:proofErr w:type="gramStart"/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信建投证券</w:t>
            </w:r>
            <w:proofErr w:type="gramEnd"/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股份有限公司</w:t>
            </w: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彭卓栋、刘岚</w:t>
            </w:r>
          </w:p>
          <w:p w14:paraId="7ED541D2" w14:textId="30BE9D53" w:rsidR="00150B17" w:rsidRPr="00150B17" w:rsidRDefault="00150B17" w:rsidP="00150B17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50B17">
              <w:rPr>
                <w:rFonts w:hint="eastAsia"/>
                <w:color w:val="000000"/>
                <w:kern w:val="0"/>
                <w:sz w:val="24"/>
                <w:lang w:bidi="ar"/>
              </w:rPr>
              <w:t>海通证券股份有限公司</w:t>
            </w:r>
            <w:r w:rsidRPr="00150B17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50B17">
              <w:rPr>
                <w:rFonts w:hint="eastAsia"/>
                <w:color w:val="000000"/>
                <w:kern w:val="0"/>
                <w:sz w:val="24"/>
                <w:lang w:bidi="ar"/>
              </w:rPr>
              <w:t>李智</w:t>
            </w:r>
          </w:p>
          <w:p w14:paraId="57F68045" w14:textId="42898BF2" w:rsidR="00761BC4" w:rsidRDefault="009137D8" w:rsidP="00761BC4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150B17">
              <w:rPr>
                <w:rFonts w:hint="eastAsia"/>
                <w:color w:val="000000"/>
                <w:kern w:val="0"/>
                <w:sz w:val="24"/>
                <w:lang w:bidi="ar"/>
              </w:rPr>
              <w:lastRenderedPageBreak/>
              <w:t>深圳创富兆业金融管理有限公司</w:t>
            </w:r>
            <w:r w:rsidRPr="00150B17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50B17">
              <w:rPr>
                <w:rFonts w:hint="eastAsia"/>
                <w:color w:val="000000"/>
                <w:kern w:val="0"/>
                <w:sz w:val="24"/>
                <w:lang w:bidi="ar"/>
              </w:rPr>
              <w:t>司巍</w:t>
            </w:r>
          </w:p>
          <w:p w14:paraId="4470CF59" w14:textId="01C8A29B" w:rsidR="00761BC4" w:rsidRPr="00761BC4" w:rsidRDefault="00761BC4" w:rsidP="00761BC4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北京国际信托有限公司</w:t>
            </w: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王春朝</w:t>
            </w:r>
          </w:p>
          <w:p w14:paraId="1727B6B9" w14:textId="699991A6" w:rsidR="00E41A30" w:rsidRPr="00E41A30" w:rsidRDefault="00761BC4" w:rsidP="00E41A30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华创证券股份有限公司</w:t>
            </w: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吴宇、杜</w:t>
            </w:r>
            <w:proofErr w:type="gramStart"/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臻</w:t>
            </w:r>
            <w:proofErr w:type="gramEnd"/>
          </w:p>
          <w:p w14:paraId="2F49EA23" w14:textId="406DEA70" w:rsidR="00761BC4" w:rsidRDefault="00761BC4" w:rsidP="00761BC4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中国国际金融股份有限公司</w:t>
            </w:r>
            <w:r w:rsidR="009F5A33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陈琛、谢秉稚</w:t>
            </w:r>
            <w:r w:rsidR="009F5A33">
              <w:rPr>
                <w:rFonts w:hint="eastAsia"/>
                <w:color w:val="000000"/>
                <w:kern w:val="0"/>
                <w:sz w:val="24"/>
                <w:lang w:bidi="ar"/>
              </w:rPr>
              <w:t>、王琛</w:t>
            </w:r>
          </w:p>
          <w:p w14:paraId="0DEB1B1C" w14:textId="59348C7A" w:rsidR="00E41A30" w:rsidRPr="00E41A30" w:rsidRDefault="00E41A30" w:rsidP="00E41A30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t>中加基金管理有限公司</w:t>
            </w:r>
            <w:r w:rsidRPr="00640DF1">
              <w:rPr>
                <w:color w:val="000000"/>
                <w:kern w:val="0"/>
                <w:sz w:val="24"/>
                <w:lang w:bidi="ar"/>
              </w:rPr>
              <w:t xml:space="preserve"> </w:t>
            </w:r>
            <w:r w:rsidRPr="00640DF1">
              <w:rPr>
                <w:color w:val="000000"/>
                <w:kern w:val="0"/>
                <w:sz w:val="24"/>
                <w:lang w:bidi="ar"/>
              </w:rPr>
              <w:t>鄢然</w:t>
            </w:r>
          </w:p>
          <w:p w14:paraId="3FEFE4C1" w14:textId="6EB0FA01" w:rsidR="00761BC4" w:rsidRPr="00761BC4" w:rsidRDefault="00761BC4" w:rsidP="00761BC4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proofErr w:type="gramStart"/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国融基金</w:t>
            </w:r>
            <w:proofErr w:type="gramEnd"/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管理有限公司</w:t>
            </w: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彭双宇</w:t>
            </w:r>
          </w:p>
          <w:p w14:paraId="1553B38E" w14:textId="471C1A30" w:rsidR="00761BC4" w:rsidRPr="00761BC4" w:rsidRDefault="00761BC4" w:rsidP="00761BC4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兴</w:t>
            </w:r>
            <w:proofErr w:type="gramStart"/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合基金</w:t>
            </w:r>
            <w:proofErr w:type="gramEnd"/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管理有限公司</w:t>
            </w: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郭昱泽</w:t>
            </w:r>
          </w:p>
          <w:p w14:paraId="4E70409D" w14:textId="0A92D385" w:rsidR="00930B6C" w:rsidRPr="00761BC4" w:rsidRDefault="00930B6C" w:rsidP="00761BC4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天风证券股份有限公司</w:t>
            </w: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proofErr w:type="gramStart"/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林逸丹</w:t>
            </w:r>
            <w:proofErr w:type="gramEnd"/>
          </w:p>
          <w:p w14:paraId="7F8AAEAF" w14:textId="5859B031" w:rsidR="00930B6C" w:rsidRPr="00761BC4" w:rsidRDefault="00930B6C" w:rsidP="00761BC4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北京睿谷投资有限公司</w:t>
            </w: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刘志国</w:t>
            </w:r>
          </w:p>
          <w:p w14:paraId="5897A5AB" w14:textId="5D66BA12" w:rsidR="00930B6C" w:rsidRPr="00761BC4" w:rsidRDefault="00930B6C" w:rsidP="00761BC4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北京润晖资产管理有限公司</w:t>
            </w: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贾思源、李勇</w:t>
            </w:r>
          </w:p>
          <w:p w14:paraId="33356463" w14:textId="668B8436" w:rsidR="00930B6C" w:rsidRPr="00761BC4" w:rsidRDefault="00930B6C" w:rsidP="00761BC4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广东正圆投资有限公司</w:t>
            </w: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黄志豪</w:t>
            </w:r>
          </w:p>
          <w:p w14:paraId="0FE2CFA2" w14:textId="34538522" w:rsidR="00930B6C" w:rsidRPr="00761BC4" w:rsidRDefault="00930B6C" w:rsidP="00761BC4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富敦投资管理（上海）有限公司</w:t>
            </w: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刘宏</w:t>
            </w:r>
          </w:p>
          <w:p w14:paraId="1488BDA1" w14:textId="3AD36276" w:rsidR="00930B6C" w:rsidRPr="00761BC4" w:rsidRDefault="00930B6C" w:rsidP="00761BC4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海金（大连）投资管理有限公司</w:t>
            </w: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蔡荣转</w:t>
            </w:r>
          </w:p>
          <w:p w14:paraId="5C59790F" w14:textId="6701C3DD" w:rsidR="00930B6C" w:rsidRPr="00761BC4" w:rsidRDefault="00930B6C" w:rsidP="00761BC4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杭州乾</w:t>
            </w:r>
            <w:proofErr w:type="gramStart"/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璐</w:t>
            </w:r>
            <w:proofErr w:type="gramEnd"/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投资管理有限公司</w:t>
            </w: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陈少楠</w:t>
            </w:r>
          </w:p>
          <w:p w14:paraId="79B9BB9A" w14:textId="4F336240" w:rsidR="00930B6C" w:rsidRPr="00761BC4" w:rsidRDefault="00930B6C" w:rsidP="00761BC4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江海证券有限公司</w:t>
            </w: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proofErr w:type="gramStart"/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梅话雨</w:t>
            </w:r>
            <w:proofErr w:type="gramEnd"/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、蔡晨</w:t>
            </w:r>
            <w:proofErr w:type="gramStart"/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浠</w:t>
            </w:r>
            <w:proofErr w:type="gramEnd"/>
          </w:p>
          <w:p w14:paraId="6577605E" w14:textId="738A6FE4" w:rsidR="00930B6C" w:rsidRPr="00761BC4" w:rsidRDefault="00930B6C" w:rsidP="00761BC4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明</w:t>
            </w:r>
            <w:proofErr w:type="gramStart"/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世</w:t>
            </w:r>
            <w:proofErr w:type="gramEnd"/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伙伴基金管理（珠海）有限公司</w:t>
            </w: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郑晓秋</w:t>
            </w:r>
          </w:p>
          <w:p w14:paraId="36B59BFC" w14:textId="6664866E" w:rsidR="00930B6C" w:rsidRPr="00761BC4" w:rsidRDefault="00930B6C" w:rsidP="00761BC4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上海季胜投资管理有限公司</w:t>
            </w: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刘青林</w:t>
            </w:r>
          </w:p>
          <w:p w14:paraId="6A6E460A" w14:textId="26F687C2" w:rsidR="00930B6C" w:rsidRPr="00761BC4" w:rsidRDefault="00761BC4" w:rsidP="00761BC4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上海泾溪投资管理合伙企业（有限合伙）</w:t>
            </w: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吴克文</w:t>
            </w:r>
          </w:p>
          <w:p w14:paraId="019A1281" w14:textId="39CCC241" w:rsidR="00761BC4" w:rsidRPr="00761BC4" w:rsidRDefault="00761BC4" w:rsidP="00761BC4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上海途灵资产管理有限公司</w:t>
            </w: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赵梓峰</w:t>
            </w:r>
          </w:p>
          <w:p w14:paraId="16067479" w14:textId="52A58213" w:rsidR="00761BC4" w:rsidRPr="00761BC4" w:rsidRDefault="00761BC4" w:rsidP="00761BC4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绍兴</w:t>
            </w:r>
            <w:proofErr w:type="gramStart"/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宸鑫</w:t>
            </w:r>
            <w:proofErr w:type="gramEnd"/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资产管理有限公司</w:t>
            </w: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裘勇</w:t>
            </w:r>
          </w:p>
          <w:p w14:paraId="5AF8FB5F" w14:textId="5B1306E8" w:rsidR="00761BC4" w:rsidRPr="00761BC4" w:rsidRDefault="00761BC4" w:rsidP="00761BC4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世纪证券有限责任公司</w:t>
            </w: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罗鹏</w:t>
            </w:r>
          </w:p>
          <w:p w14:paraId="16CA74EF" w14:textId="79B33E46" w:rsidR="00761BC4" w:rsidRPr="00761BC4" w:rsidRDefault="00761BC4" w:rsidP="00761BC4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序列</w:t>
            </w: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(</w:t>
            </w: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海南</w:t>
            </w: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)</w:t>
            </w: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私募基金管理有限公司</w:t>
            </w: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钟华</w:t>
            </w:r>
          </w:p>
          <w:p w14:paraId="108722FA" w14:textId="4E0D2C3A" w:rsidR="00761BC4" w:rsidRPr="00761BC4" w:rsidRDefault="00761BC4" w:rsidP="00761BC4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proofErr w:type="gramStart"/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循远资产</w:t>
            </w:r>
            <w:proofErr w:type="gramEnd"/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管理（上海）有限公司</w:t>
            </w: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proofErr w:type="gramStart"/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田超平</w:t>
            </w:r>
            <w:proofErr w:type="gramEnd"/>
          </w:p>
          <w:p w14:paraId="7B4C7F10" w14:textId="3CD454B3" w:rsidR="00761BC4" w:rsidRPr="00761BC4" w:rsidRDefault="00761BC4" w:rsidP="00761BC4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proofErr w:type="gramStart"/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颐</w:t>
            </w:r>
            <w:proofErr w:type="gramEnd"/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和久富投资管理有限公司</w:t>
            </w: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761BC4">
              <w:rPr>
                <w:rFonts w:hint="eastAsia"/>
                <w:color w:val="000000"/>
                <w:kern w:val="0"/>
                <w:sz w:val="24"/>
                <w:lang w:bidi="ar"/>
              </w:rPr>
              <w:t>米永峰</w:t>
            </w:r>
          </w:p>
          <w:p w14:paraId="3E4D2E39" w14:textId="3857CBB2" w:rsidR="00401F05" w:rsidRPr="00150B17" w:rsidRDefault="00401F05" w:rsidP="00401F05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401F05">
              <w:rPr>
                <w:rFonts w:hint="eastAsia"/>
                <w:color w:val="000000"/>
                <w:kern w:val="0"/>
                <w:sz w:val="24"/>
                <w:lang w:bidi="ar"/>
              </w:rPr>
              <w:t>中国农资传媒</w:t>
            </w:r>
            <w:r w:rsidRPr="00401F05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401F05">
              <w:rPr>
                <w:rFonts w:hint="eastAsia"/>
                <w:color w:val="000000"/>
                <w:kern w:val="0"/>
                <w:sz w:val="24"/>
                <w:lang w:bidi="ar"/>
              </w:rPr>
              <w:t>炼晨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、</w:t>
            </w:r>
            <w:r w:rsidRPr="00401F05">
              <w:rPr>
                <w:rFonts w:hint="eastAsia"/>
                <w:color w:val="000000"/>
                <w:kern w:val="0"/>
                <w:sz w:val="24"/>
                <w:lang w:bidi="ar"/>
              </w:rPr>
              <w:t>刘颖</w:t>
            </w:r>
          </w:p>
        </w:tc>
      </w:tr>
      <w:tr w:rsidR="008E5336" w:rsidRPr="00640DF1" w14:paraId="46BB32E5" w14:textId="77777777" w:rsidTr="00401F05">
        <w:trPr>
          <w:jc w:val="center"/>
        </w:trPr>
        <w:tc>
          <w:tcPr>
            <w:tcW w:w="959" w:type="dxa"/>
            <w:shd w:val="clear" w:color="auto" w:fill="FEFEFE"/>
            <w:vAlign w:val="center"/>
          </w:tcPr>
          <w:p w14:paraId="52E745B7" w14:textId="77777777" w:rsidR="008E5336" w:rsidRPr="00640DF1" w:rsidRDefault="0077454D" w:rsidP="00401F05">
            <w:pPr>
              <w:widowControl/>
              <w:spacing w:beforeLines="50" w:before="156" w:afterLines="50" w:after="156"/>
              <w:jc w:val="center"/>
              <w:rPr>
                <w:color w:val="000000"/>
                <w:kern w:val="0"/>
                <w:sz w:val="24"/>
                <w:lang w:bidi="ar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lastRenderedPageBreak/>
              <w:t>时间</w:t>
            </w:r>
          </w:p>
        </w:tc>
        <w:tc>
          <w:tcPr>
            <w:tcW w:w="7563" w:type="dxa"/>
            <w:shd w:val="clear" w:color="auto" w:fill="FEFEFE"/>
            <w:vAlign w:val="center"/>
          </w:tcPr>
          <w:p w14:paraId="0D6A6BEE" w14:textId="510C160C" w:rsidR="008E5336" w:rsidRPr="00640DF1" w:rsidRDefault="0077454D" w:rsidP="00003399">
            <w:pPr>
              <w:widowControl/>
              <w:spacing w:beforeLines="50" w:before="156" w:afterLines="50" w:after="156"/>
              <w:rPr>
                <w:color w:val="000000"/>
                <w:kern w:val="0"/>
                <w:sz w:val="24"/>
                <w:lang w:bidi="ar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t>202</w:t>
            </w:r>
            <w:r w:rsidR="001D3496" w:rsidRPr="00640DF1">
              <w:rPr>
                <w:color w:val="000000"/>
                <w:kern w:val="0"/>
                <w:sz w:val="24"/>
                <w:lang w:bidi="ar"/>
              </w:rPr>
              <w:t>4</w:t>
            </w:r>
            <w:r w:rsidRPr="00640DF1">
              <w:rPr>
                <w:color w:val="000000"/>
                <w:kern w:val="0"/>
                <w:sz w:val="24"/>
                <w:lang w:bidi="ar"/>
              </w:rPr>
              <w:t>年</w:t>
            </w:r>
            <w:r w:rsidR="001240B0">
              <w:rPr>
                <w:rFonts w:hint="eastAsia"/>
                <w:color w:val="000000"/>
                <w:kern w:val="0"/>
                <w:sz w:val="24"/>
                <w:lang w:bidi="ar"/>
              </w:rPr>
              <w:t>6</w:t>
            </w:r>
            <w:r w:rsidR="001240B0">
              <w:rPr>
                <w:rFonts w:hint="eastAsia"/>
                <w:color w:val="000000"/>
                <w:kern w:val="0"/>
                <w:sz w:val="24"/>
                <w:lang w:bidi="ar"/>
              </w:rPr>
              <w:t>月</w:t>
            </w:r>
            <w:r w:rsidR="001240B0">
              <w:rPr>
                <w:rFonts w:hint="eastAsia"/>
                <w:color w:val="000000"/>
                <w:kern w:val="0"/>
                <w:sz w:val="24"/>
                <w:lang w:bidi="ar"/>
              </w:rPr>
              <w:t>13</w:t>
            </w:r>
            <w:r w:rsidR="001240B0">
              <w:rPr>
                <w:rFonts w:hint="eastAsia"/>
                <w:color w:val="000000"/>
                <w:kern w:val="0"/>
                <w:sz w:val="24"/>
                <w:lang w:bidi="ar"/>
              </w:rPr>
              <w:t>日、</w:t>
            </w:r>
            <w:r w:rsidR="004506C9">
              <w:rPr>
                <w:rFonts w:hint="eastAsia"/>
                <w:color w:val="000000"/>
                <w:kern w:val="0"/>
                <w:sz w:val="24"/>
                <w:lang w:bidi="ar"/>
              </w:rPr>
              <w:t>6</w:t>
            </w:r>
            <w:r w:rsidR="004506C9">
              <w:rPr>
                <w:rFonts w:hint="eastAsia"/>
                <w:color w:val="000000"/>
                <w:kern w:val="0"/>
                <w:sz w:val="24"/>
                <w:lang w:bidi="ar"/>
              </w:rPr>
              <w:t>月</w:t>
            </w:r>
            <w:r w:rsidR="004506C9">
              <w:rPr>
                <w:rFonts w:hint="eastAsia"/>
                <w:color w:val="000000"/>
                <w:kern w:val="0"/>
                <w:sz w:val="24"/>
                <w:lang w:bidi="ar"/>
              </w:rPr>
              <w:t>18</w:t>
            </w:r>
            <w:r w:rsidR="004506C9">
              <w:rPr>
                <w:rFonts w:hint="eastAsia"/>
                <w:color w:val="000000"/>
                <w:kern w:val="0"/>
                <w:sz w:val="24"/>
                <w:lang w:bidi="ar"/>
              </w:rPr>
              <w:t>日</w:t>
            </w:r>
            <w:r w:rsidR="00A10BA1">
              <w:rPr>
                <w:rFonts w:hint="eastAsia"/>
                <w:color w:val="000000"/>
                <w:kern w:val="0"/>
                <w:sz w:val="24"/>
                <w:lang w:bidi="ar"/>
              </w:rPr>
              <w:t>、</w:t>
            </w:r>
            <w:r w:rsidR="001240B0">
              <w:rPr>
                <w:rFonts w:hint="eastAsia"/>
                <w:color w:val="000000"/>
                <w:kern w:val="0"/>
                <w:sz w:val="24"/>
                <w:lang w:bidi="ar"/>
              </w:rPr>
              <w:t>6</w:t>
            </w:r>
            <w:r w:rsidR="001240B0">
              <w:rPr>
                <w:rFonts w:hint="eastAsia"/>
                <w:color w:val="000000"/>
                <w:kern w:val="0"/>
                <w:sz w:val="24"/>
                <w:lang w:bidi="ar"/>
              </w:rPr>
              <w:t>月</w:t>
            </w:r>
            <w:r w:rsidR="001240B0">
              <w:rPr>
                <w:rFonts w:hint="eastAsia"/>
                <w:color w:val="000000"/>
                <w:kern w:val="0"/>
                <w:sz w:val="24"/>
                <w:lang w:bidi="ar"/>
              </w:rPr>
              <w:t>20</w:t>
            </w:r>
            <w:r w:rsidR="001240B0">
              <w:rPr>
                <w:rFonts w:hint="eastAsia"/>
                <w:color w:val="000000"/>
                <w:kern w:val="0"/>
                <w:sz w:val="24"/>
                <w:lang w:bidi="ar"/>
              </w:rPr>
              <w:t>日、</w:t>
            </w:r>
            <w:r w:rsidR="001240B0">
              <w:rPr>
                <w:rFonts w:hint="eastAsia"/>
                <w:color w:val="000000"/>
                <w:kern w:val="0"/>
                <w:sz w:val="24"/>
                <w:lang w:bidi="ar"/>
              </w:rPr>
              <w:t>6</w:t>
            </w:r>
            <w:r w:rsidR="001240B0">
              <w:rPr>
                <w:rFonts w:hint="eastAsia"/>
                <w:color w:val="000000"/>
                <w:kern w:val="0"/>
                <w:sz w:val="24"/>
                <w:lang w:bidi="ar"/>
              </w:rPr>
              <w:t>月</w:t>
            </w:r>
            <w:r w:rsidR="001240B0">
              <w:rPr>
                <w:rFonts w:hint="eastAsia"/>
                <w:color w:val="000000"/>
                <w:kern w:val="0"/>
                <w:sz w:val="24"/>
                <w:lang w:bidi="ar"/>
              </w:rPr>
              <w:t>21</w:t>
            </w:r>
            <w:r w:rsidR="001240B0">
              <w:rPr>
                <w:rFonts w:hint="eastAsia"/>
                <w:color w:val="000000"/>
                <w:kern w:val="0"/>
                <w:sz w:val="24"/>
                <w:lang w:bidi="ar"/>
              </w:rPr>
              <w:t>日、</w:t>
            </w:r>
            <w:r w:rsidR="001240B0">
              <w:rPr>
                <w:rFonts w:hint="eastAsia"/>
                <w:color w:val="000000"/>
                <w:kern w:val="0"/>
                <w:sz w:val="24"/>
                <w:lang w:bidi="ar"/>
              </w:rPr>
              <w:t>6</w:t>
            </w:r>
            <w:r w:rsidR="001240B0">
              <w:rPr>
                <w:rFonts w:hint="eastAsia"/>
                <w:color w:val="000000"/>
                <w:kern w:val="0"/>
                <w:sz w:val="24"/>
                <w:lang w:bidi="ar"/>
              </w:rPr>
              <w:t>月</w:t>
            </w:r>
            <w:r w:rsidR="001240B0">
              <w:rPr>
                <w:rFonts w:hint="eastAsia"/>
                <w:color w:val="000000"/>
                <w:kern w:val="0"/>
                <w:sz w:val="24"/>
                <w:lang w:bidi="ar"/>
              </w:rPr>
              <w:t>24</w:t>
            </w:r>
            <w:r w:rsidR="001240B0">
              <w:rPr>
                <w:rFonts w:hint="eastAsia"/>
                <w:color w:val="000000"/>
                <w:kern w:val="0"/>
                <w:sz w:val="24"/>
                <w:lang w:bidi="ar"/>
              </w:rPr>
              <w:t>日、</w:t>
            </w:r>
            <w:r w:rsidR="001240B0">
              <w:rPr>
                <w:rFonts w:hint="eastAsia"/>
                <w:color w:val="000000"/>
                <w:kern w:val="0"/>
                <w:sz w:val="24"/>
                <w:lang w:bidi="ar"/>
              </w:rPr>
              <w:t>6</w:t>
            </w:r>
            <w:r w:rsidR="001240B0">
              <w:rPr>
                <w:rFonts w:hint="eastAsia"/>
                <w:color w:val="000000"/>
                <w:kern w:val="0"/>
                <w:sz w:val="24"/>
                <w:lang w:bidi="ar"/>
              </w:rPr>
              <w:t>月</w:t>
            </w:r>
            <w:r w:rsidR="001240B0">
              <w:rPr>
                <w:rFonts w:hint="eastAsia"/>
                <w:color w:val="000000"/>
                <w:kern w:val="0"/>
                <w:sz w:val="24"/>
                <w:lang w:bidi="ar"/>
              </w:rPr>
              <w:t>25</w:t>
            </w:r>
            <w:r w:rsidR="001240B0">
              <w:rPr>
                <w:rFonts w:hint="eastAsia"/>
                <w:color w:val="000000"/>
                <w:kern w:val="0"/>
                <w:sz w:val="24"/>
                <w:lang w:bidi="ar"/>
              </w:rPr>
              <w:t>日、</w:t>
            </w:r>
            <w:r w:rsidR="001240B0">
              <w:rPr>
                <w:rFonts w:hint="eastAsia"/>
                <w:color w:val="000000"/>
                <w:kern w:val="0"/>
                <w:sz w:val="24"/>
                <w:lang w:bidi="ar"/>
              </w:rPr>
              <w:t>6</w:t>
            </w:r>
            <w:r w:rsidR="001240B0">
              <w:rPr>
                <w:rFonts w:hint="eastAsia"/>
                <w:color w:val="000000"/>
                <w:kern w:val="0"/>
                <w:sz w:val="24"/>
                <w:lang w:bidi="ar"/>
              </w:rPr>
              <w:t>月</w:t>
            </w:r>
            <w:r w:rsidR="001240B0">
              <w:rPr>
                <w:rFonts w:hint="eastAsia"/>
                <w:color w:val="000000"/>
                <w:kern w:val="0"/>
                <w:sz w:val="24"/>
                <w:lang w:bidi="ar"/>
              </w:rPr>
              <w:t>26</w:t>
            </w:r>
            <w:r w:rsidR="001240B0">
              <w:rPr>
                <w:rFonts w:hint="eastAsia"/>
                <w:color w:val="000000"/>
                <w:kern w:val="0"/>
                <w:sz w:val="24"/>
                <w:lang w:bidi="ar"/>
              </w:rPr>
              <w:t>日、</w:t>
            </w:r>
            <w:r w:rsidR="001240B0">
              <w:rPr>
                <w:rFonts w:hint="eastAsia"/>
                <w:color w:val="000000"/>
                <w:kern w:val="0"/>
                <w:sz w:val="24"/>
                <w:lang w:bidi="ar"/>
              </w:rPr>
              <w:t>6</w:t>
            </w:r>
            <w:r w:rsidR="001240B0">
              <w:rPr>
                <w:rFonts w:hint="eastAsia"/>
                <w:color w:val="000000"/>
                <w:kern w:val="0"/>
                <w:sz w:val="24"/>
                <w:lang w:bidi="ar"/>
              </w:rPr>
              <w:t>月</w:t>
            </w:r>
            <w:r w:rsidR="001240B0">
              <w:rPr>
                <w:rFonts w:hint="eastAsia"/>
                <w:color w:val="000000"/>
                <w:kern w:val="0"/>
                <w:sz w:val="24"/>
                <w:lang w:bidi="ar"/>
              </w:rPr>
              <w:t>27</w:t>
            </w:r>
            <w:r w:rsidR="001240B0">
              <w:rPr>
                <w:rFonts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8E5336" w:rsidRPr="00640DF1" w14:paraId="3F4EF11E" w14:textId="77777777" w:rsidTr="00401F05">
        <w:trPr>
          <w:jc w:val="center"/>
        </w:trPr>
        <w:tc>
          <w:tcPr>
            <w:tcW w:w="959" w:type="dxa"/>
            <w:shd w:val="clear" w:color="auto" w:fill="FEFEFE"/>
            <w:vAlign w:val="center"/>
          </w:tcPr>
          <w:p w14:paraId="169C6631" w14:textId="77777777" w:rsidR="008E5336" w:rsidRPr="00640DF1" w:rsidRDefault="0077454D" w:rsidP="00401F05">
            <w:pPr>
              <w:jc w:val="center"/>
              <w:rPr>
                <w:lang w:bidi="ar"/>
              </w:rPr>
            </w:pPr>
            <w:r w:rsidRPr="004506C9">
              <w:rPr>
                <w:color w:val="000000"/>
                <w:kern w:val="0"/>
                <w:sz w:val="24"/>
                <w:lang w:bidi="ar"/>
              </w:rPr>
              <w:t>地点</w:t>
            </w:r>
          </w:p>
        </w:tc>
        <w:tc>
          <w:tcPr>
            <w:tcW w:w="7563" w:type="dxa"/>
            <w:shd w:val="clear" w:color="auto" w:fill="FEFEFE"/>
            <w:vAlign w:val="center"/>
          </w:tcPr>
          <w:p w14:paraId="090927F7" w14:textId="13CBC2C4" w:rsidR="008E5336" w:rsidRPr="00640DF1" w:rsidRDefault="004506C9">
            <w:pPr>
              <w:widowControl/>
              <w:spacing w:beforeLines="50" w:before="156" w:afterLines="50" w:after="156"/>
              <w:jc w:val="left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天津武清区小麦测产观摩会现场、天津为农社</w:t>
            </w:r>
            <w:r w:rsidR="001240B0">
              <w:rPr>
                <w:rFonts w:hint="eastAsia"/>
                <w:color w:val="000000"/>
                <w:kern w:val="0"/>
                <w:sz w:val="24"/>
                <w:lang w:bidi="ar"/>
              </w:rPr>
              <w:t>、公司会议室、北京、深圳、线上会议</w:t>
            </w:r>
          </w:p>
        </w:tc>
      </w:tr>
      <w:tr w:rsidR="008E5336" w:rsidRPr="00640DF1" w14:paraId="64064E73" w14:textId="77777777" w:rsidTr="00401F05">
        <w:trPr>
          <w:jc w:val="center"/>
        </w:trPr>
        <w:tc>
          <w:tcPr>
            <w:tcW w:w="959" w:type="dxa"/>
            <w:shd w:val="clear" w:color="auto" w:fill="FEFEFE"/>
            <w:vAlign w:val="center"/>
          </w:tcPr>
          <w:p w14:paraId="5284E330" w14:textId="77777777" w:rsidR="008E5336" w:rsidRPr="00640DF1" w:rsidRDefault="0077454D">
            <w:pPr>
              <w:widowControl/>
              <w:spacing w:beforeLines="50" w:before="156" w:afterLines="50" w:after="156"/>
              <w:jc w:val="center"/>
              <w:rPr>
                <w:color w:val="000000"/>
                <w:sz w:val="24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lastRenderedPageBreak/>
              <w:t>上市公司接待人员姓名</w:t>
            </w:r>
          </w:p>
        </w:tc>
        <w:tc>
          <w:tcPr>
            <w:tcW w:w="7563" w:type="dxa"/>
            <w:shd w:val="clear" w:color="auto" w:fill="FEFEFE"/>
            <w:vAlign w:val="center"/>
          </w:tcPr>
          <w:p w14:paraId="0DB864F1" w14:textId="5640BD1E" w:rsidR="002B0217" w:rsidRPr="004506C9" w:rsidRDefault="002B0217" w:rsidP="00622F92">
            <w:pPr>
              <w:pStyle w:val="3"/>
              <w:outlineLvl w:val="2"/>
              <w:rPr>
                <w:lang w:bidi="ar"/>
              </w:rPr>
            </w:pPr>
            <w:r w:rsidRPr="00640DF1">
              <w:rPr>
                <w:lang w:bidi="ar"/>
              </w:rPr>
              <w:t>公司董事长苏毅先生</w:t>
            </w:r>
          </w:p>
          <w:p w14:paraId="317266FD" w14:textId="200C2A1D" w:rsidR="008E5336" w:rsidRDefault="0077454D" w:rsidP="00622F92">
            <w:pPr>
              <w:pStyle w:val="3"/>
              <w:outlineLvl w:val="2"/>
              <w:rPr>
                <w:lang w:bidi="ar"/>
              </w:rPr>
            </w:pPr>
            <w:r w:rsidRPr="00640DF1">
              <w:rPr>
                <w:lang w:bidi="ar"/>
              </w:rPr>
              <w:t>公司总经理兼董事会秘书黄柏集先生</w:t>
            </w:r>
          </w:p>
          <w:p w14:paraId="0A69846F" w14:textId="2912E364" w:rsidR="004506C9" w:rsidRPr="004506C9" w:rsidRDefault="004506C9" w:rsidP="004506C9">
            <w:pPr>
              <w:pStyle w:val="3"/>
              <w:outlineLvl w:val="2"/>
              <w:rPr>
                <w:lang w:bidi="ar"/>
              </w:rPr>
            </w:pPr>
            <w:r>
              <w:rPr>
                <w:rFonts w:hint="eastAsia"/>
                <w:lang w:bidi="ar"/>
              </w:rPr>
              <w:t>公司为农社负责人</w:t>
            </w:r>
            <w:proofErr w:type="gramStart"/>
            <w:r>
              <w:rPr>
                <w:rFonts w:hint="eastAsia"/>
                <w:lang w:bidi="ar"/>
              </w:rPr>
              <w:t>兼战略</w:t>
            </w:r>
            <w:proofErr w:type="gramEnd"/>
            <w:r>
              <w:rPr>
                <w:rFonts w:hint="eastAsia"/>
                <w:lang w:bidi="ar"/>
              </w:rPr>
              <w:t>发展部经理孙晓博士</w:t>
            </w:r>
          </w:p>
          <w:p w14:paraId="0CE5B967" w14:textId="3A61336B" w:rsidR="008E5336" w:rsidRPr="00640DF1" w:rsidRDefault="002B0217" w:rsidP="00622F92">
            <w:pPr>
              <w:pStyle w:val="3"/>
              <w:outlineLvl w:val="2"/>
              <w:rPr>
                <w:lang w:bidi="ar"/>
              </w:rPr>
            </w:pPr>
            <w:r w:rsidRPr="00640DF1">
              <w:rPr>
                <w:lang w:bidi="ar"/>
              </w:rPr>
              <w:t>公司</w:t>
            </w:r>
            <w:r w:rsidR="00887AF7" w:rsidRPr="00640DF1">
              <w:rPr>
                <w:lang w:bidi="ar"/>
              </w:rPr>
              <w:t>投资者关系</w:t>
            </w:r>
            <w:r w:rsidR="00B61C71" w:rsidRPr="00640DF1">
              <w:rPr>
                <w:lang w:bidi="ar"/>
              </w:rPr>
              <w:t>经理</w:t>
            </w:r>
            <w:r w:rsidRPr="00640DF1">
              <w:rPr>
                <w:lang w:bidi="ar"/>
              </w:rPr>
              <w:t>张剑飞先生</w:t>
            </w:r>
          </w:p>
        </w:tc>
      </w:tr>
      <w:tr w:rsidR="008E5336" w:rsidRPr="00640DF1" w14:paraId="3D8BF9D2" w14:textId="77777777" w:rsidTr="00401F05">
        <w:trPr>
          <w:trHeight w:val="90"/>
          <w:jc w:val="center"/>
        </w:trPr>
        <w:tc>
          <w:tcPr>
            <w:tcW w:w="959" w:type="dxa"/>
            <w:shd w:val="clear" w:color="auto" w:fill="FEFEFE"/>
            <w:vAlign w:val="center"/>
          </w:tcPr>
          <w:p w14:paraId="60FC8E28" w14:textId="77777777" w:rsidR="008E5336" w:rsidRPr="00640DF1" w:rsidRDefault="0077454D">
            <w:pPr>
              <w:widowControl/>
              <w:spacing w:beforeLines="50" w:before="156" w:afterLines="50" w:after="156"/>
              <w:jc w:val="center"/>
              <w:rPr>
                <w:color w:val="000000"/>
                <w:sz w:val="24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t>投资者关系活动主要内容介绍</w:t>
            </w:r>
          </w:p>
        </w:tc>
        <w:tc>
          <w:tcPr>
            <w:tcW w:w="7563" w:type="dxa"/>
            <w:shd w:val="clear" w:color="auto" w:fill="FEFEFE"/>
            <w:vAlign w:val="center"/>
          </w:tcPr>
          <w:p w14:paraId="53E68273" w14:textId="7A0E376F" w:rsidR="008E5336" w:rsidRPr="00E41A30" w:rsidRDefault="0077454D" w:rsidP="00E41A30">
            <w:pPr>
              <w:pStyle w:val="af4"/>
              <w:numPr>
                <w:ilvl w:val="0"/>
                <w:numId w:val="3"/>
              </w:numPr>
              <w:spacing w:beforeLines="50" w:before="156" w:afterLines="50" w:after="156" w:line="360" w:lineRule="auto"/>
              <w:ind w:firstLineChars="0"/>
              <w:jc w:val="left"/>
              <w:rPr>
                <w:color w:val="000000"/>
                <w:sz w:val="24"/>
              </w:rPr>
            </w:pPr>
            <w:r w:rsidRPr="00E41A30">
              <w:rPr>
                <w:color w:val="000000"/>
                <w:sz w:val="24"/>
              </w:rPr>
              <w:t>介绍公司</w:t>
            </w:r>
            <w:r w:rsidR="004506C9" w:rsidRPr="00E41A30">
              <w:rPr>
                <w:rFonts w:hint="eastAsia"/>
                <w:color w:val="000000"/>
                <w:sz w:val="24"/>
              </w:rPr>
              <w:t>为农社</w:t>
            </w:r>
            <w:r w:rsidRPr="00E41A30">
              <w:rPr>
                <w:color w:val="000000"/>
                <w:sz w:val="24"/>
              </w:rPr>
              <w:t>情况</w:t>
            </w:r>
          </w:p>
          <w:p w14:paraId="7C13EA72" w14:textId="7D07D528" w:rsidR="008E5336" w:rsidRDefault="00B24F02" w:rsidP="00047868">
            <w:pPr>
              <w:spacing w:beforeLines="50" w:before="156" w:afterLines="50" w:after="156" w:line="360" w:lineRule="auto"/>
              <w:ind w:firstLineChars="200" w:firstLine="480"/>
              <w:jc w:val="left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立华</w:t>
            </w:r>
            <w:r w:rsidR="0077454D" w:rsidRPr="00640DF1">
              <w:rPr>
                <w:color w:val="000000"/>
                <w:sz w:val="24"/>
              </w:rPr>
              <w:t>为农社</w:t>
            </w:r>
            <w:r w:rsidRPr="00640DF1">
              <w:rPr>
                <w:color w:val="000000"/>
                <w:sz w:val="24"/>
              </w:rPr>
              <w:t>是</w:t>
            </w:r>
            <w:r w:rsidR="004E176B" w:rsidRPr="00640DF1">
              <w:rPr>
                <w:color w:val="000000"/>
                <w:sz w:val="24"/>
              </w:rPr>
              <w:t>结合国内农资市场的</w:t>
            </w:r>
            <w:r w:rsidRPr="00640DF1">
              <w:rPr>
                <w:color w:val="000000"/>
                <w:sz w:val="24"/>
              </w:rPr>
              <w:t>实际</w:t>
            </w:r>
            <w:r w:rsidR="004E176B" w:rsidRPr="00640DF1">
              <w:rPr>
                <w:color w:val="000000"/>
                <w:sz w:val="24"/>
              </w:rPr>
              <w:t>情况，依托公司现有资源及优势，</w:t>
            </w:r>
            <w:r w:rsidR="0077454D" w:rsidRPr="00640DF1">
              <w:rPr>
                <w:color w:val="000000"/>
                <w:sz w:val="24"/>
              </w:rPr>
              <w:t>在传统市场区域中</w:t>
            </w:r>
            <w:r w:rsidR="004E176B" w:rsidRPr="00640DF1">
              <w:rPr>
                <w:color w:val="000000"/>
                <w:sz w:val="24"/>
              </w:rPr>
              <w:t>开发具有</w:t>
            </w:r>
            <w:r w:rsidR="0077454D" w:rsidRPr="00640DF1">
              <w:rPr>
                <w:color w:val="000000"/>
                <w:sz w:val="24"/>
              </w:rPr>
              <w:t>较大发展潜力的合作伙伴，</w:t>
            </w:r>
            <w:r w:rsidR="00017DD7" w:rsidRPr="00640DF1">
              <w:rPr>
                <w:color w:val="000000"/>
                <w:sz w:val="24"/>
              </w:rPr>
              <w:t>以优质的产品资源和专业的植保技术服务</w:t>
            </w:r>
            <w:r w:rsidRPr="00640DF1">
              <w:rPr>
                <w:color w:val="000000"/>
                <w:sz w:val="24"/>
              </w:rPr>
              <w:t>对其</w:t>
            </w:r>
            <w:r w:rsidR="00017DD7" w:rsidRPr="00640DF1">
              <w:rPr>
                <w:color w:val="000000"/>
                <w:sz w:val="24"/>
              </w:rPr>
              <w:t>进行</w:t>
            </w:r>
            <w:r w:rsidR="0077454D" w:rsidRPr="00640DF1">
              <w:rPr>
                <w:color w:val="000000"/>
                <w:sz w:val="24"/>
              </w:rPr>
              <w:t>赋能，在基层拉动的一种</w:t>
            </w:r>
            <w:r w:rsidR="00017DD7" w:rsidRPr="00640DF1">
              <w:rPr>
                <w:color w:val="000000"/>
                <w:sz w:val="24"/>
              </w:rPr>
              <w:t>渠道合作</w:t>
            </w:r>
            <w:r w:rsidR="0077454D" w:rsidRPr="00640DF1">
              <w:rPr>
                <w:color w:val="000000"/>
                <w:sz w:val="24"/>
              </w:rPr>
              <w:t>模式。为农社在当地区域内提供农业植保专业服务，通过</w:t>
            </w:r>
            <w:r w:rsidR="0073603C" w:rsidRPr="00640DF1">
              <w:rPr>
                <w:color w:val="000000"/>
                <w:sz w:val="24"/>
              </w:rPr>
              <w:t>县</w:t>
            </w:r>
            <w:r w:rsidR="0077454D" w:rsidRPr="00640DF1">
              <w:rPr>
                <w:color w:val="000000"/>
                <w:sz w:val="24"/>
              </w:rPr>
              <w:t>一级的服务</w:t>
            </w:r>
            <w:r w:rsidRPr="00640DF1">
              <w:rPr>
                <w:color w:val="000000"/>
                <w:sz w:val="24"/>
              </w:rPr>
              <w:t>网点</w:t>
            </w:r>
            <w:r w:rsidR="0077454D" w:rsidRPr="00640DF1">
              <w:rPr>
                <w:color w:val="000000"/>
                <w:sz w:val="24"/>
              </w:rPr>
              <w:t>将</w:t>
            </w:r>
            <w:r w:rsidR="00017DD7" w:rsidRPr="00640DF1">
              <w:rPr>
                <w:color w:val="000000"/>
                <w:sz w:val="24"/>
              </w:rPr>
              <w:t>立华本地化的作物健康解决方案及专业的植保</w:t>
            </w:r>
            <w:r w:rsidR="0077454D" w:rsidRPr="00640DF1">
              <w:rPr>
                <w:color w:val="000000"/>
                <w:sz w:val="24"/>
              </w:rPr>
              <w:t>技术服务</w:t>
            </w:r>
            <w:r w:rsidR="00017DD7" w:rsidRPr="00640DF1">
              <w:rPr>
                <w:color w:val="000000"/>
                <w:sz w:val="24"/>
              </w:rPr>
              <w:t>渗透进</w:t>
            </w:r>
            <w:r w:rsidR="00047868">
              <w:rPr>
                <w:rFonts w:hint="eastAsia"/>
                <w:color w:val="000000"/>
                <w:sz w:val="24"/>
              </w:rPr>
              <w:t>“</w:t>
            </w:r>
            <w:r w:rsidR="0077454D" w:rsidRPr="00640DF1">
              <w:rPr>
                <w:color w:val="000000"/>
                <w:sz w:val="24"/>
              </w:rPr>
              <w:t>最后一公里</w:t>
            </w:r>
            <w:r w:rsidR="00047868">
              <w:rPr>
                <w:rFonts w:hint="eastAsia"/>
                <w:color w:val="000000"/>
                <w:sz w:val="24"/>
              </w:rPr>
              <w:t>”</w:t>
            </w:r>
            <w:r w:rsidR="0077454D" w:rsidRPr="00640DF1">
              <w:rPr>
                <w:color w:val="000000"/>
                <w:sz w:val="24"/>
              </w:rPr>
              <w:t>。公司</w:t>
            </w:r>
            <w:r w:rsidR="00017DD7" w:rsidRPr="00640DF1">
              <w:rPr>
                <w:color w:val="000000"/>
                <w:sz w:val="24"/>
              </w:rPr>
              <w:t>为</w:t>
            </w:r>
            <w:r w:rsidR="0077454D" w:rsidRPr="00640DF1">
              <w:rPr>
                <w:color w:val="000000"/>
                <w:sz w:val="24"/>
              </w:rPr>
              <w:t>每个为农社</w:t>
            </w:r>
            <w:r w:rsidR="00017DD7" w:rsidRPr="00640DF1">
              <w:rPr>
                <w:color w:val="000000"/>
                <w:sz w:val="24"/>
              </w:rPr>
              <w:t>派驻</w:t>
            </w:r>
            <w:r w:rsidR="0077454D" w:rsidRPr="00640DF1">
              <w:rPr>
                <w:color w:val="000000"/>
                <w:sz w:val="24"/>
              </w:rPr>
              <w:t>1</w:t>
            </w:r>
            <w:r w:rsidR="00017DD7" w:rsidRPr="00640DF1">
              <w:rPr>
                <w:color w:val="000000"/>
                <w:sz w:val="24"/>
              </w:rPr>
              <w:t>-</w:t>
            </w:r>
            <w:r w:rsidR="0077454D" w:rsidRPr="00640DF1">
              <w:rPr>
                <w:color w:val="000000"/>
                <w:sz w:val="24"/>
              </w:rPr>
              <w:t>2</w:t>
            </w:r>
            <w:r w:rsidR="0077454D" w:rsidRPr="00640DF1">
              <w:rPr>
                <w:color w:val="000000"/>
                <w:sz w:val="24"/>
              </w:rPr>
              <w:t>位</w:t>
            </w:r>
            <w:r w:rsidR="00017DD7" w:rsidRPr="00640DF1">
              <w:rPr>
                <w:color w:val="000000"/>
                <w:sz w:val="24"/>
              </w:rPr>
              <w:t>专业的植保技术服务人员</w:t>
            </w:r>
            <w:r w:rsidR="0077454D" w:rsidRPr="00640DF1">
              <w:rPr>
                <w:color w:val="000000"/>
                <w:sz w:val="24"/>
              </w:rPr>
              <w:t>，扎根基层，全方位介入管理和技术服务，帮助合作伙伴</w:t>
            </w:r>
            <w:r w:rsidRPr="00640DF1">
              <w:rPr>
                <w:color w:val="000000"/>
                <w:sz w:val="24"/>
              </w:rPr>
              <w:t>提升经营水平和盈利能力</w:t>
            </w:r>
            <w:r w:rsidR="0077454D" w:rsidRPr="00640DF1">
              <w:rPr>
                <w:color w:val="000000"/>
                <w:sz w:val="24"/>
              </w:rPr>
              <w:t>，</w:t>
            </w:r>
            <w:r w:rsidRPr="00640DF1">
              <w:rPr>
                <w:color w:val="000000"/>
                <w:sz w:val="24"/>
              </w:rPr>
              <w:t>助力</w:t>
            </w:r>
            <w:r w:rsidR="0077454D" w:rsidRPr="00640DF1">
              <w:rPr>
                <w:color w:val="000000"/>
                <w:sz w:val="24"/>
              </w:rPr>
              <w:t>公司在终端市场</w:t>
            </w:r>
            <w:r w:rsidR="00E41A30">
              <w:rPr>
                <w:rFonts w:hint="eastAsia"/>
                <w:color w:val="000000"/>
                <w:sz w:val="24"/>
              </w:rPr>
              <w:t>打造品牌</w:t>
            </w:r>
            <w:r w:rsidR="0077454D" w:rsidRPr="00640DF1">
              <w:rPr>
                <w:color w:val="000000"/>
                <w:sz w:val="24"/>
              </w:rPr>
              <w:t>影响力。为农社</w:t>
            </w:r>
            <w:r w:rsidR="00E41A30">
              <w:rPr>
                <w:rFonts w:hint="eastAsia"/>
                <w:color w:val="000000"/>
                <w:sz w:val="24"/>
              </w:rPr>
              <w:t>秉承</w:t>
            </w:r>
            <w:r w:rsidR="00026110" w:rsidRPr="00640DF1">
              <w:rPr>
                <w:color w:val="000000"/>
                <w:sz w:val="24"/>
              </w:rPr>
              <w:t>“</w:t>
            </w:r>
            <w:r w:rsidR="00026110" w:rsidRPr="00640DF1">
              <w:rPr>
                <w:color w:val="000000"/>
                <w:sz w:val="24"/>
              </w:rPr>
              <w:t>合作、开放、共赢</w:t>
            </w:r>
            <w:r w:rsidR="00026110" w:rsidRPr="00640DF1">
              <w:rPr>
                <w:color w:val="000000"/>
                <w:sz w:val="24"/>
              </w:rPr>
              <w:t>”</w:t>
            </w:r>
            <w:r w:rsidR="0077454D" w:rsidRPr="00640DF1">
              <w:rPr>
                <w:color w:val="000000"/>
                <w:sz w:val="24"/>
              </w:rPr>
              <w:t>的</w:t>
            </w:r>
            <w:r w:rsidR="00E41A30">
              <w:rPr>
                <w:rFonts w:hint="eastAsia"/>
                <w:color w:val="000000"/>
                <w:sz w:val="24"/>
              </w:rPr>
              <w:t>经营理念</w:t>
            </w:r>
            <w:r w:rsidR="0077454D" w:rsidRPr="00640DF1">
              <w:rPr>
                <w:color w:val="000000"/>
                <w:sz w:val="24"/>
              </w:rPr>
              <w:t>，</w:t>
            </w:r>
            <w:r w:rsidR="00E41A30">
              <w:rPr>
                <w:rFonts w:hint="eastAsia"/>
                <w:color w:val="000000"/>
                <w:sz w:val="24"/>
              </w:rPr>
              <w:t>与合作伙伴</w:t>
            </w:r>
            <w:r w:rsidR="004E176B" w:rsidRPr="00640DF1">
              <w:rPr>
                <w:color w:val="000000"/>
                <w:sz w:val="24"/>
              </w:rPr>
              <w:t>并无股权关系绑定，</w:t>
            </w:r>
            <w:r w:rsidR="00E41A30">
              <w:rPr>
                <w:rFonts w:hint="eastAsia"/>
                <w:color w:val="000000"/>
                <w:sz w:val="24"/>
              </w:rPr>
              <w:t>旨在</w:t>
            </w:r>
            <w:r w:rsidR="0077454D" w:rsidRPr="00640DF1">
              <w:rPr>
                <w:color w:val="000000"/>
                <w:sz w:val="24"/>
              </w:rPr>
              <w:t>充分</w:t>
            </w:r>
            <w:r w:rsidR="004E176B" w:rsidRPr="00640DF1">
              <w:rPr>
                <w:color w:val="000000"/>
                <w:sz w:val="24"/>
              </w:rPr>
              <w:t>调动起</w:t>
            </w:r>
            <w:r w:rsidR="0077454D" w:rsidRPr="00640DF1">
              <w:rPr>
                <w:color w:val="000000"/>
                <w:sz w:val="24"/>
              </w:rPr>
              <w:t>合作伙伴的积极性</w:t>
            </w:r>
            <w:r w:rsidR="004E176B" w:rsidRPr="00640DF1">
              <w:rPr>
                <w:color w:val="000000"/>
                <w:sz w:val="24"/>
              </w:rPr>
              <w:t>，打造双方合作共赢的新局面</w:t>
            </w:r>
            <w:r w:rsidR="0077454D" w:rsidRPr="00640DF1">
              <w:rPr>
                <w:color w:val="000000"/>
                <w:sz w:val="24"/>
              </w:rPr>
              <w:t>。</w:t>
            </w:r>
          </w:p>
          <w:p w14:paraId="482BEEEC" w14:textId="5F91289E" w:rsidR="00AB3E92" w:rsidRDefault="00E41A30" w:rsidP="00B6486A">
            <w:pPr>
              <w:pStyle w:val="3"/>
              <w:outlineLvl w:val="2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="00AB3E92">
              <w:rPr>
                <w:rFonts w:hint="eastAsia"/>
              </w:rPr>
              <w:t>介绍近期“粮安中国行”</w:t>
            </w:r>
            <w:r w:rsidR="00AB3E92" w:rsidRPr="00AB3E92">
              <w:rPr>
                <w:rFonts w:hint="eastAsia"/>
              </w:rPr>
              <w:t>测产观摩</w:t>
            </w:r>
            <w:r w:rsidR="00B6486A">
              <w:rPr>
                <w:rFonts w:hint="eastAsia"/>
              </w:rPr>
              <w:t>活动</w:t>
            </w:r>
            <w:r w:rsidR="00AB3E92" w:rsidRPr="00AB3E92">
              <w:rPr>
                <w:rFonts w:hint="eastAsia"/>
              </w:rPr>
              <w:t>情况</w:t>
            </w:r>
          </w:p>
          <w:p w14:paraId="3F1EAE0F" w14:textId="63712626" w:rsidR="00AB3E92" w:rsidRDefault="00AB3E92" w:rsidP="00B6486A">
            <w:pPr>
              <w:spacing w:line="360" w:lineRule="auto"/>
              <w:ind w:firstLineChars="200" w:firstLine="48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公司于今年</w:t>
            </w:r>
            <w:r w:rsidRPr="00AB3E92">
              <w:rPr>
                <w:rFonts w:hint="eastAsia"/>
                <w:color w:val="000000"/>
                <w:sz w:val="24"/>
              </w:rPr>
              <w:t>5</w:t>
            </w:r>
            <w:r w:rsidRPr="00AB3E92">
              <w:rPr>
                <w:rFonts w:hint="eastAsia"/>
                <w:color w:val="000000"/>
                <w:sz w:val="24"/>
              </w:rPr>
              <w:t>月</w:t>
            </w:r>
            <w:r w:rsidRPr="00AB3E92">
              <w:rPr>
                <w:rFonts w:hint="eastAsia"/>
                <w:color w:val="000000"/>
                <w:sz w:val="24"/>
              </w:rPr>
              <w:t>19</w:t>
            </w:r>
            <w:r w:rsidRPr="00AB3E92">
              <w:rPr>
                <w:rFonts w:hint="eastAsia"/>
                <w:color w:val="000000"/>
                <w:sz w:val="24"/>
              </w:rPr>
              <w:t>日</w:t>
            </w:r>
            <w:r>
              <w:rPr>
                <w:rFonts w:hint="eastAsia"/>
                <w:color w:val="000000"/>
                <w:sz w:val="24"/>
              </w:rPr>
              <w:t>至</w:t>
            </w:r>
            <w:r w:rsidRPr="00AB3E92">
              <w:rPr>
                <w:rFonts w:hint="eastAsia"/>
                <w:color w:val="000000"/>
                <w:sz w:val="24"/>
              </w:rPr>
              <w:t>6</w:t>
            </w:r>
            <w:r w:rsidRPr="00AB3E92">
              <w:rPr>
                <w:rFonts w:hint="eastAsia"/>
                <w:color w:val="000000"/>
                <w:sz w:val="24"/>
              </w:rPr>
              <w:t>月</w:t>
            </w:r>
            <w:r w:rsidRPr="00AB3E92">
              <w:rPr>
                <w:rFonts w:hint="eastAsia"/>
                <w:color w:val="000000"/>
                <w:sz w:val="24"/>
              </w:rPr>
              <w:t>18</w:t>
            </w:r>
            <w:r w:rsidRPr="00AB3E92">
              <w:rPr>
                <w:rFonts w:hint="eastAsia"/>
                <w:color w:val="000000"/>
                <w:sz w:val="24"/>
              </w:rPr>
              <w:t>日，在浙江、江苏、安徽、河南、河北、山东、天津等地开展了</w:t>
            </w:r>
            <w:r w:rsidRPr="00AB3E92">
              <w:rPr>
                <w:rFonts w:hint="eastAsia"/>
                <w:color w:val="000000"/>
                <w:sz w:val="24"/>
              </w:rPr>
              <w:t>15</w:t>
            </w:r>
            <w:r w:rsidRPr="00AB3E92">
              <w:rPr>
                <w:rFonts w:hint="eastAsia"/>
                <w:color w:val="000000"/>
                <w:sz w:val="24"/>
              </w:rPr>
              <w:t>场实测实收和现场观摩会，并同步直播，其中小麦</w:t>
            </w:r>
            <w:r w:rsidRPr="00AB3E92">
              <w:rPr>
                <w:rFonts w:hint="eastAsia"/>
                <w:color w:val="000000"/>
                <w:sz w:val="24"/>
              </w:rPr>
              <w:t>12</w:t>
            </w:r>
            <w:r w:rsidRPr="00AB3E92">
              <w:rPr>
                <w:rFonts w:hint="eastAsia"/>
                <w:color w:val="000000"/>
                <w:sz w:val="24"/>
              </w:rPr>
              <w:t>场、油菜</w:t>
            </w:r>
            <w:r w:rsidRPr="00AB3E92">
              <w:rPr>
                <w:rFonts w:hint="eastAsia"/>
                <w:color w:val="000000"/>
                <w:sz w:val="24"/>
              </w:rPr>
              <w:t>3</w:t>
            </w:r>
            <w:r w:rsidRPr="00AB3E92">
              <w:rPr>
                <w:rFonts w:hint="eastAsia"/>
                <w:color w:val="000000"/>
                <w:sz w:val="24"/>
              </w:rPr>
              <w:t>场，线上线下共计约</w:t>
            </w:r>
            <w:r w:rsidR="00E06C5B">
              <w:rPr>
                <w:rFonts w:hint="eastAsia"/>
                <w:color w:val="000000"/>
                <w:sz w:val="24"/>
              </w:rPr>
              <w:t>300</w:t>
            </w:r>
            <w:r w:rsidRPr="00AB3E92">
              <w:rPr>
                <w:rFonts w:hint="eastAsia"/>
                <w:color w:val="000000"/>
                <w:sz w:val="24"/>
              </w:rPr>
              <w:t>万人次参加。测产数据显示，使用中农</w:t>
            </w:r>
            <w:proofErr w:type="gramStart"/>
            <w:r w:rsidRPr="00AB3E92">
              <w:rPr>
                <w:rFonts w:hint="eastAsia"/>
                <w:color w:val="000000"/>
                <w:sz w:val="24"/>
              </w:rPr>
              <w:t>鼎粮柱方案</w:t>
            </w:r>
            <w:proofErr w:type="gramEnd"/>
            <w:r w:rsidRPr="00AB3E92">
              <w:rPr>
                <w:rFonts w:hint="eastAsia"/>
                <w:color w:val="000000"/>
                <w:sz w:val="24"/>
              </w:rPr>
              <w:t>的小麦较常规方案增产</w:t>
            </w:r>
            <w:r w:rsidRPr="00AB3E92">
              <w:rPr>
                <w:rFonts w:hint="eastAsia"/>
                <w:color w:val="000000"/>
                <w:sz w:val="24"/>
              </w:rPr>
              <w:t>12.2%</w:t>
            </w:r>
            <w:r w:rsidRPr="00AB3E92">
              <w:rPr>
                <w:rFonts w:hint="eastAsia"/>
                <w:color w:val="000000"/>
                <w:sz w:val="24"/>
              </w:rPr>
              <w:t>—</w:t>
            </w:r>
            <w:r w:rsidRPr="00AB3E92">
              <w:rPr>
                <w:rFonts w:hint="eastAsia"/>
                <w:color w:val="000000"/>
                <w:sz w:val="24"/>
              </w:rPr>
              <w:t>21.0%</w:t>
            </w:r>
            <w:r w:rsidRPr="00AB3E92">
              <w:rPr>
                <w:rFonts w:hint="eastAsia"/>
                <w:color w:val="000000"/>
                <w:sz w:val="24"/>
              </w:rPr>
              <w:t>。圣灯</w:t>
            </w:r>
            <w:r w:rsidRPr="00AB3E92">
              <w:rPr>
                <w:rFonts w:hint="eastAsia"/>
                <w:color w:val="000000"/>
                <w:sz w:val="24"/>
              </w:rPr>
              <w:t>1</w:t>
            </w:r>
            <w:r w:rsidRPr="00AB3E92">
              <w:rPr>
                <w:rFonts w:hint="eastAsia"/>
                <w:color w:val="000000"/>
                <w:sz w:val="24"/>
              </w:rPr>
              <w:t>号油菜品种相较于其他油菜品种，增产</w:t>
            </w:r>
            <w:r w:rsidRPr="00AB3E92">
              <w:rPr>
                <w:rFonts w:hint="eastAsia"/>
                <w:color w:val="000000"/>
                <w:sz w:val="24"/>
              </w:rPr>
              <w:t>28.0%</w:t>
            </w:r>
            <w:r w:rsidRPr="00AB3E92">
              <w:rPr>
                <w:rFonts w:hint="eastAsia"/>
                <w:color w:val="000000"/>
                <w:sz w:val="24"/>
              </w:rPr>
              <w:t>—</w:t>
            </w:r>
            <w:r w:rsidRPr="00AB3E92">
              <w:rPr>
                <w:rFonts w:hint="eastAsia"/>
                <w:color w:val="000000"/>
                <w:sz w:val="24"/>
              </w:rPr>
              <w:t>35.7%</w:t>
            </w:r>
            <w:r w:rsidRPr="00AB3E92">
              <w:rPr>
                <w:rFonts w:hint="eastAsia"/>
                <w:color w:val="000000"/>
                <w:sz w:val="24"/>
              </w:rPr>
              <w:t>，亩增油率</w:t>
            </w:r>
            <w:r w:rsidRPr="00AB3E92">
              <w:rPr>
                <w:rFonts w:hint="eastAsia"/>
                <w:color w:val="000000"/>
                <w:sz w:val="24"/>
              </w:rPr>
              <w:t>54%</w:t>
            </w:r>
            <w:r w:rsidRPr="00AB3E92">
              <w:rPr>
                <w:rFonts w:hint="eastAsia"/>
                <w:color w:val="000000"/>
                <w:sz w:val="24"/>
              </w:rPr>
              <w:t>—</w:t>
            </w:r>
            <w:r w:rsidRPr="00AB3E92">
              <w:rPr>
                <w:rFonts w:hint="eastAsia"/>
                <w:color w:val="000000"/>
                <w:sz w:val="24"/>
              </w:rPr>
              <w:t>68%</w:t>
            </w:r>
            <w:r w:rsidRPr="00AB3E92">
              <w:rPr>
                <w:rFonts w:hint="eastAsia"/>
                <w:color w:val="000000"/>
                <w:sz w:val="24"/>
              </w:rPr>
              <w:t>。</w:t>
            </w:r>
            <w:r w:rsidR="00B6486A" w:rsidRPr="00B6486A">
              <w:rPr>
                <w:rFonts w:hint="eastAsia"/>
                <w:color w:val="000000"/>
                <w:sz w:val="24"/>
              </w:rPr>
              <w:t>后续将在玉米和水稻上推广中农</w:t>
            </w:r>
            <w:proofErr w:type="gramStart"/>
            <w:r w:rsidR="00B6486A" w:rsidRPr="00B6486A">
              <w:rPr>
                <w:rFonts w:hint="eastAsia"/>
                <w:color w:val="000000"/>
                <w:sz w:val="24"/>
              </w:rPr>
              <w:t>鼎粮柱</w:t>
            </w:r>
            <w:proofErr w:type="gramEnd"/>
            <w:r w:rsidR="00B6486A" w:rsidRPr="00B6486A">
              <w:rPr>
                <w:rFonts w:hint="eastAsia"/>
                <w:color w:val="000000"/>
                <w:sz w:val="24"/>
              </w:rPr>
              <w:t>作物解决</w:t>
            </w:r>
            <w:r w:rsidR="00B6486A" w:rsidRPr="00B6486A">
              <w:rPr>
                <w:color w:val="000000"/>
                <w:sz w:val="24"/>
              </w:rPr>
              <w:t>方案</w:t>
            </w:r>
            <w:r w:rsidR="00B6486A" w:rsidRPr="00B6486A">
              <w:rPr>
                <w:rFonts w:hint="eastAsia"/>
                <w:color w:val="000000"/>
                <w:sz w:val="24"/>
              </w:rPr>
              <w:t>，圣灯</w:t>
            </w:r>
            <w:r w:rsidR="00B6486A" w:rsidRPr="00B6486A">
              <w:rPr>
                <w:rFonts w:hint="eastAsia"/>
                <w:color w:val="000000"/>
                <w:sz w:val="24"/>
              </w:rPr>
              <w:t>1</w:t>
            </w:r>
            <w:r w:rsidR="00B6486A" w:rsidRPr="00B6486A">
              <w:rPr>
                <w:rFonts w:hint="eastAsia"/>
                <w:color w:val="000000"/>
                <w:sz w:val="24"/>
              </w:rPr>
              <w:t>号种子推广订购会按计划推进。</w:t>
            </w:r>
          </w:p>
          <w:p w14:paraId="53C7B456" w14:textId="77777777" w:rsidR="009F5A33" w:rsidRPr="009F5A33" w:rsidRDefault="009F5A33" w:rsidP="009F5A33">
            <w:pPr>
              <w:pStyle w:val="3"/>
            </w:pPr>
          </w:p>
          <w:p w14:paraId="10CE912C" w14:textId="660A0C14" w:rsidR="00DB41D4" w:rsidRPr="00DB41D4" w:rsidRDefault="00E41A30" w:rsidP="00DB41D4">
            <w:pPr>
              <w:pStyle w:val="3"/>
              <w:outlineLvl w:val="2"/>
            </w:pPr>
            <w:r>
              <w:rPr>
                <w:rFonts w:hint="eastAsia"/>
              </w:rPr>
              <w:lastRenderedPageBreak/>
              <w:t>3</w:t>
            </w:r>
            <w:r>
              <w:rPr>
                <w:rFonts w:hint="eastAsia"/>
              </w:rPr>
              <w:t>、</w:t>
            </w:r>
            <w:r w:rsidR="00DB41D4">
              <w:rPr>
                <w:rFonts w:hint="eastAsia"/>
              </w:rPr>
              <w:t>互动</w:t>
            </w:r>
            <w:r w:rsidR="00DB41D4">
              <w:rPr>
                <w:rFonts w:hint="eastAsia"/>
              </w:rPr>
              <w:t>Q</w:t>
            </w:r>
            <w:r>
              <w:rPr>
                <w:rFonts w:hint="eastAsia"/>
              </w:rPr>
              <w:t>&amp;</w:t>
            </w:r>
            <w:r w:rsidR="00DB41D4">
              <w:rPr>
                <w:rFonts w:hint="eastAsia"/>
              </w:rPr>
              <w:t>A</w:t>
            </w:r>
          </w:p>
          <w:p w14:paraId="29A8F2B9" w14:textId="1B1C7258" w:rsidR="00053837" w:rsidRPr="00053837" w:rsidRDefault="0077454D" w:rsidP="00053837">
            <w:pPr>
              <w:numPr>
                <w:ilvl w:val="0"/>
                <w:numId w:val="1"/>
              </w:numPr>
              <w:spacing w:beforeLines="50" w:before="156" w:afterLines="50" w:after="156" w:line="360" w:lineRule="auto"/>
              <w:ind w:left="0" w:firstLine="0"/>
              <w:jc w:val="left"/>
              <w:rPr>
                <w:color w:val="000000"/>
                <w:sz w:val="24"/>
              </w:rPr>
            </w:pPr>
            <w:r w:rsidRPr="00053837">
              <w:rPr>
                <w:color w:val="000000"/>
                <w:sz w:val="24"/>
              </w:rPr>
              <w:t>Q</w:t>
            </w:r>
            <w:r w:rsidRPr="00053837">
              <w:rPr>
                <w:color w:val="000000"/>
                <w:sz w:val="24"/>
              </w:rPr>
              <w:t>：</w:t>
            </w:r>
            <w:r w:rsidR="00DB41D4" w:rsidRPr="00053837">
              <w:rPr>
                <w:rFonts w:hint="eastAsia"/>
                <w:color w:val="000000"/>
                <w:sz w:val="24"/>
              </w:rPr>
              <w:t>目前农化</w:t>
            </w:r>
            <w:r w:rsidRPr="00053837">
              <w:rPr>
                <w:color w:val="000000"/>
                <w:sz w:val="24"/>
              </w:rPr>
              <w:t>行业的竞争情况如何？</w:t>
            </w:r>
            <w:r w:rsidR="00AE4343" w:rsidRPr="00053837">
              <w:rPr>
                <w:rFonts w:hint="eastAsia"/>
                <w:color w:val="000000"/>
                <w:sz w:val="24"/>
              </w:rPr>
              <w:t>公司</w:t>
            </w:r>
            <w:r w:rsidR="006F3443" w:rsidRPr="00053837">
              <w:rPr>
                <w:rFonts w:hint="eastAsia"/>
                <w:color w:val="000000"/>
                <w:sz w:val="24"/>
              </w:rPr>
              <w:t>将</w:t>
            </w:r>
            <w:r w:rsidR="00AE4343" w:rsidRPr="00053837">
              <w:rPr>
                <w:rFonts w:hint="eastAsia"/>
                <w:color w:val="000000"/>
                <w:sz w:val="24"/>
              </w:rPr>
              <w:t>如何应对？</w:t>
            </w:r>
          </w:p>
          <w:p w14:paraId="671573B5" w14:textId="77777777" w:rsidR="009864FD" w:rsidRDefault="0077454D" w:rsidP="009864FD">
            <w:pPr>
              <w:spacing w:beforeLines="50" w:before="156" w:afterLines="50" w:after="156" w:line="360" w:lineRule="auto"/>
              <w:ind w:firstLineChars="175" w:firstLine="420"/>
              <w:jc w:val="left"/>
              <w:rPr>
                <w:color w:val="000000"/>
                <w:sz w:val="24"/>
              </w:rPr>
            </w:pPr>
            <w:r w:rsidRPr="00053837">
              <w:rPr>
                <w:color w:val="000000"/>
                <w:sz w:val="24"/>
              </w:rPr>
              <w:t>A</w:t>
            </w:r>
            <w:r w:rsidRPr="00053837">
              <w:rPr>
                <w:color w:val="000000"/>
                <w:sz w:val="24"/>
              </w:rPr>
              <w:t>：目前我国农药市场细分程度高，</w:t>
            </w:r>
            <w:r w:rsidR="00276D6B" w:rsidRPr="00053837">
              <w:rPr>
                <w:color w:val="000000"/>
                <w:sz w:val="24"/>
              </w:rPr>
              <w:t>不同种植区域差异化</w:t>
            </w:r>
            <w:r w:rsidRPr="00053837">
              <w:rPr>
                <w:color w:val="000000"/>
                <w:sz w:val="24"/>
              </w:rPr>
              <w:t>明显，市场较为分散，</w:t>
            </w:r>
            <w:r w:rsidR="001A351F" w:rsidRPr="00053837">
              <w:rPr>
                <w:color w:val="000000"/>
                <w:sz w:val="24"/>
              </w:rPr>
              <w:t>且存在产能过剩的情况，市场</w:t>
            </w:r>
            <w:r w:rsidRPr="00053837">
              <w:rPr>
                <w:color w:val="000000"/>
                <w:sz w:val="24"/>
              </w:rPr>
              <w:t>竞争</w:t>
            </w:r>
            <w:r w:rsidR="00276D6B" w:rsidRPr="00053837">
              <w:rPr>
                <w:color w:val="000000"/>
                <w:sz w:val="24"/>
              </w:rPr>
              <w:t>残酷</w:t>
            </w:r>
            <w:r w:rsidR="00DB41D4" w:rsidRPr="00053837">
              <w:rPr>
                <w:rFonts w:hint="eastAsia"/>
                <w:color w:val="000000"/>
                <w:sz w:val="24"/>
              </w:rPr>
              <w:t>激烈</w:t>
            </w:r>
            <w:r w:rsidRPr="00053837">
              <w:rPr>
                <w:color w:val="000000"/>
                <w:sz w:val="24"/>
              </w:rPr>
              <w:t>。</w:t>
            </w:r>
            <w:r w:rsidRPr="00053837">
              <w:rPr>
                <w:color w:val="000000"/>
                <w:sz w:val="24"/>
              </w:rPr>
              <w:t>2023</w:t>
            </w:r>
            <w:r w:rsidRPr="00053837">
              <w:rPr>
                <w:color w:val="000000"/>
                <w:sz w:val="24"/>
              </w:rPr>
              <w:t>年</w:t>
            </w:r>
            <w:r w:rsidR="00276D6B" w:rsidRPr="00053837">
              <w:rPr>
                <w:color w:val="000000"/>
                <w:sz w:val="24"/>
              </w:rPr>
              <w:t>行业</w:t>
            </w:r>
            <w:r w:rsidR="00DB41D4" w:rsidRPr="00053837">
              <w:rPr>
                <w:rFonts w:hint="eastAsia"/>
                <w:color w:val="000000"/>
                <w:sz w:val="24"/>
              </w:rPr>
              <w:t>震荡</w:t>
            </w:r>
            <w:r w:rsidR="00276D6B" w:rsidRPr="00053837">
              <w:rPr>
                <w:color w:val="000000"/>
                <w:sz w:val="24"/>
              </w:rPr>
              <w:t>下行</w:t>
            </w:r>
            <w:r w:rsidRPr="00053837">
              <w:rPr>
                <w:color w:val="000000"/>
                <w:sz w:val="24"/>
              </w:rPr>
              <w:t>，企业</w:t>
            </w:r>
            <w:r w:rsidR="00276D6B" w:rsidRPr="00053837">
              <w:rPr>
                <w:color w:val="000000"/>
                <w:sz w:val="24"/>
              </w:rPr>
              <w:t>面临诸多</w:t>
            </w:r>
            <w:r w:rsidRPr="00053837">
              <w:rPr>
                <w:color w:val="000000"/>
                <w:sz w:val="24"/>
              </w:rPr>
              <w:t>挑战</w:t>
            </w:r>
            <w:r w:rsidR="001A351F" w:rsidRPr="00053837">
              <w:rPr>
                <w:color w:val="000000"/>
                <w:sz w:val="24"/>
              </w:rPr>
              <w:t>，</w:t>
            </w:r>
            <w:r w:rsidR="00BA2BC4" w:rsidRPr="00053837">
              <w:rPr>
                <w:color w:val="000000"/>
                <w:sz w:val="24"/>
              </w:rPr>
              <w:t>经营风险骤增</w:t>
            </w:r>
            <w:r w:rsidRPr="00053837">
              <w:rPr>
                <w:color w:val="000000"/>
                <w:sz w:val="24"/>
              </w:rPr>
              <w:t>。行业将</w:t>
            </w:r>
            <w:r w:rsidR="00276D6B" w:rsidRPr="00053837">
              <w:rPr>
                <w:color w:val="000000"/>
                <w:sz w:val="24"/>
              </w:rPr>
              <w:t>逐步进行整合，优胜劣汰不断上演</w:t>
            </w:r>
            <w:r w:rsidRPr="00053837">
              <w:rPr>
                <w:color w:val="000000"/>
                <w:sz w:val="24"/>
              </w:rPr>
              <w:t>。</w:t>
            </w:r>
          </w:p>
          <w:p w14:paraId="2953E354" w14:textId="5C747D02" w:rsidR="008E5336" w:rsidRPr="009864FD" w:rsidRDefault="0077454D" w:rsidP="009864FD">
            <w:pPr>
              <w:spacing w:beforeLines="50" w:before="156" w:afterLines="50" w:after="156" w:line="360" w:lineRule="auto"/>
              <w:ind w:firstLineChars="175" w:firstLine="420"/>
              <w:jc w:val="left"/>
              <w:rPr>
                <w:color w:val="000000"/>
                <w:sz w:val="24"/>
              </w:rPr>
            </w:pPr>
            <w:r w:rsidRPr="009864FD">
              <w:rPr>
                <w:color w:val="000000"/>
                <w:sz w:val="24"/>
              </w:rPr>
              <w:t>公司</w:t>
            </w:r>
            <w:r w:rsidR="00276D6B" w:rsidRPr="009864FD">
              <w:rPr>
                <w:color w:val="000000"/>
                <w:sz w:val="24"/>
              </w:rPr>
              <w:t>依托于供销社背景，在</w:t>
            </w:r>
            <w:r w:rsidR="00B50A37" w:rsidRPr="009864FD">
              <w:rPr>
                <w:color w:val="000000"/>
                <w:sz w:val="24"/>
              </w:rPr>
              <w:t>境内外</w:t>
            </w:r>
            <w:r w:rsidR="00276D6B" w:rsidRPr="009864FD">
              <w:rPr>
                <w:color w:val="000000"/>
                <w:sz w:val="24"/>
              </w:rPr>
              <w:t>拥有优质的</w:t>
            </w:r>
            <w:r w:rsidR="00AE4343" w:rsidRPr="009864FD">
              <w:rPr>
                <w:rFonts w:hint="eastAsia"/>
                <w:color w:val="000000"/>
                <w:sz w:val="24"/>
              </w:rPr>
              <w:t>客户</w:t>
            </w:r>
            <w:r w:rsidRPr="009864FD">
              <w:rPr>
                <w:color w:val="000000"/>
                <w:sz w:val="24"/>
              </w:rPr>
              <w:t>渠道和</w:t>
            </w:r>
            <w:r w:rsidR="00276D6B" w:rsidRPr="009864FD">
              <w:rPr>
                <w:color w:val="000000"/>
                <w:sz w:val="24"/>
              </w:rPr>
              <w:t>稳定</w:t>
            </w:r>
            <w:r w:rsidR="00AE4343" w:rsidRPr="009864FD">
              <w:rPr>
                <w:rFonts w:hint="eastAsia"/>
                <w:color w:val="000000"/>
                <w:sz w:val="24"/>
              </w:rPr>
              <w:t>的</w:t>
            </w:r>
            <w:r w:rsidR="006F3443" w:rsidRPr="009864FD">
              <w:rPr>
                <w:rFonts w:hint="eastAsia"/>
                <w:color w:val="000000"/>
                <w:sz w:val="24"/>
              </w:rPr>
              <w:t>资源优势</w:t>
            </w:r>
            <w:r w:rsidR="00AE4343" w:rsidRPr="009864FD">
              <w:rPr>
                <w:rFonts w:hint="eastAsia"/>
                <w:color w:val="000000"/>
                <w:sz w:val="24"/>
              </w:rPr>
              <w:t>，为</w:t>
            </w:r>
            <w:r w:rsidR="006F3443" w:rsidRPr="009864FD">
              <w:rPr>
                <w:rFonts w:hint="eastAsia"/>
                <w:color w:val="000000"/>
                <w:sz w:val="24"/>
              </w:rPr>
              <w:t>主营</w:t>
            </w:r>
            <w:r w:rsidR="00AE4343" w:rsidRPr="009864FD">
              <w:rPr>
                <w:rFonts w:hint="eastAsia"/>
                <w:color w:val="000000"/>
                <w:sz w:val="24"/>
              </w:rPr>
              <w:t>业务向纵深推进保驾护航</w:t>
            </w:r>
            <w:r w:rsidR="00276D6B" w:rsidRPr="009864FD">
              <w:rPr>
                <w:color w:val="000000"/>
                <w:sz w:val="24"/>
              </w:rPr>
              <w:t>。</w:t>
            </w:r>
            <w:r w:rsidR="00053837" w:rsidRPr="009864FD">
              <w:rPr>
                <w:rFonts w:hint="eastAsia"/>
                <w:color w:val="000000"/>
                <w:sz w:val="24"/>
              </w:rPr>
              <w:t>此外</w:t>
            </w:r>
            <w:r w:rsidR="00276D6B" w:rsidRPr="009864FD">
              <w:rPr>
                <w:color w:val="000000"/>
                <w:sz w:val="24"/>
              </w:rPr>
              <w:t>，</w:t>
            </w:r>
            <w:r w:rsidRPr="009864FD">
              <w:rPr>
                <w:color w:val="000000"/>
                <w:sz w:val="24"/>
              </w:rPr>
              <w:t>公司</w:t>
            </w:r>
            <w:r w:rsidR="00276D6B" w:rsidRPr="009864FD">
              <w:rPr>
                <w:color w:val="000000"/>
                <w:sz w:val="24"/>
              </w:rPr>
              <w:t>通过内部挖潜、外部招聘</w:t>
            </w:r>
            <w:r w:rsidR="006F3443" w:rsidRPr="009864FD">
              <w:rPr>
                <w:rFonts w:hint="eastAsia"/>
                <w:color w:val="000000"/>
                <w:sz w:val="24"/>
              </w:rPr>
              <w:t>等手段搭建结构合理</w:t>
            </w:r>
            <w:r w:rsidR="00053837" w:rsidRPr="009864FD">
              <w:rPr>
                <w:rFonts w:hint="eastAsia"/>
                <w:color w:val="000000"/>
                <w:sz w:val="24"/>
              </w:rPr>
              <w:t>的人才团队</w:t>
            </w:r>
            <w:r w:rsidR="00276D6B" w:rsidRPr="009864FD">
              <w:rPr>
                <w:color w:val="000000"/>
                <w:sz w:val="24"/>
              </w:rPr>
              <w:t>，</w:t>
            </w:r>
            <w:r w:rsidRPr="009864FD">
              <w:rPr>
                <w:color w:val="000000"/>
                <w:sz w:val="24"/>
              </w:rPr>
              <w:t>部分销售团队</w:t>
            </w:r>
            <w:r w:rsidR="00276D6B" w:rsidRPr="009864FD">
              <w:rPr>
                <w:color w:val="000000"/>
                <w:sz w:val="24"/>
              </w:rPr>
              <w:t>负责人</w:t>
            </w:r>
            <w:r w:rsidRPr="009864FD">
              <w:rPr>
                <w:color w:val="000000"/>
                <w:sz w:val="24"/>
              </w:rPr>
              <w:t>和管理</w:t>
            </w:r>
            <w:proofErr w:type="gramStart"/>
            <w:r w:rsidRPr="009864FD">
              <w:rPr>
                <w:color w:val="000000"/>
                <w:sz w:val="24"/>
              </w:rPr>
              <w:t>层</w:t>
            </w:r>
            <w:r w:rsidR="00276D6B" w:rsidRPr="009864FD">
              <w:rPr>
                <w:color w:val="000000"/>
                <w:sz w:val="24"/>
              </w:rPr>
              <w:t>来</w:t>
            </w:r>
            <w:r w:rsidRPr="009864FD">
              <w:rPr>
                <w:color w:val="000000"/>
                <w:sz w:val="24"/>
              </w:rPr>
              <w:t>自</w:t>
            </w:r>
            <w:proofErr w:type="gramEnd"/>
            <w:r w:rsidRPr="009864FD">
              <w:rPr>
                <w:color w:val="000000"/>
                <w:sz w:val="24"/>
              </w:rPr>
              <w:t>跨国企业和行业内优秀的</w:t>
            </w:r>
            <w:r w:rsidR="00276D6B" w:rsidRPr="009864FD">
              <w:rPr>
                <w:color w:val="000000"/>
                <w:sz w:val="24"/>
              </w:rPr>
              <w:t>民企</w:t>
            </w:r>
            <w:r w:rsidR="00AE4343" w:rsidRPr="009864FD">
              <w:rPr>
                <w:rFonts w:hint="eastAsia"/>
                <w:color w:val="000000"/>
                <w:sz w:val="24"/>
              </w:rPr>
              <w:t>，人才储备丰富</w:t>
            </w:r>
            <w:r w:rsidRPr="009864FD">
              <w:rPr>
                <w:color w:val="000000"/>
                <w:sz w:val="24"/>
              </w:rPr>
              <w:t>。</w:t>
            </w:r>
            <w:r w:rsidR="006F3443" w:rsidRPr="009864FD">
              <w:rPr>
                <w:color w:val="000000"/>
                <w:sz w:val="24"/>
              </w:rPr>
              <w:t>在经营管理等方面</w:t>
            </w:r>
            <w:r w:rsidR="009545F9">
              <w:rPr>
                <w:rFonts w:hint="eastAsia"/>
                <w:color w:val="000000"/>
                <w:sz w:val="24"/>
              </w:rPr>
              <w:t>始终</w:t>
            </w:r>
            <w:r w:rsidR="006F3443" w:rsidRPr="009864FD">
              <w:rPr>
                <w:color w:val="000000"/>
                <w:sz w:val="24"/>
              </w:rPr>
              <w:t>保持战略定力，严控经营风险，</w:t>
            </w:r>
            <w:proofErr w:type="gramStart"/>
            <w:r w:rsidR="006F3443" w:rsidRPr="009864FD">
              <w:rPr>
                <w:color w:val="000000"/>
                <w:sz w:val="24"/>
              </w:rPr>
              <w:t>行稳方能致</w:t>
            </w:r>
            <w:proofErr w:type="gramEnd"/>
            <w:r w:rsidR="006F3443" w:rsidRPr="009864FD">
              <w:rPr>
                <w:color w:val="000000"/>
                <w:sz w:val="24"/>
              </w:rPr>
              <w:t>远。</w:t>
            </w:r>
            <w:r w:rsidR="00053837" w:rsidRPr="009864FD">
              <w:rPr>
                <w:rFonts w:hint="eastAsia"/>
                <w:color w:val="000000"/>
                <w:sz w:val="24"/>
              </w:rPr>
              <w:t>另一方面</w:t>
            </w:r>
            <w:r w:rsidR="006F3443" w:rsidRPr="009864FD">
              <w:rPr>
                <w:color w:val="000000"/>
                <w:sz w:val="24"/>
              </w:rPr>
              <w:t>，</w:t>
            </w:r>
            <w:r w:rsidR="00053837" w:rsidRPr="009864FD">
              <w:rPr>
                <w:rFonts w:hint="eastAsia"/>
                <w:color w:val="000000"/>
                <w:sz w:val="24"/>
              </w:rPr>
              <w:t>公司</w:t>
            </w:r>
            <w:r w:rsidR="006F3443" w:rsidRPr="009864FD">
              <w:rPr>
                <w:color w:val="000000"/>
                <w:sz w:val="24"/>
              </w:rPr>
              <w:t>坚定执行品牌战略，整合优质资源，</w:t>
            </w:r>
            <w:r w:rsidR="00053837" w:rsidRPr="009864FD">
              <w:rPr>
                <w:rFonts w:hint="eastAsia"/>
                <w:color w:val="000000"/>
                <w:sz w:val="24"/>
              </w:rPr>
              <w:t>提升综合供应链管理水平</w:t>
            </w:r>
            <w:r w:rsidR="006F3443" w:rsidRPr="009864FD">
              <w:rPr>
                <w:color w:val="000000"/>
                <w:sz w:val="24"/>
              </w:rPr>
              <w:t>，形成核心竞争力。</w:t>
            </w:r>
            <w:r w:rsidR="00053837" w:rsidRPr="009864FD">
              <w:rPr>
                <w:rFonts w:hint="eastAsia"/>
                <w:color w:val="000000"/>
                <w:sz w:val="24"/>
              </w:rPr>
              <w:t>除此之外，</w:t>
            </w:r>
            <w:r w:rsidRPr="009864FD">
              <w:rPr>
                <w:color w:val="000000"/>
                <w:sz w:val="24"/>
              </w:rPr>
              <w:t>公司</w:t>
            </w:r>
            <w:r w:rsidR="00276D6B" w:rsidRPr="009864FD">
              <w:rPr>
                <w:color w:val="000000"/>
                <w:sz w:val="24"/>
              </w:rPr>
              <w:t>将充分发挥</w:t>
            </w:r>
            <w:r w:rsidRPr="009864FD">
              <w:rPr>
                <w:color w:val="000000"/>
                <w:sz w:val="24"/>
              </w:rPr>
              <w:t>资金</w:t>
            </w:r>
            <w:r w:rsidR="00276D6B" w:rsidRPr="009864FD">
              <w:rPr>
                <w:color w:val="000000"/>
                <w:sz w:val="24"/>
              </w:rPr>
              <w:t>、</w:t>
            </w:r>
            <w:r w:rsidRPr="009864FD">
              <w:rPr>
                <w:color w:val="000000"/>
                <w:sz w:val="24"/>
              </w:rPr>
              <w:t>研发</w:t>
            </w:r>
            <w:r w:rsidR="00276D6B" w:rsidRPr="009864FD">
              <w:rPr>
                <w:color w:val="000000"/>
                <w:sz w:val="24"/>
              </w:rPr>
              <w:t>、</w:t>
            </w:r>
            <w:r w:rsidRPr="009864FD">
              <w:rPr>
                <w:color w:val="000000"/>
                <w:sz w:val="24"/>
              </w:rPr>
              <w:t>品牌</w:t>
            </w:r>
            <w:r w:rsidR="00276D6B" w:rsidRPr="009864FD">
              <w:rPr>
                <w:color w:val="000000"/>
                <w:sz w:val="24"/>
              </w:rPr>
              <w:t>、</w:t>
            </w:r>
            <w:r w:rsidRPr="009864FD">
              <w:rPr>
                <w:color w:val="000000"/>
                <w:sz w:val="24"/>
              </w:rPr>
              <w:t>渠道</w:t>
            </w:r>
            <w:r w:rsidR="00276D6B" w:rsidRPr="009864FD">
              <w:rPr>
                <w:color w:val="000000"/>
                <w:sz w:val="24"/>
              </w:rPr>
              <w:t>及</w:t>
            </w:r>
            <w:r w:rsidRPr="009864FD">
              <w:rPr>
                <w:color w:val="000000"/>
                <w:sz w:val="24"/>
              </w:rPr>
              <w:t>信息</w:t>
            </w:r>
            <w:r w:rsidR="00AE4343" w:rsidRPr="009864FD">
              <w:rPr>
                <w:rFonts w:hint="eastAsia"/>
                <w:color w:val="000000"/>
                <w:sz w:val="24"/>
              </w:rPr>
              <w:t>方面</w:t>
            </w:r>
            <w:r w:rsidRPr="009864FD">
              <w:rPr>
                <w:color w:val="000000"/>
                <w:sz w:val="24"/>
              </w:rPr>
              <w:t>优势</w:t>
            </w:r>
            <w:r w:rsidR="00276D6B" w:rsidRPr="009864FD">
              <w:rPr>
                <w:color w:val="000000"/>
                <w:sz w:val="24"/>
              </w:rPr>
              <w:t>，</w:t>
            </w:r>
            <w:r w:rsidR="00AE4343" w:rsidRPr="009864FD">
              <w:rPr>
                <w:rFonts w:hint="eastAsia"/>
                <w:color w:val="000000"/>
                <w:sz w:val="24"/>
              </w:rPr>
              <w:t>聚焦主营业务</w:t>
            </w:r>
            <w:r w:rsidR="00276D6B" w:rsidRPr="009864FD">
              <w:rPr>
                <w:color w:val="000000"/>
                <w:sz w:val="24"/>
              </w:rPr>
              <w:t>，</w:t>
            </w:r>
            <w:r w:rsidR="00AE4343" w:rsidRPr="009864FD">
              <w:rPr>
                <w:rFonts w:hint="eastAsia"/>
                <w:color w:val="000000"/>
                <w:sz w:val="24"/>
              </w:rPr>
              <w:t>探索培育第二增长曲线，</w:t>
            </w:r>
            <w:r w:rsidR="00276D6B" w:rsidRPr="009864FD">
              <w:rPr>
                <w:color w:val="000000"/>
                <w:sz w:val="24"/>
              </w:rPr>
              <w:t>不断</w:t>
            </w:r>
            <w:r w:rsidRPr="009864FD">
              <w:rPr>
                <w:color w:val="000000"/>
                <w:sz w:val="24"/>
              </w:rPr>
              <w:t>提高公司在</w:t>
            </w:r>
            <w:r w:rsidR="00AE4343" w:rsidRPr="009864FD">
              <w:rPr>
                <w:rFonts w:hint="eastAsia"/>
                <w:color w:val="000000"/>
                <w:sz w:val="24"/>
              </w:rPr>
              <w:t>行业内</w:t>
            </w:r>
            <w:r w:rsidRPr="009864FD">
              <w:rPr>
                <w:color w:val="000000"/>
                <w:sz w:val="24"/>
              </w:rPr>
              <w:t>的影响力和</w:t>
            </w:r>
            <w:r w:rsidR="00276D6B" w:rsidRPr="009864FD">
              <w:rPr>
                <w:color w:val="000000"/>
                <w:sz w:val="24"/>
              </w:rPr>
              <w:t>市占</w:t>
            </w:r>
            <w:r w:rsidRPr="009864FD">
              <w:rPr>
                <w:color w:val="000000"/>
                <w:sz w:val="24"/>
              </w:rPr>
              <w:t>率</w:t>
            </w:r>
            <w:r w:rsidR="00276D6B" w:rsidRPr="009864FD">
              <w:rPr>
                <w:color w:val="000000"/>
                <w:sz w:val="24"/>
              </w:rPr>
              <w:t>，</w:t>
            </w:r>
            <w:r w:rsidR="00AE4343" w:rsidRPr="009864FD">
              <w:rPr>
                <w:rFonts w:hint="eastAsia"/>
                <w:color w:val="000000"/>
                <w:sz w:val="24"/>
              </w:rPr>
              <w:t>成为</w:t>
            </w:r>
            <w:r w:rsidR="00276D6B" w:rsidRPr="009864FD">
              <w:rPr>
                <w:color w:val="000000"/>
                <w:sz w:val="24"/>
              </w:rPr>
              <w:t>农化流通领域</w:t>
            </w:r>
            <w:r w:rsidR="00AE4343" w:rsidRPr="009864FD">
              <w:rPr>
                <w:rFonts w:hint="eastAsia"/>
                <w:color w:val="000000"/>
                <w:sz w:val="24"/>
              </w:rPr>
              <w:t>真正的</w:t>
            </w:r>
            <w:r w:rsidR="00276D6B" w:rsidRPr="009864FD">
              <w:rPr>
                <w:color w:val="000000"/>
                <w:sz w:val="24"/>
              </w:rPr>
              <w:t>“</w:t>
            </w:r>
            <w:r w:rsidR="00276D6B" w:rsidRPr="009864FD">
              <w:rPr>
                <w:color w:val="000000"/>
                <w:sz w:val="24"/>
              </w:rPr>
              <w:t>国家队</w:t>
            </w:r>
            <w:r w:rsidR="00276D6B" w:rsidRPr="009864FD">
              <w:rPr>
                <w:color w:val="000000"/>
                <w:sz w:val="24"/>
              </w:rPr>
              <w:t>”</w:t>
            </w:r>
            <w:r w:rsidR="00AE4343" w:rsidRPr="009864FD">
              <w:rPr>
                <w:rFonts w:hint="eastAsia"/>
                <w:color w:val="000000"/>
                <w:sz w:val="24"/>
              </w:rPr>
              <w:t>。</w:t>
            </w:r>
          </w:p>
          <w:p w14:paraId="0B19DADF" w14:textId="2F5E256E" w:rsidR="00877711" w:rsidRPr="00053837" w:rsidRDefault="00053837" w:rsidP="00053837">
            <w:pPr>
              <w:numPr>
                <w:ilvl w:val="0"/>
                <w:numId w:val="1"/>
              </w:numPr>
              <w:spacing w:beforeLines="50" w:before="156" w:afterLines="50" w:after="156" w:line="360" w:lineRule="auto"/>
              <w:ind w:left="0" w:firstLine="0"/>
              <w:jc w:val="left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Q</w:t>
            </w:r>
            <w:r w:rsidRPr="00640DF1">
              <w:rPr>
                <w:color w:val="000000"/>
                <w:sz w:val="24"/>
              </w:rPr>
              <w:t>：</w:t>
            </w:r>
            <w:r w:rsidR="00AC260C" w:rsidRPr="00053837">
              <w:rPr>
                <w:rFonts w:hint="eastAsia"/>
                <w:color w:val="000000"/>
                <w:sz w:val="24"/>
              </w:rPr>
              <w:t>“中农鼎粮柱”植保技术方案</w:t>
            </w:r>
            <w:r w:rsidR="00FB72FB">
              <w:rPr>
                <w:rFonts w:hint="eastAsia"/>
                <w:color w:val="000000"/>
                <w:sz w:val="24"/>
              </w:rPr>
              <w:t>主要针对哪些作物</w:t>
            </w:r>
            <w:r w:rsidR="00877711" w:rsidRPr="00053837">
              <w:rPr>
                <w:color w:val="000000"/>
                <w:sz w:val="24"/>
              </w:rPr>
              <w:t>？</w:t>
            </w:r>
          </w:p>
          <w:p w14:paraId="2C673A41" w14:textId="16AC26FD" w:rsidR="00877711" w:rsidRPr="00640DF1" w:rsidRDefault="00877711" w:rsidP="008A4DD4">
            <w:pPr>
              <w:spacing w:beforeLines="50" w:before="156" w:afterLines="50" w:after="156" w:line="360" w:lineRule="auto"/>
              <w:ind w:firstLineChars="175" w:firstLine="420"/>
              <w:jc w:val="left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A</w:t>
            </w:r>
            <w:r w:rsidRPr="00640DF1">
              <w:rPr>
                <w:color w:val="000000"/>
                <w:sz w:val="24"/>
              </w:rPr>
              <w:t>：</w:t>
            </w:r>
            <w:r w:rsidR="00AC260C">
              <w:rPr>
                <w:rFonts w:hint="eastAsia"/>
                <w:color w:val="000000"/>
                <w:sz w:val="24"/>
              </w:rPr>
              <w:t>公司“中农鼎粮柱”是作物健康业务板块针对大田作物（小麦、玉米、水稻）开发的本地化作</w:t>
            </w:r>
            <w:proofErr w:type="gramStart"/>
            <w:r w:rsidR="00AC260C">
              <w:rPr>
                <w:rFonts w:hint="eastAsia"/>
                <w:color w:val="000000"/>
                <w:sz w:val="24"/>
              </w:rPr>
              <w:t>物健康</w:t>
            </w:r>
            <w:proofErr w:type="gramEnd"/>
            <w:r w:rsidR="00AC260C">
              <w:rPr>
                <w:rFonts w:hint="eastAsia"/>
                <w:color w:val="000000"/>
                <w:sz w:val="24"/>
              </w:rPr>
              <w:t>解决方案的品牌，其中包含杀菌剂、杀虫剂及作物营养产品</w:t>
            </w:r>
            <w:r w:rsidR="00E06C5B">
              <w:rPr>
                <w:rFonts w:hint="eastAsia"/>
                <w:color w:val="000000"/>
                <w:sz w:val="24"/>
              </w:rPr>
              <w:t>，</w:t>
            </w:r>
            <w:r w:rsidR="00E06C5B" w:rsidRPr="00E06C5B">
              <w:rPr>
                <w:rFonts w:hint="eastAsia"/>
                <w:color w:val="000000"/>
                <w:sz w:val="24"/>
              </w:rPr>
              <w:t>具有抗逆、防病和增产作用</w:t>
            </w:r>
            <w:r w:rsidR="00AC260C">
              <w:rPr>
                <w:rFonts w:hint="eastAsia"/>
                <w:color w:val="000000"/>
                <w:sz w:val="24"/>
              </w:rPr>
              <w:t>。</w:t>
            </w:r>
            <w:r w:rsidR="00E06C5B" w:rsidRPr="00053837">
              <w:rPr>
                <w:rFonts w:hint="eastAsia"/>
                <w:color w:val="000000"/>
                <w:sz w:val="24"/>
              </w:rPr>
              <w:t>使用中农</w:t>
            </w:r>
            <w:proofErr w:type="gramStart"/>
            <w:r w:rsidR="00E06C5B" w:rsidRPr="00053837">
              <w:rPr>
                <w:rFonts w:hint="eastAsia"/>
                <w:color w:val="000000"/>
                <w:sz w:val="24"/>
              </w:rPr>
              <w:t>鼎粮柱方案</w:t>
            </w:r>
            <w:proofErr w:type="gramEnd"/>
            <w:r w:rsidR="00E06C5B" w:rsidRPr="00053837">
              <w:rPr>
                <w:rFonts w:hint="eastAsia"/>
                <w:color w:val="000000"/>
                <w:sz w:val="24"/>
              </w:rPr>
              <w:t>的小麦，旗叶、茎杆、根系长势更好，亩穗数、穗粒数等各项指标相比对照</w:t>
            </w:r>
            <w:r w:rsidR="009545F9">
              <w:rPr>
                <w:rFonts w:hint="eastAsia"/>
                <w:color w:val="000000"/>
                <w:sz w:val="24"/>
              </w:rPr>
              <w:t>组</w:t>
            </w:r>
            <w:r w:rsidR="00E06C5B" w:rsidRPr="00053837">
              <w:rPr>
                <w:rFonts w:hint="eastAsia"/>
                <w:color w:val="000000"/>
                <w:sz w:val="24"/>
              </w:rPr>
              <w:t>均有显著提升。</w:t>
            </w:r>
            <w:r w:rsidR="00391845">
              <w:rPr>
                <w:rFonts w:hint="eastAsia"/>
                <w:color w:val="000000"/>
                <w:sz w:val="24"/>
              </w:rPr>
              <w:t>公司技术储备丰富，针对不同种植区域方案内容会结合当地实际情况进行调整，增加产品本地化属性，提升该产品竞争力。依托于公司资源</w:t>
            </w:r>
            <w:r w:rsidR="009864FD">
              <w:rPr>
                <w:rFonts w:hint="eastAsia"/>
                <w:color w:val="000000"/>
                <w:sz w:val="24"/>
              </w:rPr>
              <w:t>整合</w:t>
            </w:r>
            <w:r w:rsidR="00391845">
              <w:rPr>
                <w:rFonts w:hint="eastAsia"/>
                <w:color w:val="000000"/>
                <w:sz w:val="24"/>
              </w:rPr>
              <w:t>优势，该产品在</w:t>
            </w:r>
            <w:r w:rsidR="009864FD">
              <w:rPr>
                <w:rFonts w:hint="eastAsia"/>
                <w:color w:val="000000"/>
                <w:sz w:val="24"/>
              </w:rPr>
              <w:t>持续</w:t>
            </w:r>
            <w:r w:rsidR="00391845">
              <w:rPr>
                <w:rFonts w:hint="eastAsia"/>
                <w:color w:val="000000"/>
                <w:sz w:val="24"/>
              </w:rPr>
              <w:t>迭代升级。</w:t>
            </w:r>
          </w:p>
          <w:p w14:paraId="6AB699BB" w14:textId="445D0797" w:rsidR="00877711" w:rsidRPr="00640DF1" w:rsidRDefault="00877711" w:rsidP="00BB7670">
            <w:pPr>
              <w:widowControl/>
              <w:numPr>
                <w:ilvl w:val="0"/>
                <w:numId w:val="1"/>
              </w:numPr>
              <w:spacing w:beforeLines="50" w:before="156" w:afterLines="50" w:after="156" w:line="360" w:lineRule="auto"/>
              <w:jc w:val="left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Q</w:t>
            </w:r>
            <w:r w:rsidRPr="00640DF1">
              <w:rPr>
                <w:color w:val="000000"/>
                <w:sz w:val="24"/>
              </w:rPr>
              <w:t>：</w:t>
            </w:r>
            <w:r w:rsidR="00391845">
              <w:rPr>
                <w:rFonts w:hint="eastAsia"/>
                <w:color w:val="000000"/>
                <w:sz w:val="24"/>
              </w:rPr>
              <w:t>未来国家倡导的</w:t>
            </w:r>
            <w:r w:rsidR="00FB72FB">
              <w:rPr>
                <w:rFonts w:hint="eastAsia"/>
                <w:color w:val="000000"/>
                <w:sz w:val="24"/>
              </w:rPr>
              <w:t>行业</w:t>
            </w:r>
            <w:r w:rsidR="00391845">
              <w:rPr>
                <w:rFonts w:hint="eastAsia"/>
                <w:color w:val="000000"/>
                <w:sz w:val="24"/>
              </w:rPr>
              <w:t>趋势</w:t>
            </w:r>
            <w:r w:rsidRPr="00640DF1">
              <w:rPr>
                <w:color w:val="000000"/>
                <w:sz w:val="24"/>
              </w:rPr>
              <w:t>？</w:t>
            </w:r>
          </w:p>
          <w:p w14:paraId="4B3C9D28" w14:textId="77777777" w:rsidR="008161CC" w:rsidRDefault="00877711" w:rsidP="00E36DB6">
            <w:pPr>
              <w:spacing w:beforeLines="50" w:before="156" w:afterLines="50" w:after="156" w:line="360" w:lineRule="auto"/>
              <w:ind w:firstLineChars="175" w:firstLine="420"/>
              <w:jc w:val="left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A</w:t>
            </w:r>
            <w:r w:rsidRPr="00640DF1">
              <w:rPr>
                <w:color w:val="000000"/>
                <w:sz w:val="24"/>
              </w:rPr>
              <w:t>：</w:t>
            </w:r>
            <w:r w:rsidR="00391845">
              <w:rPr>
                <w:rFonts w:hint="eastAsia"/>
                <w:color w:val="000000"/>
                <w:sz w:val="24"/>
              </w:rPr>
              <w:t>国家推进“双减双增”项目，</w:t>
            </w:r>
            <w:r w:rsidR="00FB72FB" w:rsidRPr="00FB72FB">
              <w:rPr>
                <w:color w:val="000000"/>
                <w:sz w:val="24"/>
              </w:rPr>
              <w:t>即减少化肥农药使用量、减少农业用水，增加有机肥使用量、增加绿色优质农产品供给。科技种植作为</w:t>
            </w:r>
            <w:r w:rsidR="00FB72FB" w:rsidRPr="00FB72FB">
              <w:rPr>
                <w:color w:val="000000"/>
                <w:sz w:val="24"/>
              </w:rPr>
              <w:lastRenderedPageBreak/>
              <w:t>现代农业的重要发展方向，为农业双减双增目标的实现提供了有力支撑。</w:t>
            </w:r>
            <w:r w:rsidR="00FB72FB" w:rsidRPr="00FB72FB">
              <w:rPr>
                <w:rFonts w:hint="eastAsia"/>
                <w:color w:val="000000"/>
                <w:sz w:val="24"/>
              </w:rPr>
              <w:t>公司将不忘为农服务的初心使命，在行业内继续深耕，不断优化产品方案，打造技术专家团队，通过为终端种植户提供专业的植保技术服务，实现“双减双增”，助力</w:t>
            </w:r>
            <w:r w:rsidR="00FB72FB" w:rsidRPr="00FB72FB">
              <w:rPr>
                <w:color w:val="000000"/>
                <w:sz w:val="24"/>
              </w:rPr>
              <w:t>农业绿色可持续发展</w:t>
            </w:r>
            <w:r w:rsidR="00401F05">
              <w:rPr>
                <w:rFonts w:hint="eastAsia"/>
                <w:color w:val="000000"/>
                <w:sz w:val="24"/>
              </w:rPr>
              <w:t>。</w:t>
            </w:r>
          </w:p>
          <w:p w14:paraId="1A7EE4BF" w14:textId="77777777" w:rsidR="00F87B9B" w:rsidRPr="00640DF1" w:rsidRDefault="00F87B9B" w:rsidP="00F87B9B">
            <w:pPr>
              <w:numPr>
                <w:ilvl w:val="0"/>
                <w:numId w:val="1"/>
              </w:numPr>
              <w:spacing w:beforeLines="50" w:before="156" w:afterLines="50" w:after="156" w:line="360" w:lineRule="auto"/>
              <w:jc w:val="left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Q</w:t>
            </w:r>
            <w:r w:rsidRPr="00640DF1">
              <w:rPr>
                <w:color w:val="000000"/>
                <w:sz w:val="24"/>
              </w:rPr>
              <w:t>：公司未来每年的分红比例大概是多少？</w:t>
            </w:r>
          </w:p>
          <w:p w14:paraId="111A35C7" w14:textId="49CEACCD" w:rsidR="00F87B9B" w:rsidRPr="00640DF1" w:rsidRDefault="00F87B9B" w:rsidP="00F87B9B">
            <w:pPr>
              <w:spacing w:beforeLines="50" w:before="156" w:afterLines="50" w:after="156" w:line="360" w:lineRule="auto"/>
              <w:ind w:firstLineChars="175" w:firstLine="420"/>
              <w:jc w:val="left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A</w:t>
            </w:r>
            <w:r w:rsidRPr="00640DF1">
              <w:rPr>
                <w:color w:val="000000"/>
                <w:sz w:val="24"/>
              </w:rPr>
              <w:t>：公司自</w:t>
            </w:r>
            <w:r w:rsidRPr="00640DF1">
              <w:rPr>
                <w:color w:val="000000"/>
                <w:sz w:val="24"/>
              </w:rPr>
              <w:t>2017</w:t>
            </w:r>
            <w:r w:rsidRPr="00640DF1">
              <w:rPr>
                <w:color w:val="000000"/>
                <w:sz w:val="24"/>
              </w:rPr>
              <w:t>年上市以来，年均</w:t>
            </w:r>
            <w:proofErr w:type="gramStart"/>
            <w:r w:rsidRPr="00640DF1">
              <w:rPr>
                <w:color w:val="000000"/>
                <w:sz w:val="24"/>
              </w:rPr>
              <w:t>分红占归母净</w:t>
            </w:r>
            <w:proofErr w:type="gramEnd"/>
            <w:r w:rsidRPr="00640DF1">
              <w:rPr>
                <w:color w:val="000000"/>
                <w:sz w:val="24"/>
              </w:rPr>
              <w:t>利润比例为</w:t>
            </w:r>
            <w:r w:rsidRPr="00640DF1">
              <w:rPr>
                <w:color w:val="000000"/>
                <w:sz w:val="24"/>
              </w:rPr>
              <w:t>42.7%</w:t>
            </w:r>
            <w:r w:rsidRPr="00640DF1">
              <w:rPr>
                <w:color w:val="000000"/>
                <w:sz w:val="24"/>
              </w:rPr>
              <w:t>，</w:t>
            </w:r>
            <w:r w:rsidRPr="00640DF1">
              <w:rPr>
                <w:color w:val="000000"/>
                <w:sz w:val="24"/>
              </w:rPr>
              <w:t>2023</w:t>
            </w:r>
            <w:r w:rsidRPr="00640DF1">
              <w:rPr>
                <w:color w:val="000000"/>
                <w:sz w:val="24"/>
              </w:rPr>
              <w:t>年现金分红比例进一步提升至</w:t>
            </w:r>
            <w:r w:rsidRPr="00640DF1">
              <w:rPr>
                <w:color w:val="000000"/>
                <w:sz w:val="24"/>
              </w:rPr>
              <w:t>53.8%</w:t>
            </w:r>
            <w:r w:rsidRPr="00640DF1">
              <w:rPr>
                <w:color w:val="000000"/>
                <w:sz w:val="24"/>
              </w:rPr>
              <w:t>。未来公司将继续保持高分红比例，为投资者打造更好的现金流回报。</w:t>
            </w:r>
          </w:p>
          <w:p w14:paraId="6FFE6FD9" w14:textId="77777777" w:rsidR="00F87B9B" w:rsidRPr="00640DF1" w:rsidRDefault="00F87B9B" w:rsidP="00F87B9B">
            <w:pPr>
              <w:numPr>
                <w:ilvl w:val="0"/>
                <w:numId w:val="1"/>
              </w:numPr>
              <w:spacing w:beforeLines="50" w:before="156" w:afterLines="50" w:after="156" w:line="360" w:lineRule="auto"/>
              <w:jc w:val="left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Q</w:t>
            </w:r>
            <w:r w:rsidRPr="00640DF1">
              <w:rPr>
                <w:color w:val="000000"/>
                <w:sz w:val="24"/>
              </w:rPr>
              <w:t>：请问公司在海外农药登记证的布局以及农药新产品的登记开展情况？</w:t>
            </w:r>
          </w:p>
          <w:p w14:paraId="74235CEF" w14:textId="77777777" w:rsidR="00F87B9B" w:rsidRPr="009F5A33" w:rsidRDefault="00F87B9B" w:rsidP="009F5A33">
            <w:pPr>
              <w:spacing w:beforeLines="50" w:before="156" w:afterLines="50" w:after="156" w:line="360" w:lineRule="auto"/>
              <w:ind w:firstLineChars="175" w:firstLine="420"/>
              <w:jc w:val="left"/>
              <w:rPr>
                <w:color w:val="000000"/>
                <w:sz w:val="24"/>
              </w:rPr>
            </w:pPr>
            <w:r w:rsidRPr="009F5A33">
              <w:rPr>
                <w:color w:val="000000"/>
                <w:sz w:val="24"/>
              </w:rPr>
              <w:t>A</w:t>
            </w:r>
            <w:r w:rsidRPr="009F5A33">
              <w:rPr>
                <w:color w:val="000000"/>
                <w:sz w:val="24"/>
              </w:rPr>
              <w:t>：公司</w:t>
            </w:r>
            <w:r w:rsidRPr="009F5A33">
              <w:rPr>
                <w:rFonts w:hint="eastAsia"/>
                <w:color w:val="000000"/>
                <w:sz w:val="24"/>
              </w:rPr>
              <w:t>于</w:t>
            </w:r>
            <w:r w:rsidRPr="009F5A33">
              <w:rPr>
                <w:rFonts w:hint="eastAsia"/>
                <w:color w:val="000000"/>
                <w:sz w:val="24"/>
              </w:rPr>
              <w:t>2014</w:t>
            </w:r>
            <w:r w:rsidRPr="009F5A33">
              <w:rPr>
                <w:rFonts w:hint="eastAsia"/>
                <w:color w:val="000000"/>
                <w:sz w:val="24"/>
              </w:rPr>
              <w:t>年起</w:t>
            </w:r>
            <w:r w:rsidRPr="009F5A33">
              <w:rPr>
                <w:color w:val="000000"/>
                <w:sz w:val="24"/>
              </w:rPr>
              <w:t>在全球主要农化市场开展农药产品登记，目前业务范围涉及南美、东南亚、非洲、中东和欧洲等</w:t>
            </w:r>
            <w:r w:rsidRPr="009F5A33">
              <w:rPr>
                <w:color w:val="000000"/>
                <w:sz w:val="24"/>
              </w:rPr>
              <w:t>90</w:t>
            </w:r>
            <w:r w:rsidRPr="009F5A33">
              <w:rPr>
                <w:color w:val="000000"/>
                <w:sz w:val="24"/>
              </w:rPr>
              <w:t>多个国家和地区。在南美、中美地区国家市场，公司以支持登记为主，同时通过把已获证的自主登记授权给进口商和分销商，进行自主登记产品的销售。公司高度重视登记证的质量，尤其关注登记证转化为商业产出和成果的情况。在登记门槛高、市场潜力大的巴西，公司目前已获批</w:t>
            </w:r>
            <w:r w:rsidRPr="009F5A33">
              <w:rPr>
                <w:color w:val="000000"/>
                <w:sz w:val="24"/>
              </w:rPr>
              <w:t>40</w:t>
            </w:r>
            <w:r w:rsidRPr="009F5A33">
              <w:rPr>
                <w:rFonts w:hint="eastAsia"/>
                <w:color w:val="000000"/>
                <w:sz w:val="24"/>
              </w:rPr>
              <w:t>余个</w:t>
            </w:r>
            <w:r w:rsidRPr="009F5A33">
              <w:rPr>
                <w:color w:val="000000"/>
                <w:sz w:val="24"/>
              </w:rPr>
              <w:t>自主登记证</w:t>
            </w:r>
            <w:r w:rsidRPr="009F5A33">
              <w:rPr>
                <w:rFonts w:hint="eastAsia"/>
                <w:color w:val="000000"/>
                <w:sz w:val="24"/>
              </w:rPr>
              <w:t>，</w:t>
            </w:r>
            <w:r w:rsidRPr="009F5A33">
              <w:rPr>
                <w:color w:val="000000"/>
                <w:sz w:val="24"/>
              </w:rPr>
              <w:t>预计未来两年内还将有</w:t>
            </w:r>
            <w:r w:rsidRPr="009F5A33">
              <w:rPr>
                <w:color w:val="000000"/>
                <w:sz w:val="24"/>
              </w:rPr>
              <w:t>50</w:t>
            </w:r>
            <w:r w:rsidRPr="009F5A33">
              <w:rPr>
                <w:color w:val="000000"/>
                <w:sz w:val="24"/>
              </w:rPr>
              <w:t>余个自主登记证获批。公司海外业务持续聚焦重要的农化市场</w:t>
            </w:r>
            <w:r w:rsidRPr="009F5A33">
              <w:rPr>
                <w:color w:val="000000"/>
                <w:sz w:val="24"/>
              </w:rPr>
              <w:t>——</w:t>
            </w:r>
            <w:r w:rsidRPr="009F5A33">
              <w:rPr>
                <w:color w:val="000000"/>
                <w:sz w:val="24"/>
              </w:rPr>
              <w:t>拉美地区，如阿根廷和巴西，同时在泰国、印尼、越南等东南亚国家地区进行布局。公司除了登记具有差异化优势的产品外，对于创制化合物的登记进行重点布局</w:t>
            </w:r>
            <w:r w:rsidRPr="009F5A33">
              <w:rPr>
                <w:rFonts w:hint="eastAsia"/>
                <w:color w:val="000000"/>
                <w:sz w:val="24"/>
              </w:rPr>
              <w:t>。</w:t>
            </w:r>
          </w:p>
          <w:p w14:paraId="038043F0" w14:textId="77777777" w:rsidR="00F87B9B" w:rsidRPr="00640DF1" w:rsidRDefault="00F87B9B" w:rsidP="00F87B9B">
            <w:pPr>
              <w:numPr>
                <w:ilvl w:val="0"/>
                <w:numId w:val="1"/>
              </w:numPr>
              <w:spacing w:beforeLines="50" w:before="156" w:afterLines="50" w:after="156" w:line="360" w:lineRule="auto"/>
              <w:ind w:left="0" w:firstLine="0"/>
              <w:jc w:val="left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Q</w:t>
            </w:r>
            <w:r w:rsidRPr="00640DF1">
              <w:rPr>
                <w:color w:val="000000"/>
                <w:sz w:val="24"/>
              </w:rPr>
              <w:t>：公司是否考虑投资上游原药企业？</w:t>
            </w:r>
          </w:p>
          <w:p w14:paraId="6ABB0F4C" w14:textId="62DCEF20" w:rsidR="00F87B9B" w:rsidRDefault="00F87B9B" w:rsidP="00F87B9B">
            <w:pPr>
              <w:spacing w:beforeLines="50" w:before="156" w:afterLines="50" w:after="156" w:line="360" w:lineRule="auto"/>
              <w:ind w:firstLineChars="175" w:firstLine="420"/>
              <w:jc w:val="left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A</w:t>
            </w:r>
            <w:r w:rsidRPr="00640DF1">
              <w:rPr>
                <w:color w:val="000000"/>
                <w:sz w:val="24"/>
              </w:rPr>
              <w:t>：公司未来将重点关注海外渠道端的整合工作，通过参股或并购等方式将当地成熟优质的渠道商进行整合。公司始终保持轻资产运营模式，公司暂未涉足上游原药企业的投资、生产及运营。未来有合适的投资机会将视情况而定。</w:t>
            </w:r>
          </w:p>
          <w:p w14:paraId="3C1317EC" w14:textId="12956FC7" w:rsidR="00F87B9B" w:rsidRPr="00640DF1" w:rsidRDefault="00F87B9B" w:rsidP="00F87B9B">
            <w:pPr>
              <w:widowControl/>
              <w:numPr>
                <w:ilvl w:val="0"/>
                <w:numId w:val="1"/>
              </w:numPr>
              <w:spacing w:beforeLines="50" w:before="156" w:afterLines="50" w:after="156" w:line="360" w:lineRule="auto"/>
              <w:jc w:val="left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Q</w:t>
            </w:r>
            <w:r w:rsidRPr="00640DF1">
              <w:rPr>
                <w:color w:val="000000"/>
                <w:sz w:val="24"/>
              </w:rPr>
              <w:t>：公司海外</w:t>
            </w:r>
            <w:r w:rsidRPr="00640DF1">
              <w:rPr>
                <w:color w:val="000000"/>
                <w:sz w:val="24"/>
              </w:rPr>
              <w:t>C</w:t>
            </w:r>
            <w:proofErr w:type="gramStart"/>
            <w:r w:rsidRPr="00640DF1">
              <w:rPr>
                <w:color w:val="000000"/>
                <w:sz w:val="24"/>
              </w:rPr>
              <w:t>端业务</w:t>
            </w:r>
            <w:proofErr w:type="gramEnd"/>
            <w:r>
              <w:rPr>
                <w:rFonts w:hint="eastAsia"/>
                <w:color w:val="000000"/>
                <w:sz w:val="24"/>
              </w:rPr>
              <w:t>进展如何</w:t>
            </w:r>
            <w:r w:rsidRPr="00640DF1">
              <w:rPr>
                <w:color w:val="000000"/>
                <w:sz w:val="24"/>
              </w:rPr>
              <w:t>？</w:t>
            </w:r>
          </w:p>
          <w:p w14:paraId="438995DF" w14:textId="542D9A3E" w:rsidR="00F87B9B" w:rsidRDefault="00F87B9B" w:rsidP="00F87B9B">
            <w:pPr>
              <w:spacing w:beforeLines="50" w:before="156" w:afterLines="50" w:after="156" w:line="360" w:lineRule="auto"/>
              <w:ind w:firstLineChars="175" w:firstLine="420"/>
              <w:jc w:val="left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A</w:t>
            </w:r>
            <w:r w:rsidRPr="00640DF1">
              <w:rPr>
                <w:color w:val="000000"/>
                <w:sz w:val="24"/>
              </w:rPr>
              <w:t>：公司在</w:t>
            </w:r>
            <w:r w:rsidRPr="00640DF1">
              <w:rPr>
                <w:color w:val="000000"/>
                <w:sz w:val="24"/>
              </w:rPr>
              <w:t>2023</w:t>
            </w:r>
            <w:r w:rsidRPr="00640DF1">
              <w:rPr>
                <w:color w:val="000000"/>
                <w:sz w:val="24"/>
              </w:rPr>
              <w:t>年完成了品牌</w:t>
            </w:r>
            <w:proofErr w:type="gramStart"/>
            <w:r w:rsidRPr="00640DF1">
              <w:rPr>
                <w:color w:val="000000"/>
                <w:sz w:val="24"/>
              </w:rPr>
              <w:t>焕</w:t>
            </w:r>
            <w:proofErr w:type="gramEnd"/>
            <w:r w:rsidRPr="00640DF1">
              <w:rPr>
                <w:color w:val="000000"/>
                <w:sz w:val="24"/>
              </w:rPr>
              <w:t>新升级，将以</w:t>
            </w:r>
            <w:r w:rsidRPr="00640DF1">
              <w:rPr>
                <w:color w:val="000000"/>
                <w:sz w:val="24"/>
              </w:rPr>
              <w:t>“SINO-AGRI”</w:t>
            </w:r>
            <w:r w:rsidRPr="00640DF1">
              <w:rPr>
                <w:color w:val="000000"/>
                <w:sz w:val="24"/>
              </w:rPr>
              <w:t>的全新</w:t>
            </w:r>
            <w:r w:rsidRPr="00640DF1">
              <w:rPr>
                <w:color w:val="000000"/>
                <w:sz w:val="24"/>
              </w:rPr>
              <w:lastRenderedPageBreak/>
              <w:t>品牌形象服务全球农业种植者。</w:t>
            </w:r>
            <w:r w:rsidRPr="00640DF1">
              <w:rPr>
                <w:color w:val="000000"/>
                <w:sz w:val="24"/>
              </w:rPr>
              <w:t>2024</w:t>
            </w:r>
            <w:r w:rsidRPr="00640DF1">
              <w:rPr>
                <w:color w:val="000000"/>
                <w:sz w:val="24"/>
              </w:rPr>
              <w:t>年在阿根廷</w:t>
            </w:r>
            <w:r w:rsidR="001B5FB2">
              <w:rPr>
                <w:rFonts w:hint="eastAsia"/>
                <w:color w:val="000000"/>
                <w:sz w:val="24"/>
              </w:rPr>
              <w:t>开始</w:t>
            </w:r>
            <w:r w:rsidRPr="00640DF1">
              <w:rPr>
                <w:color w:val="000000"/>
                <w:sz w:val="24"/>
              </w:rPr>
              <w:t>进行</w:t>
            </w:r>
            <w:r w:rsidRPr="00640DF1">
              <w:rPr>
                <w:color w:val="000000"/>
                <w:sz w:val="24"/>
              </w:rPr>
              <w:t>C</w:t>
            </w:r>
            <w:proofErr w:type="gramStart"/>
            <w:r w:rsidRPr="00640DF1">
              <w:rPr>
                <w:color w:val="000000"/>
                <w:sz w:val="24"/>
              </w:rPr>
              <w:t>端业务</w:t>
            </w:r>
            <w:proofErr w:type="gramEnd"/>
            <w:r w:rsidRPr="00640DF1">
              <w:rPr>
                <w:color w:val="000000"/>
                <w:sz w:val="24"/>
              </w:rPr>
              <w:t>试点</w:t>
            </w:r>
            <w:r>
              <w:rPr>
                <w:rFonts w:hint="eastAsia"/>
                <w:color w:val="000000"/>
                <w:sz w:val="24"/>
              </w:rPr>
              <w:t>，</w:t>
            </w:r>
            <w:r w:rsidRPr="00640DF1">
              <w:rPr>
                <w:color w:val="000000"/>
                <w:sz w:val="24"/>
              </w:rPr>
              <w:t>同时在东南亚、中美洲</w:t>
            </w:r>
            <w:r w:rsidR="001B5FB2">
              <w:rPr>
                <w:rFonts w:hint="eastAsia"/>
                <w:color w:val="000000"/>
                <w:sz w:val="24"/>
              </w:rPr>
              <w:t>将</w:t>
            </w:r>
            <w:r w:rsidRPr="00640DF1">
              <w:rPr>
                <w:color w:val="000000"/>
                <w:sz w:val="24"/>
              </w:rPr>
              <w:t>择</w:t>
            </w:r>
            <w:proofErr w:type="gramStart"/>
            <w:r w:rsidRPr="00640DF1">
              <w:rPr>
                <w:color w:val="000000"/>
                <w:sz w:val="24"/>
              </w:rPr>
              <w:t>机</w:t>
            </w:r>
            <w:r w:rsidR="001B5FB2">
              <w:rPr>
                <w:rFonts w:hint="eastAsia"/>
                <w:color w:val="000000"/>
                <w:sz w:val="24"/>
              </w:rPr>
              <w:t>推进</w:t>
            </w:r>
            <w:r w:rsidRPr="00640DF1">
              <w:rPr>
                <w:color w:val="000000"/>
                <w:sz w:val="24"/>
              </w:rPr>
              <w:t>C</w:t>
            </w:r>
            <w:r w:rsidRPr="00640DF1">
              <w:rPr>
                <w:color w:val="000000"/>
                <w:sz w:val="24"/>
              </w:rPr>
              <w:t>端业务</w:t>
            </w:r>
            <w:proofErr w:type="gramEnd"/>
            <w:r w:rsidRPr="00640DF1">
              <w:rPr>
                <w:color w:val="000000"/>
                <w:sz w:val="24"/>
              </w:rPr>
              <w:t>落地。</w:t>
            </w:r>
            <w:r>
              <w:rPr>
                <w:rFonts w:hint="eastAsia"/>
                <w:color w:val="000000"/>
                <w:sz w:val="24"/>
              </w:rPr>
              <w:t>目前阿根廷地区业务</w:t>
            </w:r>
            <w:r w:rsidR="00DF74EE">
              <w:rPr>
                <w:rFonts w:hint="eastAsia"/>
                <w:color w:val="000000"/>
                <w:sz w:val="24"/>
              </w:rPr>
              <w:t>正在</w:t>
            </w:r>
            <w:r>
              <w:rPr>
                <w:rFonts w:hint="eastAsia"/>
                <w:color w:val="000000"/>
                <w:sz w:val="24"/>
              </w:rPr>
              <w:t>有序</w:t>
            </w:r>
            <w:r w:rsidR="001B5FB2">
              <w:rPr>
                <w:rFonts w:hint="eastAsia"/>
                <w:color w:val="000000"/>
                <w:sz w:val="24"/>
              </w:rPr>
              <w:t>开展</w:t>
            </w:r>
            <w:r>
              <w:rPr>
                <w:rFonts w:hint="eastAsia"/>
                <w:color w:val="000000"/>
                <w:sz w:val="24"/>
              </w:rPr>
              <w:t>。</w:t>
            </w:r>
          </w:p>
          <w:p w14:paraId="581EF411" w14:textId="40E2C0FA" w:rsidR="001B5FB2" w:rsidRPr="00640DF1" w:rsidRDefault="001B5FB2" w:rsidP="001B5FB2">
            <w:pPr>
              <w:widowControl/>
              <w:numPr>
                <w:ilvl w:val="0"/>
                <w:numId w:val="1"/>
              </w:numPr>
              <w:spacing w:beforeLines="50" w:before="156" w:afterLines="50" w:after="156" w:line="360" w:lineRule="auto"/>
              <w:jc w:val="left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Q</w:t>
            </w:r>
            <w:r w:rsidRPr="00640DF1">
              <w:rPr>
                <w:color w:val="000000"/>
                <w:sz w:val="24"/>
              </w:rPr>
              <w:t>：公司市值</w:t>
            </w:r>
            <w:r>
              <w:rPr>
                <w:rFonts w:hint="eastAsia"/>
                <w:color w:val="000000"/>
                <w:sz w:val="24"/>
              </w:rPr>
              <w:t>管理工作</w:t>
            </w:r>
            <w:r w:rsidRPr="00640DF1">
              <w:rPr>
                <w:color w:val="000000"/>
                <w:sz w:val="24"/>
              </w:rPr>
              <w:t>的</w:t>
            </w:r>
            <w:r>
              <w:rPr>
                <w:rFonts w:hint="eastAsia"/>
                <w:color w:val="000000"/>
                <w:sz w:val="24"/>
              </w:rPr>
              <w:t>具体安排</w:t>
            </w:r>
            <w:r w:rsidRPr="00640DF1">
              <w:rPr>
                <w:color w:val="000000"/>
                <w:sz w:val="24"/>
              </w:rPr>
              <w:t>？</w:t>
            </w:r>
          </w:p>
          <w:p w14:paraId="36861BEC" w14:textId="31EB8CAB" w:rsidR="001B5FB2" w:rsidRPr="00640DF1" w:rsidRDefault="001B5FB2" w:rsidP="001B5FB2">
            <w:pPr>
              <w:spacing w:beforeLines="50" w:before="156" w:afterLines="50" w:after="156" w:line="360" w:lineRule="auto"/>
              <w:ind w:firstLineChars="175" w:firstLine="420"/>
              <w:jc w:val="left"/>
              <w:rPr>
                <w:color w:val="000000"/>
                <w:sz w:val="24"/>
              </w:rPr>
            </w:pPr>
            <w:r w:rsidRPr="00640DF1">
              <w:rPr>
                <w:color w:val="000000"/>
                <w:sz w:val="24"/>
              </w:rPr>
              <w:t>A</w:t>
            </w:r>
            <w:r w:rsidRPr="00640DF1">
              <w:rPr>
                <w:color w:val="000000"/>
                <w:sz w:val="24"/>
              </w:rPr>
              <w:t>：目前，市值管理</w:t>
            </w:r>
            <w:r w:rsidR="009F5A33">
              <w:rPr>
                <w:rFonts w:hint="eastAsia"/>
                <w:color w:val="000000"/>
                <w:sz w:val="24"/>
              </w:rPr>
              <w:t>工作</w:t>
            </w:r>
            <w:r w:rsidRPr="00640DF1">
              <w:rPr>
                <w:color w:val="000000"/>
                <w:sz w:val="24"/>
              </w:rPr>
              <w:t>已纳入企业负责人绩效考核中。公司根据上级单位要求制定了市值提升方案。</w:t>
            </w:r>
            <w:r w:rsidR="00B61994">
              <w:rPr>
                <w:rFonts w:hint="eastAsia"/>
                <w:color w:val="000000"/>
                <w:sz w:val="24"/>
              </w:rPr>
              <w:t>同时，</w:t>
            </w:r>
            <w:r w:rsidR="009F5A33">
              <w:rPr>
                <w:rFonts w:hint="eastAsia"/>
                <w:color w:val="000000"/>
                <w:sz w:val="24"/>
              </w:rPr>
              <w:t>通过</w:t>
            </w:r>
            <w:r w:rsidR="00B61994">
              <w:rPr>
                <w:rFonts w:hint="eastAsia"/>
                <w:color w:val="000000"/>
                <w:sz w:val="24"/>
              </w:rPr>
              <w:t>积极参加券商策略会，接受机构调研，</w:t>
            </w:r>
            <w:r w:rsidR="00DF74EE">
              <w:rPr>
                <w:rFonts w:hint="eastAsia"/>
                <w:color w:val="000000"/>
                <w:sz w:val="24"/>
              </w:rPr>
              <w:t>注重</w:t>
            </w:r>
            <w:r w:rsidR="00B61994">
              <w:rPr>
                <w:rFonts w:hint="eastAsia"/>
                <w:color w:val="000000"/>
                <w:sz w:val="24"/>
              </w:rPr>
              <w:t>提升</w:t>
            </w:r>
            <w:proofErr w:type="gramStart"/>
            <w:r w:rsidR="00B61994">
              <w:rPr>
                <w:rFonts w:hint="eastAsia"/>
                <w:color w:val="000000"/>
                <w:sz w:val="24"/>
              </w:rPr>
              <w:t>投关活动</w:t>
            </w:r>
            <w:proofErr w:type="gramEnd"/>
            <w:r w:rsidR="00B61994">
              <w:rPr>
                <w:rFonts w:hint="eastAsia"/>
                <w:color w:val="000000"/>
                <w:sz w:val="24"/>
              </w:rPr>
              <w:t>质量。另外，公司未来将结合行业发展趋势</w:t>
            </w:r>
            <w:r w:rsidRPr="00640DF1">
              <w:rPr>
                <w:color w:val="000000"/>
                <w:sz w:val="24"/>
              </w:rPr>
              <w:t>，探索运用股权激励、参股并购、资本运作等</w:t>
            </w:r>
            <w:r w:rsidR="00B61994">
              <w:rPr>
                <w:rFonts w:hint="eastAsia"/>
                <w:color w:val="000000"/>
                <w:sz w:val="24"/>
              </w:rPr>
              <w:t>工具，助力公司</w:t>
            </w:r>
            <w:r w:rsidRPr="00640DF1">
              <w:rPr>
                <w:color w:val="000000"/>
                <w:sz w:val="24"/>
              </w:rPr>
              <w:t>市值提升。公司始终聚焦公司综合实力和内在价值</w:t>
            </w:r>
            <w:r w:rsidR="00B61994">
              <w:rPr>
                <w:rFonts w:hint="eastAsia"/>
                <w:color w:val="000000"/>
                <w:sz w:val="24"/>
              </w:rPr>
              <w:t>提升</w:t>
            </w:r>
            <w:r w:rsidRPr="00640DF1">
              <w:rPr>
                <w:color w:val="000000"/>
                <w:sz w:val="24"/>
              </w:rPr>
              <w:t>，通过稳健运营，创造更好的业绩以回报广大投资者。</w:t>
            </w:r>
          </w:p>
          <w:p w14:paraId="26EBC25C" w14:textId="0B84DCAC" w:rsidR="00F87B9B" w:rsidRPr="00F87B9B" w:rsidRDefault="00F87B9B" w:rsidP="00F87B9B"/>
        </w:tc>
      </w:tr>
      <w:tr w:rsidR="008E5336" w:rsidRPr="00640DF1" w14:paraId="2AFEF600" w14:textId="77777777" w:rsidTr="00401F05">
        <w:trPr>
          <w:jc w:val="center"/>
        </w:trPr>
        <w:tc>
          <w:tcPr>
            <w:tcW w:w="959" w:type="dxa"/>
            <w:shd w:val="clear" w:color="auto" w:fill="FEFEFE"/>
            <w:vAlign w:val="center"/>
          </w:tcPr>
          <w:p w14:paraId="3DFBC22F" w14:textId="77777777" w:rsidR="008E5336" w:rsidRPr="00640DF1" w:rsidRDefault="0077454D">
            <w:pPr>
              <w:widowControl/>
              <w:spacing w:beforeLines="50" w:before="156" w:afterLines="50" w:after="156"/>
              <w:jc w:val="center"/>
              <w:rPr>
                <w:color w:val="000000"/>
                <w:sz w:val="24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lastRenderedPageBreak/>
              <w:t>附件清单（如有）</w:t>
            </w:r>
          </w:p>
        </w:tc>
        <w:tc>
          <w:tcPr>
            <w:tcW w:w="7563" w:type="dxa"/>
            <w:shd w:val="clear" w:color="auto" w:fill="FEFEFE"/>
            <w:vAlign w:val="center"/>
          </w:tcPr>
          <w:p w14:paraId="7E555731" w14:textId="77777777" w:rsidR="008E5336" w:rsidRPr="00640DF1" w:rsidRDefault="0077454D" w:rsidP="00622F92">
            <w:pPr>
              <w:pStyle w:val="3"/>
              <w:outlineLvl w:val="2"/>
            </w:pPr>
            <w:r w:rsidRPr="00640DF1">
              <w:t>无</w:t>
            </w:r>
          </w:p>
        </w:tc>
      </w:tr>
      <w:tr w:rsidR="008E5336" w:rsidRPr="00640DF1" w14:paraId="2306B4A0" w14:textId="77777777" w:rsidTr="00401F05">
        <w:trPr>
          <w:jc w:val="center"/>
        </w:trPr>
        <w:tc>
          <w:tcPr>
            <w:tcW w:w="959" w:type="dxa"/>
            <w:shd w:val="clear" w:color="auto" w:fill="FEFEFE"/>
            <w:vAlign w:val="center"/>
          </w:tcPr>
          <w:p w14:paraId="123039F1" w14:textId="77777777" w:rsidR="008E5336" w:rsidRPr="00640DF1" w:rsidRDefault="0077454D">
            <w:pPr>
              <w:widowControl/>
              <w:spacing w:beforeLines="50" w:before="156" w:afterLines="50" w:after="156"/>
              <w:jc w:val="center"/>
              <w:rPr>
                <w:color w:val="000000"/>
                <w:sz w:val="24"/>
              </w:rPr>
            </w:pPr>
            <w:r w:rsidRPr="00640DF1">
              <w:rPr>
                <w:color w:val="000000"/>
                <w:kern w:val="0"/>
                <w:sz w:val="24"/>
                <w:lang w:bidi="ar"/>
              </w:rPr>
              <w:t>日期</w:t>
            </w:r>
          </w:p>
        </w:tc>
        <w:tc>
          <w:tcPr>
            <w:tcW w:w="7563" w:type="dxa"/>
            <w:shd w:val="clear" w:color="auto" w:fill="FEFEFE"/>
            <w:vAlign w:val="center"/>
          </w:tcPr>
          <w:p w14:paraId="5F2B8128" w14:textId="10F86528" w:rsidR="008E5336" w:rsidRPr="00640DF1" w:rsidRDefault="0077454D" w:rsidP="00622F92">
            <w:pPr>
              <w:pStyle w:val="3"/>
              <w:outlineLvl w:val="2"/>
              <w:rPr>
                <w:lang w:eastAsia="zh-Hans"/>
              </w:rPr>
            </w:pPr>
            <w:r w:rsidRPr="00640DF1">
              <w:t>202</w:t>
            </w:r>
            <w:bookmarkStart w:id="0" w:name="_GoBack"/>
            <w:r w:rsidRPr="00640DF1">
              <w:t>4</w:t>
            </w:r>
            <w:r w:rsidRPr="00640DF1">
              <w:t>年</w:t>
            </w:r>
            <w:r w:rsidR="008455FB" w:rsidRPr="00640DF1">
              <w:t>6</w:t>
            </w:r>
            <w:r w:rsidRPr="00640DF1">
              <w:t>月</w:t>
            </w:r>
            <w:r w:rsidR="001240B0">
              <w:rPr>
                <w:rFonts w:hint="eastAsia"/>
              </w:rPr>
              <w:t>28</w:t>
            </w:r>
            <w:r w:rsidRPr="00640DF1">
              <w:t>日</w:t>
            </w:r>
            <w:bookmarkEnd w:id="0"/>
          </w:p>
        </w:tc>
      </w:tr>
    </w:tbl>
    <w:p w14:paraId="534C107A" w14:textId="77777777" w:rsidR="008E5336" w:rsidRPr="00640DF1" w:rsidRDefault="008E5336" w:rsidP="00D901A7"/>
    <w:sectPr w:rsidR="008E5336" w:rsidRPr="00640DF1">
      <w:headerReference w:type="default" r:id="rId9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2EE103" w14:textId="77777777" w:rsidR="00E744DC" w:rsidRDefault="00E744DC">
      <w:r>
        <w:separator/>
      </w:r>
    </w:p>
  </w:endnote>
  <w:endnote w:type="continuationSeparator" w:id="0">
    <w:p w14:paraId="6D24CD8C" w14:textId="77777777" w:rsidR="00E744DC" w:rsidRDefault="00E7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5AD776" w14:textId="77777777" w:rsidR="00E744DC" w:rsidRDefault="00E744DC">
      <w:r>
        <w:separator/>
      </w:r>
    </w:p>
  </w:footnote>
  <w:footnote w:type="continuationSeparator" w:id="0">
    <w:p w14:paraId="2FC1A2CB" w14:textId="77777777" w:rsidR="00E744DC" w:rsidRDefault="00E74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979E8" w14:textId="77777777" w:rsidR="008E5336" w:rsidRDefault="008E5336">
    <w:pPr>
      <w:pStyle w:val="a9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FA53A9"/>
    <w:multiLevelType w:val="singleLevel"/>
    <w:tmpl w:val="F7FA53A9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AB542C4"/>
    <w:multiLevelType w:val="hybridMultilevel"/>
    <w:tmpl w:val="603400C4"/>
    <w:lvl w:ilvl="0" w:tplc="970877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636553CD"/>
    <w:multiLevelType w:val="hybridMultilevel"/>
    <w:tmpl w:val="4B98743C"/>
    <w:lvl w:ilvl="0" w:tplc="B3A42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jVmZjY3MzYyZDFiMTBiOTQzOTg3YTVjYTA0ZjkifQ=="/>
  </w:docVars>
  <w:rsids>
    <w:rsidRoot w:val="00E75E92"/>
    <w:rsid w:val="9AF49AA0"/>
    <w:rsid w:val="9F2F62F8"/>
    <w:rsid w:val="9FBABE12"/>
    <w:rsid w:val="A6F79DA0"/>
    <w:rsid w:val="ADEFC449"/>
    <w:rsid w:val="ADFB9368"/>
    <w:rsid w:val="B49A853E"/>
    <w:rsid w:val="B4F7F28B"/>
    <w:rsid w:val="B7FF1119"/>
    <w:rsid w:val="BE57CD90"/>
    <w:rsid w:val="BEEF834F"/>
    <w:rsid w:val="BEF7DDA5"/>
    <w:rsid w:val="BFB791D3"/>
    <w:rsid w:val="BFF7A80C"/>
    <w:rsid w:val="BFF7F1B5"/>
    <w:rsid w:val="BFFF3889"/>
    <w:rsid w:val="C76F7E7B"/>
    <w:rsid w:val="C7FD49E9"/>
    <w:rsid w:val="D8F5F037"/>
    <w:rsid w:val="D9FF04A7"/>
    <w:rsid w:val="DB9F9E9D"/>
    <w:rsid w:val="DE7B0F33"/>
    <w:rsid w:val="DFFE0C6D"/>
    <w:rsid w:val="E7FF2515"/>
    <w:rsid w:val="E9FFFA60"/>
    <w:rsid w:val="EBDF8C15"/>
    <w:rsid w:val="ED9E0331"/>
    <w:rsid w:val="ED9F06E8"/>
    <w:rsid w:val="EE7F22F0"/>
    <w:rsid w:val="EF6F672D"/>
    <w:rsid w:val="EF7DAED2"/>
    <w:rsid w:val="EFDFF73D"/>
    <w:rsid w:val="EFE6DDC5"/>
    <w:rsid w:val="F3BDCB7A"/>
    <w:rsid w:val="F5BD8E0B"/>
    <w:rsid w:val="FBBB697D"/>
    <w:rsid w:val="FBBF1BCC"/>
    <w:rsid w:val="FBFACB56"/>
    <w:rsid w:val="FBFF9850"/>
    <w:rsid w:val="FCDFD7B6"/>
    <w:rsid w:val="FD9D5CD5"/>
    <w:rsid w:val="FDDD190D"/>
    <w:rsid w:val="FDDFAEAC"/>
    <w:rsid w:val="FDF7F366"/>
    <w:rsid w:val="FDFF41CF"/>
    <w:rsid w:val="FE9AF3C8"/>
    <w:rsid w:val="FF7FA6C0"/>
    <w:rsid w:val="FF9BF947"/>
    <w:rsid w:val="FFDFF9C9"/>
    <w:rsid w:val="FFE7576C"/>
    <w:rsid w:val="00001768"/>
    <w:rsid w:val="00003096"/>
    <w:rsid w:val="00003399"/>
    <w:rsid w:val="00003BE9"/>
    <w:rsid w:val="0000649B"/>
    <w:rsid w:val="00006E07"/>
    <w:rsid w:val="00007834"/>
    <w:rsid w:val="00007992"/>
    <w:rsid w:val="00007F00"/>
    <w:rsid w:val="00011683"/>
    <w:rsid w:val="0001279C"/>
    <w:rsid w:val="00016C74"/>
    <w:rsid w:val="000171B0"/>
    <w:rsid w:val="00017DD7"/>
    <w:rsid w:val="00020A7E"/>
    <w:rsid w:val="00021484"/>
    <w:rsid w:val="00022AAF"/>
    <w:rsid w:val="000244DA"/>
    <w:rsid w:val="00026110"/>
    <w:rsid w:val="00030660"/>
    <w:rsid w:val="00031024"/>
    <w:rsid w:val="0003129F"/>
    <w:rsid w:val="00031BD0"/>
    <w:rsid w:val="000355A3"/>
    <w:rsid w:val="00041688"/>
    <w:rsid w:val="00041FC8"/>
    <w:rsid w:val="000445B6"/>
    <w:rsid w:val="00045B5D"/>
    <w:rsid w:val="00045DBB"/>
    <w:rsid w:val="00046437"/>
    <w:rsid w:val="00046958"/>
    <w:rsid w:val="00047868"/>
    <w:rsid w:val="00053837"/>
    <w:rsid w:val="00061896"/>
    <w:rsid w:val="00064D46"/>
    <w:rsid w:val="000663E8"/>
    <w:rsid w:val="0007084E"/>
    <w:rsid w:val="000721A0"/>
    <w:rsid w:val="00072FE4"/>
    <w:rsid w:val="000733B0"/>
    <w:rsid w:val="0007424F"/>
    <w:rsid w:val="000754E0"/>
    <w:rsid w:val="000763DC"/>
    <w:rsid w:val="00080D72"/>
    <w:rsid w:val="00082F1E"/>
    <w:rsid w:val="00083240"/>
    <w:rsid w:val="00084008"/>
    <w:rsid w:val="000861E6"/>
    <w:rsid w:val="000879A5"/>
    <w:rsid w:val="00092032"/>
    <w:rsid w:val="000922D8"/>
    <w:rsid w:val="00092FBB"/>
    <w:rsid w:val="00093B2B"/>
    <w:rsid w:val="00095C61"/>
    <w:rsid w:val="00095D9C"/>
    <w:rsid w:val="000A092F"/>
    <w:rsid w:val="000A0C74"/>
    <w:rsid w:val="000A0E13"/>
    <w:rsid w:val="000A2106"/>
    <w:rsid w:val="000A2E48"/>
    <w:rsid w:val="000A7055"/>
    <w:rsid w:val="000B69C8"/>
    <w:rsid w:val="000C0C4A"/>
    <w:rsid w:val="000C3FB3"/>
    <w:rsid w:val="000C479C"/>
    <w:rsid w:val="000C5C89"/>
    <w:rsid w:val="000C659A"/>
    <w:rsid w:val="000C66AE"/>
    <w:rsid w:val="000C765F"/>
    <w:rsid w:val="000D00E5"/>
    <w:rsid w:val="000D2233"/>
    <w:rsid w:val="000D274F"/>
    <w:rsid w:val="000D3B3B"/>
    <w:rsid w:val="000D748A"/>
    <w:rsid w:val="000E05FE"/>
    <w:rsid w:val="000E159B"/>
    <w:rsid w:val="000E3AA3"/>
    <w:rsid w:val="000E451E"/>
    <w:rsid w:val="000E4B20"/>
    <w:rsid w:val="000E5366"/>
    <w:rsid w:val="000F16A1"/>
    <w:rsid w:val="000F33C4"/>
    <w:rsid w:val="000F4148"/>
    <w:rsid w:val="001002E6"/>
    <w:rsid w:val="00102775"/>
    <w:rsid w:val="00103A23"/>
    <w:rsid w:val="001049D5"/>
    <w:rsid w:val="00106F6C"/>
    <w:rsid w:val="00110B19"/>
    <w:rsid w:val="00111297"/>
    <w:rsid w:val="00112EB9"/>
    <w:rsid w:val="001136BA"/>
    <w:rsid w:val="00113DCA"/>
    <w:rsid w:val="00114305"/>
    <w:rsid w:val="0011791E"/>
    <w:rsid w:val="0012008C"/>
    <w:rsid w:val="00122826"/>
    <w:rsid w:val="001240B0"/>
    <w:rsid w:val="001311E3"/>
    <w:rsid w:val="00133476"/>
    <w:rsid w:val="0013507B"/>
    <w:rsid w:val="001360DD"/>
    <w:rsid w:val="001419AB"/>
    <w:rsid w:val="00142050"/>
    <w:rsid w:val="00143394"/>
    <w:rsid w:val="00145AF4"/>
    <w:rsid w:val="00146E6F"/>
    <w:rsid w:val="0015026A"/>
    <w:rsid w:val="00150A2A"/>
    <w:rsid w:val="00150B17"/>
    <w:rsid w:val="00151630"/>
    <w:rsid w:val="00153C6E"/>
    <w:rsid w:val="00154627"/>
    <w:rsid w:val="00154AC7"/>
    <w:rsid w:val="00154BD8"/>
    <w:rsid w:val="00155FAF"/>
    <w:rsid w:val="00160F3D"/>
    <w:rsid w:val="00160FA4"/>
    <w:rsid w:val="00165A80"/>
    <w:rsid w:val="00166C2D"/>
    <w:rsid w:val="0016747B"/>
    <w:rsid w:val="00170A82"/>
    <w:rsid w:val="00171B51"/>
    <w:rsid w:val="0017254A"/>
    <w:rsid w:val="00174518"/>
    <w:rsid w:val="00177566"/>
    <w:rsid w:val="0018081A"/>
    <w:rsid w:val="00180D1A"/>
    <w:rsid w:val="00183043"/>
    <w:rsid w:val="00183D96"/>
    <w:rsid w:val="001847F2"/>
    <w:rsid w:val="00184B52"/>
    <w:rsid w:val="001857F8"/>
    <w:rsid w:val="0018601B"/>
    <w:rsid w:val="00187E13"/>
    <w:rsid w:val="001942BA"/>
    <w:rsid w:val="0019687B"/>
    <w:rsid w:val="001A059C"/>
    <w:rsid w:val="001A351F"/>
    <w:rsid w:val="001A5001"/>
    <w:rsid w:val="001A595C"/>
    <w:rsid w:val="001A6437"/>
    <w:rsid w:val="001A6B75"/>
    <w:rsid w:val="001A6D15"/>
    <w:rsid w:val="001A761A"/>
    <w:rsid w:val="001A790B"/>
    <w:rsid w:val="001A791A"/>
    <w:rsid w:val="001A7E9D"/>
    <w:rsid w:val="001B0EDA"/>
    <w:rsid w:val="001B1C9E"/>
    <w:rsid w:val="001B2F62"/>
    <w:rsid w:val="001B3FE0"/>
    <w:rsid w:val="001B5FB2"/>
    <w:rsid w:val="001C1B14"/>
    <w:rsid w:val="001C1F9B"/>
    <w:rsid w:val="001C26FB"/>
    <w:rsid w:val="001C41C0"/>
    <w:rsid w:val="001C52C4"/>
    <w:rsid w:val="001C654E"/>
    <w:rsid w:val="001C6A68"/>
    <w:rsid w:val="001C700B"/>
    <w:rsid w:val="001D160D"/>
    <w:rsid w:val="001D250E"/>
    <w:rsid w:val="001D3496"/>
    <w:rsid w:val="001D3A5D"/>
    <w:rsid w:val="001D4295"/>
    <w:rsid w:val="001D6593"/>
    <w:rsid w:val="001E0422"/>
    <w:rsid w:val="001E242B"/>
    <w:rsid w:val="001E2A74"/>
    <w:rsid w:val="001E713C"/>
    <w:rsid w:val="001E7B69"/>
    <w:rsid w:val="001E7C17"/>
    <w:rsid w:val="001F0FA1"/>
    <w:rsid w:val="001F29B5"/>
    <w:rsid w:val="001F43B1"/>
    <w:rsid w:val="001F5E83"/>
    <w:rsid w:val="0020157B"/>
    <w:rsid w:val="00210097"/>
    <w:rsid w:val="002104BD"/>
    <w:rsid w:val="0021452E"/>
    <w:rsid w:val="00215C75"/>
    <w:rsid w:val="00216198"/>
    <w:rsid w:val="00217F3A"/>
    <w:rsid w:val="002211E5"/>
    <w:rsid w:val="00221D5A"/>
    <w:rsid w:val="00222EF8"/>
    <w:rsid w:val="00223C98"/>
    <w:rsid w:val="00223D14"/>
    <w:rsid w:val="002248B6"/>
    <w:rsid w:val="00224C2B"/>
    <w:rsid w:val="002253D7"/>
    <w:rsid w:val="002265B3"/>
    <w:rsid w:val="00226DA7"/>
    <w:rsid w:val="0022763B"/>
    <w:rsid w:val="00233C26"/>
    <w:rsid w:val="002352F1"/>
    <w:rsid w:val="0023554C"/>
    <w:rsid w:val="00235C79"/>
    <w:rsid w:val="002403D1"/>
    <w:rsid w:val="0024233B"/>
    <w:rsid w:val="00243FF3"/>
    <w:rsid w:val="00250BCB"/>
    <w:rsid w:val="00251F78"/>
    <w:rsid w:val="002526E8"/>
    <w:rsid w:val="002551ED"/>
    <w:rsid w:val="002556FF"/>
    <w:rsid w:val="00256431"/>
    <w:rsid w:val="002601FD"/>
    <w:rsid w:val="00261E51"/>
    <w:rsid w:val="0026455E"/>
    <w:rsid w:val="00264FFD"/>
    <w:rsid w:val="0026678D"/>
    <w:rsid w:val="00266CC9"/>
    <w:rsid w:val="00266D1D"/>
    <w:rsid w:val="00270F13"/>
    <w:rsid w:val="00271795"/>
    <w:rsid w:val="00272993"/>
    <w:rsid w:val="0027321F"/>
    <w:rsid w:val="0027459F"/>
    <w:rsid w:val="00276D6B"/>
    <w:rsid w:val="0028183E"/>
    <w:rsid w:val="00282E00"/>
    <w:rsid w:val="00287B6F"/>
    <w:rsid w:val="002924E7"/>
    <w:rsid w:val="00292A8F"/>
    <w:rsid w:val="002937FF"/>
    <w:rsid w:val="002A476F"/>
    <w:rsid w:val="002A669A"/>
    <w:rsid w:val="002A7868"/>
    <w:rsid w:val="002B0217"/>
    <w:rsid w:val="002B4196"/>
    <w:rsid w:val="002B5543"/>
    <w:rsid w:val="002B5E3B"/>
    <w:rsid w:val="002C040C"/>
    <w:rsid w:val="002C0628"/>
    <w:rsid w:val="002C08BA"/>
    <w:rsid w:val="002C22B9"/>
    <w:rsid w:val="002C27BC"/>
    <w:rsid w:val="002C39DF"/>
    <w:rsid w:val="002C39E4"/>
    <w:rsid w:val="002C477B"/>
    <w:rsid w:val="002C49AA"/>
    <w:rsid w:val="002C4BA6"/>
    <w:rsid w:val="002C6730"/>
    <w:rsid w:val="002C6D71"/>
    <w:rsid w:val="002C7672"/>
    <w:rsid w:val="002C7AA7"/>
    <w:rsid w:val="002C7BAF"/>
    <w:rsid w:val="002D38FC"/>
    <w:rsid w:val="002D3EE0"/>
    <w:rsid w:val="002D4D8B"/>
    <w:rsid w:val="002D5AD6"/>
    <w:rsid w:val="002E1C0D"/>
    <w:rsid w:val="002E2B71"/>
    <w:rsid w:val="002E3102"/>
    <w:rsid w:val="002E45E2"/>
    <w:rsid w:val="002E67F4"/>
    <w:rsid w:val="002F0C39"/>
    <w:rsid w:val="002F1A1D"/>
    <w:rsid w:val="002F2955"/>
    <w:rsid w:val="002F3B1E"/>
    <w:rsid w:val="002F4248"/>
    <w:rsid w:val="002F4877"/>
    <w:rsid w:val="002F4DA2"/>
    <w:rsid w:val="002F687B"/>
    <w:rsid w:val="003038B0"/>
    <w:rsid w:val="00304269"/>
    <w:rsid w:val="00304576"/>
    <w:rsid w:val="00305E51"/>
    <w:rsid w:val="00306380"/>
    <w:rsid w:val="00310485"/>
    <w:rsid w:val="003116E9"/>
    <w:rsid w:val="00311744"/>
    <w:rsid w:val="003123C8"/>
    <w:rsid w:val="00313090"/>
    <w:rsid w:val="003130B1"/>
    <w:rsid w:val="0031426A"/>
    <w:rsid w:val="0031559E"/>
    <w:rsid w:val="003156F5"/>
    <w:rsid w:val="00326DFB"/>
    <w:rsid w:val="00330518"/>
    <w:rsid w:val="00333083"/>
    <w:rsid w:val="0033457A"/>
    <w:rsid w:val="003365F4"/>
    <w:rsid w:val="00336BAB"/>
    <w:rsid w:val="0033780E"/>
    <w:rsid w:val="00337F5D"/>
    <w:rsid w:val="00340BE7"/>
    <w:rsid w:val="00344C33"/>
    <w:rsid w:val="003451AB"/>
    <w:rsid w:val="0034522F"/>
    <w:rsid w:val="00350BA0"/>
    <w:rsid w:val="00355F2A"/>
    <w:rsid w:val="00357ACF"/>
    <w:rsid w:val="00360BA9"/>
    <w:rsid w:val="003618B3"/>
    <w:rsid w:val="00365DCD"/>
    <w:rsid w:val="0036623A"/>
    <w:rsid w:val="00366EDC"/>
    <w:rsid w:val="00372ECB"/>
    <w:rsid w:val="0037339D"/>
    <w:rsid w:val="003774C8"/>
    <w:rsid w:val="003775E8"/>
    <w:rsid w:val="00381381"/>
    <w:rsid w:val="00384759"/>
    <w:rsid w:val="00385E63"/>
    <w:rsid w:val="0038691F"/>
    <w:rsid w:val="00386FE6"/>
    <w:rsid w:val="00387D19"/>
    <w:rsid w:val="00387EAA"/>
    <w:rsid w:val="00390E0B"/>
    <w:rsid w:val="003916B2"/>
    <w:rsid w:val="00391845"/>
    <w:rsid w:val="00392793"/>
    <w:rsid w:val="00393C41"/>
    <w:rsid w:val="0039419F"/>
    <w:rsid w:val="003A1AC7"/>
    <w:rsid w:val="003A2280"/>
    <w:rsid w:val="003A3577"/>
    <w:rsid w:val="003A39B2"/>
    <w:rsid w:val="003A40CF"/>
    <w:rsid w:val="003B27BA"/>
    <w:rsid w:val="003C0371"/>
    <w:rsid w:val="003C146F"/>
    <w:rsid w:val="003C525E"/>
    <w:rsid w:val="003C6347"/>
    <w:rsid w:val="003C7C69"/>
    <w:rsid w:val="003C7E09"/>
    <w:rsid w:val="003D1444"/>
    <w:rsid w:val="003D3B89"/>
    <w:rsid w:val="003D4C04"/>
    <w:rsid w:val="003D4D4F"/>
    <w:rsid w:val="003D61FF"/>
    <w:rsid w:val="003E0273"/>
    <w:rsid w:val="003E09F2"/>
    <w:rsid w:val="003E19D3"/>
    <w:rsid w:val="003E36B4"/>
    <w:rsid w:val="003E3A61"/>
    <w:rsid w:val="003E45C9"/>
    <w:rsid w:val="003E4E31"/>
    <w:rsid w:val="003E6E9A"/>
    <w:rsid w:val="003E7B0E"/>
    <w:rsid w:val="003F173C"/>
    <w:rsid w:val="003F1BF8"/>
    <w:rsid w:val="003F256B"/>
    <w:rsid w:val="003F2651"/>
    <w:rsid w:val="003F393B"/>
    <w:rsid w:val="003F478E"/>
    <w:rsid w:val="003F7FA6"/>
    <w:rsid w:val="00400F02"/>
    <w:rsid w:val="00401F05"/>
    <w:rsid w:val="00410EFF"/>
    <w:rsid w:val="004123F3"/>
    <w:rsid w:val="00414A65"/>
    <w:rsid w:val="00416A81"/>
    <w:rsid w:val="00416ABF"/>
    <w:rsid w:val="00417E0E"/>
    <w:rsid w:val="00423C0D"/>
    <w:rsid w:val="004248B7"/>
    <w:rsid w:val="004308A8"/>
    <w:rsid w:val="00434F24"/>
    <w:rsid w:val="00435031"/>
    <w:rsid w:val="004441BB"/>
    <w:rsid w:val="00444834"/>
    <w:rsid w:val="004457AE"/>
    <w:rsid w:val="004457C5"/>
    <w:rsid w:val="004506C9"/>
    <w:rsid w:val="00451795"/>
    <w:rsid w:val="00454769"/>
    <w:rsid w:val="00457859"/>
    <w:rsid w:val="00460430"/>
    <w:rsid w:val="004639AC"/>
    <w:rsid w:val="004645A4"/>
    <w:rsid w:val="00464787"/>
    <w:rsid w:val="00465DA9"/>
    <w:rsid w:val="00466322"/>
    <w:rsid w:val="004668D1"/>
    <w:rsid w:val="004669B8"/>
    <w:rsid w:val="004714A1"/>
    <w:rsid w:val="004739DF"/>
    <w:rsid w:val="004760B6"/>
    <w:rsid w:val="00477F7A"/>
    <w:rsid w:val="00481445"/>
    <w:rsid w:val="00483A3D"/>
    <w:rsid w:val="0048665C"/>
    <w:rsid w:val="00490F8C"/>
    <w:rsid w:val="004918F0"/>
    <w:rsid w:val="00494C2F"/>
    <w:rsid w:val="00494C95"/>
    <w:rsid w:val="00494D37"/>
    <w:rsid w:val="00494E8D"/>
    <w:rsid w:val="00497877"/>
    <w:rsid w:val="004A01BD"/>
    <w:rsid w:val="004A0A0D"/>
    <w:rsid w:val="004A1717"/>
    <w:rsid w:val="004A4D92"/>
    <w:rsid w:val="004A5E4F"/>
    <w:rsid w:val="004A70DF"/>
    <w:rsid w:val="004B140B"/>
    <w:rsid w:val="004B41B6"/>
    <w:rsid w:val="004B546B"/>
    <w:rsid w:val="004B5F61"/>
    <w:rsid w:val="004C1F3D"/>
    <w:rsid w:val="004C6203"/>
    <w:rsid w:val="004D1118"/>
    <w:rsid w:val="004D4592"/>
    <w:rsid w:val="004D6804"/>
    <w:rsid w:val="004D7545"/>
    <w:rsid w:val="004E176B"/>
    <w:rsid w:val="004E3EC6"/>
    <w:rsid w:val="004E4975"/>
    <w:rsid w:val="004E4D3B"/>
    <w:rsid w:val="004E4FF7"/>
    <w:rsid w:val="004E77EC"/>
    <w:rsid w:val="004F14F2"/>
    <w:rsid w:val="004F31AC"/>
    <w:rsid w:val="004F32B9"/>
    <w:rsid w:val="004F3E9D"/>
    <w:rsid w:val="004F466A"/>
    <w:rsid w:val="004F701B"/>
    <w:rsid w:val="0050134C"/>
    <w:rsid w:val="005018FE"/>
    <w:rsid w:val="0050225E"/>
    <w:rsid w:val="0050268B"/>
    <w:rsid w:val="00505E1F"/>
    <w:rsid w:val="00505F76"/>
    <w:rsid w:val="0050692B"/>
    <w:rsid w:val="005138B7"/>
    <w:rsid w:val="005156C3"/>
    <w:rsid w:val="005161A0"/>
    <w:rsid w:val="00517526"/>
    <w:rsid w:val="0052033C"/>
    <w:rsid w:val="0052165E"/>
    <w:rsid w:val="0052229E"/>
    <w:rsid w:val="00522490"/>
    <w:rsid w:val="005230FF"/>
    <w:rsid w:val="00527FE9"/>
    <w:rsid w:val="005307F2"/>
    <w:rsid w:val="00530B53"/>
    <w:rsid w:val="00531740"/>
    <w:rsid w:val="0053327B"/>
    <w:rsid w:val="0053533E"/>
    <w:rsid w:val="00537A5C"/>
    <w:rsid w:val="00542097"/>
    <w:rsid w:val="00542D72"/>
    <w:rsid w:val="005434CB"/>
    <w:rsid w:val="005450E1"/>
    <w:rsid w:val="0054627A"/>
    <w:rsid w:val="00547DF1"/>
    <w:rsid w:val="0055065F"/>
    <w:rsid w:val="00551342"/>
    <w:rsid w:val="005544CF"/>
    <w:rsid w:val="00555E5E"/>
    <w:rsid w:val="005573EB"/>
    <w:rsid w:val="0056108E"/>
    <w:rsid w:val="005625B3"/>
    <w:rsid w:val="00563313"/>
    <w:rsid w:val="00563A67"/>
    <w:rsid w:val="00563C52"/>
    <w:rsid w:val="00563D53"/>
    <w:rsid w:val="00563D82"/>
    <w:rsid w:val="0056443E"/>
    <w:rsid w:val="005706E7"/>
    <w:rsid w:val="00572F2E"/>
    <w:rsid w:val="0057329D"/>
    <w:rsid w:val="005766F5"/>
    <w:rsid w:val="0057779E"/>
    <w:rsid w:val="005810CE"/>
    <w:rsid w:val="00584AA9"/>
    <w:rsid w:val="00584F98"/>
    <w:rsid w:val="00587C7C"/>
    <w:rsid w:val="00590220"/>
    <w:rsid w:val="005908C0"/>
    <w:rsid w:val="0059185B"/>
    <w:rsid w:val="005919CF"/>
    <w:rsid w:val="00591FE7"/>
    <w:rsid w:val="0059351A"/>
    <w:rsid w:val="0059389B"/>
    <w:rsid w:val="00593E61"/>
    <w:rsid w:val="00596F66"/>
    <w:rsid w:val="005A5303"/>
    <w:rsid w:val="005B26FE"/>
    <w:rsid w:val="005B487C"/>
    <w:rsid w:val="005B574B"/>
    <w:rsid w:val="005C0530"/>
    <w:rsid w:val="005C1AF3"/>
    <w:rsid w:val="005C4BFA"/>
    <w:rsid w:val="005C4C22"/>
    <w:rsid w:val="005C586C"/>
    <w:rsid w:val="005C645F"/>
    <w:rsid w:val="005D00F2"/>
    <w:rsid w:val="005D1361"/>
    <w:rsid w:val="005D4D58"/>
    <w:rsid w:val="005D657E"/>
    <w:rsid w:val="005D7C69"/>
    <w:rsid w:val="005E4FA2"/>
    <w:rsid w:val="005E6589"/>
    <w:rsid w:val="005E6C70"/>
    <w:rsid w:val="005E6D68"/>
    <w:rsid w:val="005E7532"/>
    <w:rsid w:val="005F0021"/>
    <w:rsid w:val="005F007F"/>
    <w:rsid w:val="005F01AF"/>
    <w:rsid w:val="005F24CD"/>
    <w:rsid w:val="005F5529"/>
    <w:rsid w:val="0060054F"/>
    <w:rsid w:val="00602155"/>
    <w:rsid w:val="0060237F"/>
    <w:rsid w:val="006026E7"/>
    <w:rsid w:val="00602F10"/>
    <w:rsid w:val="006038DC"/>
    <w:rsid w:val="00610CA4"/>
    <w:rsid w:val="00611760"/>
    <w:rsid w:val="00613C36"/>
    <w:rsid w:val="00613DCC"/>
    <w:rsid w:val="00613FEF"/>
    <w:rsid w:val="00614880"/>
    <w:rsid w:val="00616916"/>
    <w:rsid w:val="00616DD6"/>
    <w:rsid w:val="00617997"/>
    <w:rsid w:val="00621280"/>
    <w:rsid w:val="00622953"/>
    <w:rsid w:val="00622F92"/>
    <w:rsid w:val="006235FF"/>
    <w:rsid w:val="00623821"/>
    <w:rsid w:val="006244CC"/>
    <w:rsid w:val="006250E1"/>
    <w:rsid w:val="00625259"/>
    <w:rsid w:val="00626C03"/>
    <w:rsid w:val="006272E0"/>
    <w:rsid w:val="006274AD"/>
    <w:rsid w:val="00633A90"/>
    <w:rsid w:val="00634F18"/>
    <w:rsid w:val="006362CB"/>
    <w:rsid w:val="00640DF1"/>
    <w:rsid w:val="00641600"/>
    <w:rsid w:val="00642618"/>
    <w:rsid w:val="006440D8"/>
    <w:rsid w:val="00646194"/>
    <w:rsid w:val="0065007B"/>
    <w:rsid w:val="006526B1"/>
    <w:rsid w:val="006533C6"/>
    <w:rsid w:val="00654FA2"/>
    <w:rsid w:val="006571FE"/>
    <w:rsid w:val="00660697"/>
    <w:rsid w:val="006615DA"/>
    <w:rsid w:val="00663129"/>
    <w:rsid w:val="0066315E"/>
    <w:rsid w:val="00663185"/>
    <w:rsid w:val="00663331"/>
    <w:rsid w:val="00665F05"/>
    <w:rsid w:val="00665F2B"/>
    <w:rsid w:val="00666008"/>
    <w:rsid w:val="00666A5B"/>
    <w:rsid w:val="00667DAA"/>
    <w:rsid w:val="00670D5F"/>
    <w:rsid w:val="006713F6"/>
    <w:rsid w:val="0067227A"/>
    <w:rsid w:val="0067393D"/>
    <w:rsid w:val="006810D0"/>
    <w:rsid w:val="00686C1B"/>
    <w:rsid w:val="00690985"/>
    <w:rsid w:val="00693F7F"/>
    <w:rsid w:val="006954E2"/>
    <w:rsid w:val="006977DD"/>
    <w:rsid w:val="006A07A6"/>
    <w:rsid w:val="006A1322"/>
    <w:rsid w:val="006A374C"/>
    <w:rsid w:val="006A3EF2"/>
    <w:rsid w:val="006A5A53"/>
    <w:rsid w:val="006B0633"/>
    <w:rsid w:val="006B289E"/>
    <w:rsid w:val="006B2C0F"/>
    <w:rsid w:val="006B4C26"/>
    <w:rsid w:val="006B5985"/>
    <w:rsid w:val="006C188E"/>
    <w:rsid w:val="006C32AC"/>
    <w:rsid w:val="006C4163"/>
    <w:rsid w:val="006C520E"/>
    <w:rsid w:val="006D2131"/>
    <w:rsid w:val="006D3112"/>
    <w:rsid w:val="006D6203"/>
    <w:rsid w:val="006D6B1D"/>
    <w:rsid w:val="006D6F39"/>
    <w:rsid w:val="006E0240"/>
    <w:rsid w:val="006E1A84"/>
    <w:rsid w:val="006E23E4"/>
    <w:rsid w:val="006E3545"/>
    <w:rsid w:val="006F113D"/>
    <w:rsid w:val="006F1F80"/>
    <w:rsid w:val="006F3443"/>
    <w:rsid w:val="006F45D4"/>
    <w:rsid w:val="006F61B7"/>
    <w:rsid w:val="007033CE"/>
    <w:rsid w:val="0070502E"/>
    <w:rsid w:val="00705B9C"/>
    <w:rsid w:val="00711372"/>
    <w:rsid w:val="00711DD2"/>
    <w:rsid w:val="00711EEC"/>
    <w:rsid w:val="007123E0"/>
    <w:rsid w:val="007156C2"/>
    <w:rsid w:val="00716D3D"/>
    <w:rsid w:val="00716D8D"/>
    <w:rsid w:val="0071784A"/>
    <w:rsid w:val="00720328"/>
    <w:rsid w:val="0072139A"/>
    <w:rsid w:val="0072255C"/>
    <w:rsid w:val="00723842"/>
    <w:rsid w:val="00724E12"/>
    <w:rsid w:val="00724EB0"/>
    <w:rsid w:val="00730ACA"/>
    <w:rsid w:val="00731A52"/>
    <w:rsid w:val="00731A69"/>
    <w:rsid w:val="007324BC"/>
    <w:rsid w:val="0073603C"/>
    <w:rsid w:val="007377F0"/>
    <w:rsid w:val="0073780C"/>
    <w:rsid w:val="00737D41"/>
    <w:rsid w:val="0074016F"/>
    <w:rsid w:val="0074041C"/>
    <w:rsid w:val="007411C7"/>
    <w:rsid w:val="00742C79"/>
    <w:rsid w:val="00742EC7"/>
    <w:rsid w:val="00743E44"/>
    <w:rsid w:val="007449F0"/>
    <w:rsid w:val="00745536"/>
    <w:rsid w:val="007471DB"/>
    <w:rsid w:val="00747F58"/>
    <w:rsid w:val="00750BB2"/>
    <w:rsid w:val="00751C4A"/>
    <w:rsid w:val="007521EB"/>
    <w:rsid w:val="007527CD"/>
    <w:rsid w:val="00752FB5"/>
    <w:rsid w:val="00754790"/>
    <w:rsid w:val="00755A97"/>
    <w:rsid w:val="007566F7"/>
    <w:rsid w:val="00756924"/>
    <w:rsid w:val="0075764F"/>
    <w:rsid w:val="00757B76"/>
    <w:rsid w:val="00757C42"/>
    <w:rsid w:val="007601AB"/>
    <w:rsid w:val="007612C9"/>
    <w:rsid w:val="00761813"/>
    <w:rsid w:val="00761BC4"/>
    <w:rsid w:val="00764E8A"/>
    <w:rsid w:val="00765126"/>
    <w:rsid w:val="00772FE5"/>
    <w:rsid w:val="0077454D"/>
    <w:rsid w:val="007804B0"/>
    <w:rsid w:val="007812BC"/>
    <w:rsid w:val="007813E1"/>
    <w:rsid w:val="00782626"/>
    <w:rsid w:val="00782717"/>
    <w:rsid w:val="00783A5A"/>
    <w:rsid w:val="00786652"/>
    <w:rsid w:val="00786972"/>
    <w:rsid w:val="00787DF5"/>
    <w:rsid w:val="00790D41"/>
    <w:rsid w:val="00796291"/>
    <w:rsid w:val="007A0BC6"/>
    <w:rsid w:val="007A0CAE"/>
    <w:rsid w:val="007A1D49"/>
    <w:rsid w:val="007A3998"/>
    <w:rsid w:val="007B3273"/>
    <w:rsid w:val="007B3F83"/>
    <w:rsid w:val="007B7568"/>
    <w:rsid w:val="007C03B7"/>
    <w:rsid w:val="007C3402"/>
    <w:rsid w:val="007C50E9"/>
    <w:rsid w:val="007D5DF7"/>
    <w:rsid w:val="007D62DE"/>
    <w:rsid w:val="007E39CC"/>
    <w:rsid w:val="007E5EAC"/>
    <w:rsid w:val="007F1D5F"/>
    <w:rsid w:val="007F201A"/>
    <w:rsid w:val="007F3883"/>
    <w:rsid w:val="007F421D"/>
    <w:rsid w:val="007F6148"/>
    <w:rsid w:val="007F7459"/>
    <w:rsid w:val="008012B7"/>
    <w:rsid w:val="00802E6E"/>
    <w:rsid w:val="008030B1"/>
    <w:rsid w:val="008055A2"/>
    <w:rsid w:val="00805D09"/>
    <w:rsid w:val="00812E92"/>
    <w:rsid w:val="0081363F"/>
    <w:rsid w:val="0081466A"/>
    <w:rsid w:val="00815671"/>
    <w:rsid w:val="008161CC"/>
    <w:rsid w:val="00816630"/>
    <w:rsid w:val="0081671B"/>
    <w:rsid w:val="0081674A"/>
    <w:rsid w:val="00816750"/>
    <w:rsid w:val="008168BD"/>
    <w:rsid w:val="00820A16"/>
    <w:rsid w:val="00822D9D"/>
    <w:rsid w:val="00824A02"/>
    <w:rsid w:val="00825CE1"/>
    <w:rsid w:val="008274FC"/>
    <w:rsid w:val="00830799"/>
    <w:rsid w:val="00835DCB"/>
    <w:rsid w:val="00835F7B"/>
    <w:rsid w:val="008365B2"/>
    <w:rsid w:val="00837AC6"/>
    <w:rsid w:val="00841638"/>
    <w:rsid w:val="00844B67"/>
    <w:rsid w:val="008455FB"/>
    <w:rsid w:val="0084787F"/>
    <w:rsid w:val="0085060F"/>
    <w:rsid w:val="008549AC"/>
    <w:rsid w:val="008550EF"/>
    <w:rsid w:val="008564F7"/>
    <w:rsid w:val="00856A2B"/>
    <w:rsid w:val="00857126"/>
    <w:rsid w:val="00861DA2"/>
    <w:rsid w:val="00863E78"/>
    <w:rsid w:val="00865A79"/>
    <w:rsid w:val="008668FA"/>
    <w:rsid w:val="008770E4"/>
    <w:rsid w:val="00877711"/>
    <w:rsid w:val="008826A7"/>
    <w:rsid w:val="00882995"/>
    <w:rsid w:val="00882FA9"/>
    <w:rsid w:val="008850EE"/>
    <w:rsid w:val="00887AF7"/>
    <w:rsid w:val="00890B64"/>
    <w:rsid w:val="00890CDA"/>
    <w:rsid w:val="00896C8B"/>
    <w:rsid w:val="00897270"/>
    <w:rsid w:val="008A0338"/>
    <w:rsid w:val="008A063B"/>
    <w:rsid w:val="008A3F0E"/>
    <w:rsid w:val="008A42D2"/>
    <w:rsid w:val="008A4DD4"/>
    <w:rsid w:val="008A5168"/>
    <w:rsid w:val="008A55C3"/>
    <w:rsid w:val="008A699F"/>
    <w:rsid w:val="008A7ECE"/>
    <w:rsid w:val="008B12F1"/>
    <w:rsid w:val="008B1BBD"/>
    <w:rsid w:val="008B4168"/>
    <w:rsid w:val="008B4EED"/>
    <w:rsid w:val="008B66AD"/>
    <w:rsid w:val="008C094D"/>
    <w:rsid w:val="008C1648"/>
    <w:rsid w:val="008C6E7F"/>
    <w:rsid w:val="008D0030"/>
    <w:rsid w:val="008D385A"/>
    <w:rsid w:val="008D47D6"/>
    <w:rsid w:val="008D6F55"/>
    <w:rsid w:val="008D7ABC"/>
    <w:rsid w:val="008D7C9D"/>
    <w:rsid w:val="008E027B"/>
    <w:rsid w:val="008E0B21"/>
    <w:rsid w:val="008E22E7"/>
    <w:rsid w:val="008E2908"/>
    <w:rsid w:val="008E3A11"/>
    <w:rsid w:val="008E5336"/>
    <w:rsid w:val="008F23D4"/>
    <w:rsid w:val="008F3F39"/>
    <w:rsid w:val="00900C5B"/>
    <w:rsid w:val="00901260"/>
    <w:rsid w:val="00903BF9"/>
    <w:rsid w:val="00905EA5"/>
    <w:rsid w:val="00907127"/>
    <w:rsid w:val="00907621"/>
    <w:rsid w:val="009128CF"/>
    <w:rsid w:val="00912BC8"/>
    <w:rsid w:val="009137D8"/>
    <w:rsid w:val="009171DE"/>
    <w:rsid w:val="009204FB"/>
    <w:rsid w:val="00920CA1"/>
    <w:rsid w:val="00921679"/>
    <w:rsid w:val="00923B54"/>
    <w:rsid w:val="0092445B"/>
    <w:rsid w:val="00926D77"/>
    <w:rsid w:val="009278EB"/>
    <w:rsid w:val="00930B6C"/>
    <w:rsid w:val="009315A7"/>
    <w:rsid w:val="00931C13"/>
    <w:rsid w:val="009332E3"/>
    <w:rsid w:val="00934502"/>
    <w:rsid w:val="00934891"/>
    <w:rsid w:val="00935547"/>
    <w:rsid w:val="00937024"/>
    <w:rsid w:val="00941F25"/>
    <w:rsid w:val="00942134"/>
    <w:rsid w:val="00942BA1"/>
    <w:rsid w:val="00946CCC"/>
    <w:rsid w:val="0095085F"/>
    <w:rsid w:val="00951590"/>
    <w:rsid w:val="0095403C"/>
    <w:rsid w:val="009544A7"/>
    <w:rsid w:val="009545F9"/>
    <w:rsid w:val="00954985"/>
    <w:rsid w:val="009556A8"/>
    <w:rsid w:val="00957470"/>
    <w:rsid w:val="00957DFD"/>
    <w:rsid w:val="009606AE"/>
    <w:rsid w:val="009614F6"/>
    <w:rsid w:val="0096202A"/>
    <w:rsid w:val="009634A3"/>
    <w:rsid w:val="00964482"/>
    <w:rsid w:val="00964675"/>
    <w:rsid w:val="00966A9E"/>
    <w:rsid w:val="00966E20"/>
    <w:rsid w:val="00967A65"/>
    <w:rsid w:val="00971133"/>
    <w:rsid w:val="00975BDD"/>
    <w:rsid w:val="00976994"/>
    <w:rsid w:val="00976F6F"/>
    <w:rsid w:val="00980B44"/>
    <w:rsid w:val="00983391"/>
    <w:rsid w:val="009840C7"/>
    <w:rsid w:val="009864FD"/>
    <w:rsid w:val="0099068A"/>
    <w:rsid w:val="00991B82"/>
    <w:rsid w:val="009955B2"/>
    <w:rsid w:val="0099723A"/>
    <w:rsid w:val="009A0394"/>
    <w:rsid w:val="009A1B09"/>
    <w:rsid w:val="009A2662"/>
    <w:rsid w:val="009A2E90"/>
    <w:rsid w:val="009A3342"/>
    <w:rsid w:val="009A4D6D"/>
    <w:rsid w:val="009A4E77"/>
    <w:rsid w:val="009C03BE"/>
    <w:rsid w:val="009C1D84"/>
    <w:rsid w:val="009C2495"/>
    <w:rsid w:val="009C33B6"/>
    <w:rsid w:val="009C6670"/>
    <w:rsid w:val="009C6F30"/>
    <w:rsid w:val="009C79F9"/>
    <w:rsid w:val="009D34D1"/>
    <w:rsid w:val="009D4611"/>
    <w:rsid w:val="009D4AAF"/>
    <w:rsid w:val="009D4FD2"/>
    <w:rsid w:val="009D71E8"/>
    <w:rsid w:val="009D7FA0"/>
    <w:rsid w:val="009E00B5"/>
    <w:rsid w:val="009E1E01"/>
    <w:rsid w:val="009E381E"/>
    <w:rsid w:val="009E628F"/>
    <w:rsid w:val="009E79E4"/>
    <w:rsid w:val="009F1B41"/>
    <w:rsid w:val="009F3404"/>
    <w:rsid w:val="009F4EDA"/>
    <w:rsid w:val="009F5A33"/>
    <w:rsid w:val="009F6BC5"/>
    <w:rsid w:val="009F760C"/>
    <w:rsid w:val="00A0518D"/>
    <w:rsid w:val="00A05D92"/>
    <w:rsid w:val="00A06425"/>
    <w:rsid w:val="00A10123"/>
    <w:rsid w:val="00A10BA1"/>
    <w:rsid w:val="00A12423"/>
    <w:rsid w:val="00A148D0"/>
    <w:rsid w:val="00A14D7C"/>
    <w:rsid w:val="00A154F5"/>
    <w:rsid w:val="00A15982"/>
    <w:rsid w:val="00A1651B"/>
    <w:rsid w:val="00A208F4"/>
    <w:rsid w:val="00A20A52"/>
    <w:rsid w:val="00A22642"/>
    <w:rsid w:val="00A22787"/>
    <w:rsid w:val="00A23099"/>
    <w:rsid w:val="00A249FD"/>
    <w:rsid w:val="00A30555"/>
    <w:rsid w:val="00A3072A"/>
    <w:rsid w:val="00A33BC7"/>
    <w:rsid w:val="00A34AC9"/>
    <w:rsid w:val="00A34FB1"/>
    <w:rsid w:val="00A3704B"/>
    <w:rsid w:val="00A400FC"/>
    <w:rsid w:val="00A41D16"/>
    <w:rsid w:val="00A41DF7"/>
    <w:rsid w:val="00A42B68"/>
    <w:rsid w:val="00A435A7"/>
    <w:rsid w:val="00A441CE"/>
    <w:rsid w:val="00A457A1"/>
    <w:rsid w:val="00A47305"/>
    <w:rsid w:val="00A50019"/>
    <w:rsid w:val="00A51463"/>
    <w:rsid w:val="00A524D3"/>
    <w:rsid w:val="00A5271E"/>
    <w:rsid w:val="00A528BF"/>
    <w:rsid w:val="00A54061"/>
    <w:rsid w:val="00A549F1"/>
    <w:rsid w:val="00A60388"/>
    <w:rsid w:val="00A61772"/>
    <w:rsid w:val="00A61D40"/>
    <w:rsid w:val="00A6319C"/>
    <w:rsid w:val="00A636BA"/>
    <w:rsid w:val="00A63DD9"/>
    <w:rsid w:val="00A65076"/>
    <w:rsid w:val="00A66A2C"/>
    <w:rsid w:val="00A70608"/>
    <w:rsid w:val="00A7129E"/>
    <w:rsid w:val="00A72B46"/>
    <w:rsid w:val="00A730A1"/>
    <w:rsid w:val="00A748B2"/>
    <w:rsid w:val="00A7664D"/>
    <w:rsid w:val="00A82436"/>
    <w:rsid w:val="00A84E16"/>
    <w:rsid w:val="00A90773"/>
    <w:rsid w:val="00A9541A"/>
    <w:rsid w:val="00A965AC"/>
    <w:rsid w:val="00A97E69"/>
    <w:rsid w:val="00AA546B"/>
    <w:rsid w:val="00AA5CD7"/>
    <w:rsid w:val="00AA6345"/>
    <w:rsid w:val="00AB09EE"/>
    <w:rsid w:val="00AB1C6B"/>
    <w:rsid w:val="00AB3B42"/>
    <w:rsid w:val="00AB3E92"/>
    <w:rsid w:val="00AB4B6A"/>
    <w:rsid w:val="00AB7CBA"/>
    <w:rsid w:val="00AC00A2"/>
    <w:rsid w:val="00AC1F9C"/>
    <w:rsid w:val="00AC260C"/>
    <w:rsid w:val="00AC68EE"/>
    <w:rsid w:val="00AC6960"/>
    <w:rsid w:val="00AD3A03"/>
    <w:rsid w:val="00AD3F3F"/>
    <w:rsid w:val="00AD7478"/>
    <w:rsid w:val="00AD76A0"/>
    <w:rsid w:val="00AE1A1C"/>
    <w:rsid w:val="00AE2A25"/>
    <w:rsid w:val="00AE2F6F"/>
    <w:rsid w:val="00AE3D87"/>
    <w:rsid w:val="00AE4343"/>
    <w:rsid w:val="00AE471F"/>
    <w:rsid w:val="00AE75B9"/>
    <w:rsid w:val="00AF398B"/>
    <w:rsid w:val="00AF5145"/>
    <w:rsid w:val="00AF5B23"/>
    <w:rsid w:val="00AF5CF2"/>
    <w:rsid w:val="00B01B9F"/>
    <w:rsid w:val="00B02D68"/>
    <w:rsid w:val="00B04013"/>
    <w:rsid w:val="00B0585B"/>
    <w:rsid w:val="00B0732C"/>
    <w:rsid w:val="00B11711"/>
    <w:rsid w:val="00B12ECE"/>
    <w:rsid w:val="00B13C1F"/>
    <w:rsid w:val="00B158A7"/>
    <w:rsid w:val="00B17897"/>
    <w:rsid w:val="00B24A30"/>
    <w:rsid w:val="00B24F02"/>
    <w:rsid w:val="00B25A2F"/>
    <w:rsid w:val="00B25A39"/>
    <w:rsid w:val="00B26E40"/>
    <w:rsid w:val="00B2717E"/>
    <w:rsid w:val="00B340E0"/>
    <w:rsid w:val="00B346CA"/>
    <w:rsid w:val="00B35740"/>
    <w:rsid w:val="00B41B72"/>
    <w:rsid w:val="00B43237"/>
    <w:rsid w:val="00B4677B"/>
    <w:rsid w:val="00B47EBE"/>
    <w:rsid w:val="00B50A37"/>
    <w:rsid w:val="00B528EF"/>
    <w:rsid w:val="00B52D1A"/>
    <w:rsid w:val="00B54C5B"/>
    <w:rsid w:val="00B6117B"/>
    <w:rsid w:val="00B61994"/>
    <w:rsid w:val="00B61C71"/>
    <w:rsid w:val="00B6236F"/>
    <w:rsid w:val="00B636FC"/>
    <w:rsid w:val="00B6486A"/>
    <w:rsid w:val="00B648C0"/>
    <w:rsid w:val="00B64EE4"/>
    <w:rsid w:val="00B67BDD"/>
    <w:rsid w:val="00B7439A"/>
    <w:rsid w:val="00B74841"/>
    <w:rsid w:val="00B753E2"/>
    <w:rsid w:val="00B800E7"/>
    <w:rsid w:val="00B80C1F"/>
    <w:rsid w:val="00B8203A"/>
    <w:rsid w:val="00B90B34"/>
    <w:rsid w:val="00B90BBA"/>
    <w:rsid w:val="00B9215E"/>
    <w:rsid w:val="00B95117"/>
    <w:rsid w:val="00B96B12"/>
    <w:rsid w:val="00B973E3"/>
    <w:rsid w:val="00B979F3"/>
    <w:rsid w:val="00BA1909"/>
    <w:rsid w:val="00BA1E2D"/>
    <w:rsid w:val="00BA2BC4"/>
    <w:rsid w:val="00BA48EF"/>
    <w:rsid w:val="00BA5238"/>
    <w:rsid w:val="00BA618B"/>
    <w:rsid w:val="00BB01A3"/>
    <w:rsid w:val="00BB070A"/>
    <w:rsid w:val="00BB181D"/>
    <w:rsid w:val="00BB3ED7"/>
    <w:rsid w:val="00BB513F"/>
    <w:rsid w:val="00BB7670"/>
    <w:rsid w:val="00BC1E5C"/>
    <w:rsid w:val="00BC4D1A"/>
    <w:rsid w:val="00BC7A00"/>
    <w:rsid w:val="00BC7E52"/>
    <w:rsid w:val="00BD0696"/>
    <w:rsid w:val="00BD0865"/>
    <w:rsid w:val="00BD0A35"/>
    <w:rsid w:val="00BE0D3D"/>
    <w:rsid w:val="00BE25D2"/>
    <w:rsid w:val="00BE592A"/>
    <w:rsid w:val="00BE5B6B"/>
    <w:rsid w:val="00BE6245"/>
    <w:rsid w:val="00BE6EA8"/>
    <w:rsid w:val="00BF0C19"/>
    <w:rsid w:val="00BF0D2C"/>
    <w:rsid w:val="00BF4118"/>
    <w:rsid w:val="00BF44C3"/>
    <w:rsid w:val="00BF6E5C"/>
    <w:rsid w:val="00BF76A5"/>
    <w:rsid w:val="00C023C5"/>
    <w:rsid w:val="00C02418"/>
    <w:rsid w:val="00C03C0F"/>
    <w:rsid w:val="00C06B82"/>
    <w:rsid w:val="00C07673"/>
    <w:rsid w:val="00C1073F"/>
    <w:rsid w:val="00C10747"/>
    <w:rsid w:val="00C121CB"/>
    <w:rsid w:val="00C131F9"/>
    <w:rsid w:val="00C15716"/>
    <w:rsid w:val="00C15954"/>
    <w:rsid w:val="00C21851"/>
    <w:rsid w:val="00C22831"/>
    <w:rsid w:val="00C24C24"/>
    <w:rsid w:val="00C253FB"/>
    <w:rsid w:val="00C256E4"/>
    <w:rsid w:val="00C2632E"/>
    <w:rsid w:val="00C31B9D"/>
    <w:rsid w:val="00C337C9"/>
    <w:rsid w:val="00C401E5"/>
    <w:rsid w:val="00C40FC2"/>
    <w:rsid w:val="00C423F5"/>
    <w:rsid w:val="00C43F07"/>
    <w:rsid w:val="00C51FD3"/>
    <w:rsid w:val="00C53F57"/>
    <w:rsid w:val="00C5441F"/>
    <w:rsid w:val="00C566E9"/>
    <w:rsid w:val="00C56DB4"/>
    <w:rsid w:val="00C605AC"/>
    <w:rsid w:val="00C607C7"/>
    <w:rsid w:val="00C60C27"/>
    <w:rsid w:val="00C6237C"/>
    <w:rsid w:val="00C6295D"/>
    <w:rsid w:val="00C62995"/>
    <w:rsid w:val="00C64556"/>
    <w:rsid w:val="00C67129"/>
    <w:rsid w:val="00C67A63"/>
    <w:rsid w:val="00C70C50"/>
    <w:rsid w:val="00C71332"/>
    <w:rsid w:val="00C71397"/>
    <w:rsid w:val="00C71632"/>
    <w:rsid w:val="00C748ED"/>
    <w:rsid w:val="00C80FBC"/>
    <w:rsid w:val="00C82462"/>
    <w:rsid w:val="00C85785"/>
    <w:rsid w:val="00C87B52"/>
    <w:rsid w:val="00C90163"/>
    <w:rsid w:val="00C911D2"/>
    <w:rsid w:val="00C9220C"/>
    <w:rsid w:val="00C9383C"/>
    <w:rsid w:val="00C94979"/>
    <w:rsid w:val="00C94B38"/>
    <w:rsid w:val="00C956DE"/>
    <w:rsid w:val="00C9616B"/>
    <w:rsid w:val="00C97C72"/>
    <w:rsid w:val="00C97F81"/>
    <w:rsid w:val="00CA36E2"/>
    <w:rsid w:val="00CA4B94"/>
    <w:rsid w:val="00CA5D07"/>
    <w:rsid w:val="00CB4929"/>
    <w:rsid w:val="00CB4BE6"/>
    <w:rsid w:val="00CB5E24"/>
    <w:rsid w:val="00CC1F6C"/>
    <w:rsid w:val="00CC2ED3"/>
    <w:rsid w:val="00CC3A27"/>
    <w:rsid w:val="00CC6558"/>
    <w:rsid w:val="00CD02AF"/>
    <w:rsid w:val="00CD48DB"/>
    <w:rsid w:val="00CD5431"/>
    <w:rsid w:val="00CD78A3"/>
    <w:rsid w:val="00CD7C44"/>
    <w:rsid w:val="00CE01FC"/>
    <w:rsid w:val="00CE3A42"/>
    <w:rsid w:val="00CE4322"/>
    <w:rsid w:val="00CE45B9"/>
    <w:rsid w:val="00CE51DA"/>
    <w:rsid w:val="00CE724F"/>
    <w:rsid w:val="00CE7412"/>
    <w:rsid w:val="00CF12B1"/>
    <w:rsid w:val="00CF16A1"/>
    <w:rsid w:val="00CF1C5F"/>
    <w:rsid w:val="00CF34E0"/>
    <w:rsid w:val="00CF3B66"/>
    <w:rsid w:val="00CF3EF0"/>
    <w:rsid w:val="00CF4021"/>
    <w:rsid w:val="00CF4690"/>
    <w:rsid w:val="00CF5427"/>
    <w:rsid w:val="00CF6046"/>
    <w:rsid w:val="00CF67B8"/>
    <w:rsid w:val="00D01764"/>
    <w:rsid w:val="00D037A7"/>
    <w:rsid w:val="00D040BD"/>
    <w:rsid w:val="00D04C78"/>
    <w:rsid w:val="00D05B8A"/>
    <w:rsid w:val="00D10DBD"/>
    <w:rsid w:val="00D14188"/>
    <w:rsid w:val="00D306B1"/>
    <w:rsid w:val="00D32EF7"/>
    <w:rsid w:val="00D330F1"/>
    <w:rsid w:val="00D33AF8"/>
    <w:rsid w:val="00D34E71"/>
    <w:rsid w:val="00D35A9B"/>
    <w:rsid w:val="00D366B5"/>
    <w:rsid w:val="00D461A5"/>
    <w:rsid w:val="00D463EE"/>
    <w:rsid w:val="00D50171"/>
    <w:rsid w:val="00D55FC3"/>
    <w:rsid w:val="00D57B98"/>
    <w:rsid w:val="00D57BA2"/>
    <w:rsid w:val="00D623CE"/>
    <w:rsid w:val="00D70DD1"/>
    <w:rsid w:val="00D71A22"/>
    <w:rsid w:val="00D7418B"/>
    <w:rsid w:val="00D742BE"/>
    <w:rsid w:val="00D749C2"/>
    <w:rsid w:val="00D751AF"/>
    <w:rsid w:val="00D76E7B"/>
    <w:rsid w:val="00D77471"/>
    <w:rsid w:val="00D77AFF"/>
    <w:rsid w:val="00D80659"/>
    <w:rsid w:val="00D82F36"/>
    <w:rsid w:val="00D852F1"/>
    <w:rsid w:val="00D859EF"/>
    <w:rsid w:val="00D87900"/>
    <w:rsid w:val="00D901A7"/>
    <w:rsid w:val="00D90D27"/>
    <w:rsid w:val="00D91777"/>
    <w:rsid w:val="00D927F6"/>
    <w:rsid w:val="00D95A6A"/>
    <w:rsid w:val="00D95BA7"/>
    <w:rsid w:val="00DA281C"/>
    <w:rsid w:val="00DA5406"/>
    <w:rsid w:val="00DA561B"/>
    <w:rsid w:val="00DA7CB2"/>
    <w:rsid w:val="00DB0F07"/>
    <w:rsid w:val="00DB104B"/>
    <w:rsid w:val="00DB1B87"/>
    <w:rsid w:val="00DB41D4"/>
    <w:rsid w:val="00DB516E"/>
    <w:rsid w:val="00DB670A"/>
    <w:rsid w:val="00DB6B74"/>
    <w:rsid w:val="00DD017F"/>
    <w:rsid w:val="00DD34D7"/>
    <w:rsid w:val="00DD46D0"/>
    <w:rsid w:val="00DD4F3C"/>
    <w:rsid w:val="00DD62C0"/>
    <w:rsid w:val="00DE02C6"/>
    <w:rsid w:val="00DE0B43"/>
    <w:rsid w:val="00DE147E"/>
    <w:rsid w:val="00DE14AE"/>
    <w:rsid w:val="00DE16E9"/>
    <w:rsid w:val="00DE2F49"/>
    <w:rsid w:val="00DE4209"/>
    <w:rsid w:val="00DE5A6A"/>
    <w:rsid w:val="00DE6090"/>
    <w:rsid w:val="00DE65F9"/>
    <w:rsid w:val="00DF12A1"/>
    <w:rsid w:val="00DF19A1"/>
    <w:rsid w:val="00DF3BA3"/>
    <w:rsid w:val="00DF57A8"/>
    <w:rsid w:val="00DF6A8E"/>
    <w:rsid w:val="00DF74EE"/>
    <w:rsid w:val="00E00058"/>
    <w:rsid w:val="00E029F2"/>
    <w:rsid w:val="00E06C5B"/>
    <w:rsid w:val="00E070E1"/>
    <w:rsid w:val="00E1052C"/>
    <w:rsid w:val="00E107A6"/>
    <w:rsid w:val="00E12029"/>
    <w:rsid w:val="00E211FC"/>
    <w:rsid w:val="00E241FE"/>
    <w:rsid w:val="00E2502A"/>
    <w:rsid w:val="00E25B65"/>
    <w:rsid w:val="00E27348"/>
    <w:rsid w:val="00E31D70"/>
    <w:rsid w:val="00E320C9"/>
    <w:rsid w:val="00E32220"/>
    <w:rsid w:val="00E358B1"/>
    <w:rsid w:val="00E36DB6"/>
    <w:rsid w:val="00E3717D"/>
    <w:rsid w:val="00E37F16"/>
    <w:rsid w:val="00E41A30"/>
    <w:rsid w:val="00E43548"/>
    <w:rsid w:val="00E43D09"/>
    <w:rsid w:val="00E44DDB"/>
    <w:rsid w:val="00E45CE1"/>
    <w:rsid w:val="00E47C39"/>
    <w:rsid w:val="00E514A3"/>
    <w:rsid w:val="00E516D7"/>
    <w:rsid w:val="00E51933"/>
    <w:rsid w:val="00E525FB"/>
    <w:rsid w:val="00E52EB1"/>
    <w:rsid w:val="00E535F2"/>
    <w:rsid w:val="00E551C8"/>
    <w:rsid w:val="00E551D2"/>
    <w:rsid w:val="00E5529F"/>
    <w:rsid w:val="00E55870"/>
    <w:rsid w:val="00E5780C"/>
    <w:rsid w:val="00E57FFB"/>
    <w:rsid w:val="00E62EDE"/>
    <w:rsid w:val="00E63F09"/>
    <w:rsid w:val="00E64C44"/>
    <w:rsid w:val="00E66359"/>
    <w:rsid w:val="00E66656"/>
    <w:rsid w:val="00E67A02"/>
    <w:rsid w:val="00E71753"/>
    <w:rsid w:val="00E7276F"/>
    <w:rsid w:val="00E73FD0"/>
    <w:rsid w:val="00E7408E"/>
    <w:rsid w:val="00E744DC"/>
    <w:rsid w:val="00E75E92"/>
    <w:rsid w:val="00E76F2F"/>
    <w:rsid w:val="00E80700"/>
    <w:rsid w:val="00E8358B"/>
    <w:rsid w:val="00E8577C"/>
    <w:rsid w:val="00E875FC"/>
    <w:rsid w:val="00E87C7C"/>
    <w:rsid w:val="00E91D2D"/>
    <w:rsid w:val="00E9599E"/>
    <w:rsid w:val="00E95D24"/>
    <w:rsid w:val="00E9667E"/>
    <w:rsid w:val="00E97999"/>
    <w:rsid w:val="00E97ACB"/>
    <w:rsid w:val="00EA4D22"/>
    <w:rsid w:val="00EA62D7"/>
    <w:rsid w:val="00EA6648"/>
    <w:rsid w:val="00EA6C54"/>
    <w:rsid w:val="00EA792C"/>
    <w:rsid w:val="00EB0181"/>
    <w:rsid w:val="00EB743D"/>
    <w:rsid w:val="00EC0057"/>
    <w:rsid w:val="00EC41B2"/>
    <w:rsid w:val="00EC722E"/>
    <w:rsid w:val="00EC77CD"/>
    <w:rsid w:val="00ED3E80"/>
    <w:rsid w:val="00ED4E8F"/>
    <w:rsid w:val="00ED6A2C"/>
    <w:rsid w:val="00ED78C4"/>
    <w:rsid w:val="00ED7D6D"/>
    <w:rsid w:val="00EE092E"/>
    <w:rsid w:val="00EE0B11"/>
    <w:rsid w:val="00EE17DB"/>
    <w:rsid w:val="00EE2D22"/>
    <w:rsid w:val="00EE3019"/>
    <w:rsid w:val="00EE357B"/>
    <w:rsid w:val="00EE3D5F"/>
    <w:rsid w:val="00EE3D6D"/>
    <w:rsid w:val="00EF4327"/>
    <w:rsid w:val="00EF7CAC"/>
    <w:rsid w:val="00F0098B"/>
    <w:rsid w:val="00F00F97"/>
    <w:rsid w:val="00F06C01"/>
    <w:rsid w:val="00F07394"/>
    <w:rsid w:val="00F10940"/>
    <w:rsid w:val="00F12777"/>
    <w:rsid w:val="00F13C6F"/>
    <w:rsid w:val="00F16AA4"/>
    <w:rsid w:val="00F24B90"/>
    <w:rsid w:val="00F251E8"/>
    <w:rsid w:val="00F25458"/>
    <w:rsid w:val="00F27A39"/>
    <w:rsid w:val="00F30F25"/>
    <w:rsid w:val="00F35FD4"/>
    <w:rsid w:val="00F37975"/>
    <w:rsid w:val="00F41592"/>
    <w:rsid w:val="00F43988"/>
    <w:rsid w:val="00F43D25"/>
    <w:rsid w:val="00F46ADE"/>
    <w:rsid w:val="00F473BA"/>
    <w:rsid w:val="00F51B54"/>
    <w:rsid w:val="00F55484"/>
    <w:rsid w:val="00F60A62"/>
    <w:rsid w:val="00F61593"/>
    <w:rsid w:val="00F62937"/>
    <w:rsid w:val="00F64E0D"/>
    <w:rsid w:val="00F66102"/>
    <w:rsid w:val="00F67124"/>
    <w:rsid w:val="00F6769B"/>
    <w:rsid w:val="00F717F1"/>
    <w:rsid w:val="00F72203"/>
    <w:rsid w:val="00F73FB7"/>
    <w:rsid w:val="00F811BA"/>
    <w:rsid w:val="00F81C54"/>
    <w:rsid w:val="00F8461C"/>
    <w:rsid w:val="00F8480A"/>
    <w:rsid w:val="00F84BE6"/>
    <w:rsid w:val="00F85696"/>
    <w:rsid w:val="00F863FD"/>
    <w:rsid w:val="00F86DBF"/>
    <w:rsid w:val="00F87B9B"/>
    <w:rsid w:val="00F87EA5"/>
    <w:rsid w:val="00F91392"/>
    <w:rsid w:val="00F91509"/>
    <w:rsid w:val="00F915D2"/>
    <w:rsid w:val="00F91E6B"/>
    <w:rsid w:val="00F9286E"/>
    <w:rsid w:val="00F954AE"/>
    <w:rsid w:val="00F96DCD"/>
    <w:rsid w:val="00F97268"/>
    <w:rsid w:val="00F97D51"/>
    <w:rsid w:val="00FA4A1F"/>
    <w:rsid w:val="00FA5167"/>
    <w:rsid w:val="00FA5ADD"/>
    <w:rsid w:val="00FA69ED"/>
    <w:rsid w:val="00FA6EAD"/>
    <w:rsid w:val="00FA7BC6"/>
    <w:rsid w:val="00FB1957"/>
    <w:rsid w:val="00FB2300"/>
    <w:rsid w:val="00FB2637"/>
    <w:rsid w:val="00FB72FB"/>
    <w:rsid w:val="00FB7696"/>
    <w:rsid w:val="00FB7B92"/>
    <w:rsid w:val="00FC20DA"/>
    <w:rsid w:val="00FC2292"/>
    <w:rsid w:val="00FC4F6E"/>
    <w:rsid w:val="00FC63A5"/>
    <w:rsid w:val="00FC65C5"/>
    <w:rsid w:val="00FD2975"/>
    <w:rsid w:val="00FD409F"/>
    <w:rsid w:val="00FD59AE"/>
    <w:rsid w:val="00FE31EE"/>
    <w:rsid w:val="00FE64E3"/>
    <w:rsid w:val="00FF26B4"/>
    <w:rsid w:val="00FF3A72"/>
    <w:rsid w:val="00FF3D25"/>
    <w:rsid w:val="00FF3E1F"/>
    <w:rsid w:val="00FF66F0"/>
    <w:rsid w:val="019B0E50"/>
    <w:rsid w:val="01E40793"/>
    <w:rsid w:val="01F47FAA"/>
    <w:rsid w:val="030957C6"/>
    <w:rsid w:val="03F72CBC"/>
    <w:rsid w:val="045E7BD3"/>
    <w:rsid w:val="04766B4D"/>
    <w:rsid w:val="062E01EA"/>
    <w:rsid w:val="064E12A2"/>
    <w:rsid w:val="06625A5C"/>
    <w:rsid w:val="06AD7FD4"/>
    <w:rsid w:val="06BB68B4"/>
    <w:rsid w:val="07BA3E1C"/>
    <w:rsid w:val="086A3B9B"/>
    <w:rsid w:val="08B15147"/>
    <w:rsid w:val="08E54702"/>
    <w:rsid w:val="095D552F"/>
    <w:rsid w:val="09826FD0"/>
    <w:rsid w:val="09CA5FEF"/>
    <w:rsid w:val="09CF6B73"/>
    <w:rsid w:val="0BB703FF"/>
    <w:rsid w:val="0BD06F4E"/>
    <w:rsid w:val="0C0B2A7F"/>
    <w:rsid w:val="0C776ADF"/>
    <w:rsid w:val="0C873D7A"/>
    <w:rsid w:val="0D01025C"/>
    <w:rsid w:val="0DBE6D93"/>
    <w:rsid w:val="0E1802DD"/>
    <w:rsid w:val="0ED9774D"/>
    <w:rsid w:val="0F65544B"/>
    <w:rsid w:val="0F6C61B8"/>
    <w:rsid w:val="0FA16FF5"/>
    <w:rsid w:val="0FF557B0"/>
    <w:rsid w:val="104545D8"/>
    <w:rsid w:val="11131131"/>
    <w:rsid w:val="116BB6C0"/>
    <w:rsid w:val="12604775"/>
    <w:rsid w:val="12AF4CD5"/>
    <w:rsid w:val="13092EE5"/>
    <w:rsid w:val="13A94DCB"/>
    <w:rsid w:val="14B1213E"/>
    <w:rsid w:val="15226EFC"/>
    <w:rsid w:val="1590733F"/>
    <w:rsid w:val="15916AEE"/>
    <w:rsid w:val="159E5EAC"/>
    <w:rsid w:val="16A038A0"/>
    <w:rsid w:val="16CD2AA0"/>
    <w:rsid w:val="170C2A15"/>
    <w:rsid w:val="17D61FCB"/>
    <w:rsid w:val="185A6A84"/>
    <w:rsid w:val="18C367D8"/>
    <w:rsid w:val="18EB364B"/>
    <w:rsid w:val="19DFE77E"/>
    <w:rsid w:val="1A185EB7"/>
    <w:rsid w:val="1A200631"/>
    <w:rsid w:val="1A495BE2"/>
    <w:rsid w:val="1ABA0490"/>
    <w:rsid w:val="1AD466EF"/>
    <w:rsid w:val="1B5210E1"/>
    <w:rsid w:val="1C8A1597"/>
    <w:rsid w:val="1C8C19DB"/>
    <w:rsid w:val="1CA3E017"/>
    <w:rsid w:val="1CC33DED"/>
    <w:rsid w:val="1D334EE7"/>
    <w:rsid w:val="1DB82BA7"/>
    <w:rsid w:val="1DC99056"/>
    <w:rsid w:val="1DD46CC2"/>
    <w:rsid w:val="1EB83471"/>
    <w:rsid w:val="1F9D249D"/>
    <w:rsid w:val="1FDA64CE"/>
    <w:rsid w:val="20A70BE5"/>
    <w:rsid w:val="211A3E79"/>
    <w:rsid w:val="21EC088A"/>
    <w:rsid w:val="220C7CA5"/>
    <w:rsid w:val="2275158E"/>
    <w:rsid w:val="22E36B3B"/>
    <w:rsid w:val="23A85347"/>
    <w:rsid w:val="23EB6591"/>
    <w:rsid w:val="241432D7"/>
    <w:rsid w:val="24C6376E"/>
    <w:rsid w:val="26CA4C34"/>
    <w:rsid w:val="26E74723"/>
    <w:rsid w:val="27EE1A14"/>
    <w:rsid w:val="28815D29"/>
    <w:rsid w:val="28967959"/>
    <w:rsid w:val="293A24B8"/>
    <w:rsid w:val="29C70F5C"/>
    <w:rsid w:val="2A0E75F4"/>
    <w:rsid w:val="2A135828"/>
    <w:rsid w:val="2A5030DC"/>
    <w:rsid w:val="2AC177B7"/>
    <w:rsid w:val="2ADE1481"/>
    <w:rsid w:val="2AF662F3"/>
    <w:rsid w:val="2B16056A"/>
    <w:rsid w:val="2BB7F801"/>
    <w:rsid w:val="2D931FC0"/>
    <w:rsid w:val="2D977443"/>
    <w:rsid w:val="2DB7FA79"/>
    <w:rsid w:val="2DEC2318"/>
    <w:rsid w:val="2E5D0333"/>
    <w:rsid w:val="2F5C5B59"/>
    <w:rsid w:val="2F7364A7"/>
    <w:rsid w:val="2FCF132D"/>
    <w:rsid w:val="307608F1"/>
    <w:rsid w:val="30A001D8"/>
    <w:rsid w:val="32165716"/>
    <w:rsid w:val="32E215DF"/>
    <w:rsid w:val="337FC04D"/>
    <w:rsid w:val="34894DBA"/>
    <w:rsid w:val="34990305"/>
    <w:rsid w:val="354E360D"/>
    <w:rsid w:val="362B62D5"/>
    <w:rsid w:val="377E5A4C"/>
    <w:rsid w:val="37BB91D4"/>
    <w:rsid w:val="37BF5BE9"/>
    <w:rsid w:val="37E6CBE9"/>
    <w:rsid w:val="37F77473"/>
    <w:rsid w:val="38253537"/>
    <w:rsid w:val="3988398F"/>
    <w:rsid w:val="39AB74D4"/>
    <w:rsid w:val="39ED7183"/>
    <w:rsid w:val="3A48186B"/>
    <w:rsid w:val="3ADADB53"/>
    <w:rsid w:val="3B2D440C"/>
    <w:rsid w:val="3B634154"/>
    <w:rsid w:val="3B695314"/>
    <w:rsid w:val="3BFDAC94"/>
    <w:rsid w:val="3C726D99"/>
    <w:rsid w:val="3C7A324F"/>
    <w:rsid w:val="3C7F3209"/>
    <w:rsid w:val="3CC02F99"/>
    <w:rsid w:val="3D0F48FB"/>
    <w:rsid w:val="3DAC3E6C"/>
    <w:rsid w:val="3E737003"/>
    <w:rsid w:val="3E7510DC"/>
    <w:rsid w:val="3EF0187B"/>
    <w:rsid w:val="3F207FC7"/>
    <w:rsid w:val="3FEADE9D"/>
    <w:rsid w:val="3FF75BAB"/>
    <w:rsid w:val="3FFFD939"/>
    <w:rsid w:val="401D5882"/>
    <w:rsid w:val="40491C91"/>
    <w:rsid w:val="40702D76"/>
    <w:rsid w:val="40CB57E9"/>
    <w:rsid w:val="40EC64A6"/>
    <w:rsid w:val="42496AA3"/>
    <w:rsid w:val="427FAE87"/>
    <w:rsid w:val="42AD2798"/>
    <w:rsid w:val="433225A9"/>
    <w:rsid w:val="43FA2B55"/>
    <w:rsid w:val="44160D4A"/>
    <w:rsid w:val="45401905"/>
    <w:rsid w:val="45AE0426"/>
    <w:rsid w:val="46235F41"/>
    <w:rsid w:val="469E3013"/>
    <w:rsid w:val="4760564A"/>
    <w:rsid w:val="476C0289"/>
    <w:rsid w:val="47840DD3"/>
    <w:rsid w:val="481E35DB"/>
    <w:rsid w:val="48735A97"/>
    <w:rsid w:val="48E0428D"/>
    <w:rsid w:val="48EB7F4A"/>
    <w:rsid w:val="496076DA"/>
    <w:rsid w:val="49B37A48"/>
    <w:rsid w:val="4AF04CB9"/>
    <w:rsid w:val="4BB95492"/>
    <w:rsid w:val="4C3F2E9E"/>
    <w:rsid w:val="4D4307DE"/>
    <w:rsid w:val="4DD729DA"/>
    <w:rsid w:val="4E4A4859"/>
    <w:rsid w:val="4E692178"/>
    <w:rsid w:val="4EA456F3"/>
    <w:rsid w:val="4EDE0B66"/>
    <w:rsid w:val="4F1415BF"/>
    <w:rsid w:val="4F650424"/>
    <w:rsid w:val="500A5220"/>
    <w:rsid w:val="506B3FC0"/>
    <w:rsid w:val="523E7EF8"/>
    <w:rsid w:val="52582F5A"/>
    <w:rsid w:val="53C6105B"/>
    <w:rsid w:val="53CF0519"/>
    <w:rsid w:val="543F2CCD"/>
    <w:rsid w:val="54C4515D"/>
    <w:rsid w:val="55247FE5"/>
    <w:rsid w:val="55301BD5"/>
    <w:rsid w:val="553E068E"/>
    <w:rsid w:val="56F33061"/>
    <w:rsid w:val="57152790"/>
    <w:rsid w:val="571B33CC"/>
    <w:rsid w:val="576A4497"/>
    <w:rsid w:val="57A41C24"/>
    <w:rsid w:val="57C235DA"/>
    <w:rsid w:val="57E50A52"/>
    <w:rsid w:val="5805346C"/>
    <w:rsid w:val="59104CBA"/>
    <w:rsid w:val="5A9024EE"/>
    <w:rsid w:val="5AB1055E"/>
    <w:rsid w:val="5ACF2A28"/>
    <w:rsid w:val="5ADD23F0"/>
    <w:rsid w:val="5B020E2F"/>
    <w:rsid w:val="5D450C7D"/>
    <w:rsid w:val="5E9414A5"/>
    <w:rsid w:val="5ED25D52"/>
    <w:rsid w:val="5EE331F2"/>
    <w:rsid w:val="5EEFD638"/>
    <w:rsid w:val="5F149744"/>
    <w:rsid w:val="5F386E37"/>
    <w:rsid w:val="5FDE1E51"/>
    <w:rsid w:val="5FE7E28A"/>
    <w:rsid w:val="5FF52ADC"/>
    <w:rsid w:val="5FF5440A"/>
    <w:rsid w:val="5FFB9A5F"/>
    <w:rsid w:val="600C5F66"/>
    <w:rsid w:val="608B3A32"/>
    <w:rsid w:val="60B02B57"/>
    <w:rsid w:val="60B0583C"/>
    <w:rsid w:val="61F71336"/>
    <w:rsid w:val="62FF76C6"/>
    <w:rsid w:val="6337D88C"/>
    <w:rsid w:val="63B15317"/>
    <w:rsid w:val="649A0BD2"/>
    <w:rsid w:val="64EB62A2"/>
    <w:rsid w:val="656F5241"/>
    <w:rsid w:val="65EB0634"/>
    <w:rsid w:val="6608261F"/>
    <w:rsid w:val="66161A56"/>
    <w:rsid w:val="668F0F4D"/>
    <w:rsid w:val="66A973D2"/>
    <w:rsid w:val="66CF3A0F"/>
    <w:rsid w:val="67CB78D9"/>
    <w:rsid w:val="67FFBB7A"/>
    <w:rsid w:val="68532BE3"/>
    <w:rsid w:val="689B64EE"/>
    <w:rsid w:val="694F57AC"/>
    <w:rsid w:val="69564625"/>
    <w:rsid w:val="699E7E20"/>
    <w:rsid w:val="69BD7BCE"/>
    <w:rsid w:val="6A7A1538"/>
    <w:rsid w:val="6CA077A3"/>
    <w:rsid w:val="6CFE4CB0"/>
    <w:rsid w:val="6D7865DD"/>
    <w:rsid w:val="6DE7CA18"/>
    <w:rsid w:val="6E165FBA"/>
    <w:rsid w:val="6E435C14"/>
    <w:rsid w:val="6E5E1DC8"/>
    <w:rsid w:val="6EC72A8A"/>
    <w:rsid w:val="6F2D0B07"/>
    <w:rsid w:val="6F500D48"/>
    <w:rsid w:val="6F8F5AE7"/>
    <w:rsid w:val="6FCD981E"/>
    <w:rsid w:val="70A170F8"/>
    <w:rsid w:val="710231DA"/>
    <w:rsid w:val="71B60896"/>
    <w:rsid w:val="72866DBD"/>
    <w:rsid w:val="72D65F42"/>
    <w:rsid w:val="733E7B5A"/>
    <w:rsid w:val="735E62DB"/>
    <w:rsid w:val="73EA3C7D"/>
    <w:rsid w:val="75993AB0"/>
    <w:rsid w:val="75CF3501"/>
    <w:rsid w:val="76360BF3"/>
    <w:rsid w:val="777C2AD0"/>
    <w:rsid w:val="77FE4178"/>
    <w:rsid w:val="787F581C"/>
    <w:rsid w:val="78C2202D"/>
    <w:rsid w:val="797F1268"/>
    <w:rsid w:val="79AB5A1C"/>
    <w:rsid w:val="79C021DA"/>
    <w:rsid w:val="79F666E5"/>
    <w:rsid w:val="7A2275F1"/>
    <w:rsid w:val="7A4741AD"/>
    <w:rsid w:val="7A612E08"/>
    <w:rsid w:val="7AFB2DF8"/>
    <w:rsid w:val="7B1550CF"/>
    <w:rsid w:val="7B6E162C"/>
    <w:rsid w:val="7B9C1225"/>
    <w:rsid w:val="7BFEC093"/>
    <w:rsid w:val="7C3F4B13"/>
    <w:rsid w:val="7C6F7D48"/>
    <w:rsid w:val="7D9432DA"/>
    <w:rsid w:val="7DA352A7"/>
    <w:rsid w:val="7DD3456E"/>
    <w:rsid w:val="7DE93F66"/>
    <w:rsid w:val="7DF00F95"/>
    <w:rsid w:val="7E3FDAFA"/>
    <w:rsid w:val="7E485A2E"/>
    <w:rsid w:val="7E715977"/>
    <w:rsid w:val="7EDDEED6"/>
    <w:rsid w:val="7EEC7F5B"/>
    <w:rsid w:val="7F10671D"/>
    <w:rsid w:val="7F375368"/>
    <w:rsid w:val="7F4B7F7A"/>
    <w:rsid w:val="7F752376"/>
    <w:rsid w:val="7FDFC2E8"/>
    <w:rsid w:val="7FE7DFCA"/>
    <w:rsid w:val="7FEEAD5E"/>
    <w:rsid w:val="7FFF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449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qFormat="1"/>
    <w:lsdException w:name="footer" w:semiHidden="0" w:unhideWhenUsed="0" w:qFormat="1"/>
    <w:lsdException w:name="caption" w:uiPriority="35" w:qFormat="1"/>
    <w:lsdException w:name="annotation reference" w:uiPriority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qFormat="1"/>
    <w:lsdException w:name="Subtitle" w:semiHidden="0" w:uiPriority="11" w:unhideWhenUsed="0" w:qFormat="1"/>
    <w:lsdException w:name="Date" w:semiHidden="0" w:uiPriority="0" w:qFormat="1"/>
    <w:lsdException w:name="Body Text Indent 2" w:semiHidden="0" w:uiPriority="0" w:unhideWhenUsed="0" w:qFormat="1"/>
    <w:lsdException w:name="Body Text Indent 3" w:semiHidden="0" w:uiPriority="0" w:qFormat="1"/>
    <w:lsdException w:name="Hyperlink" w:semiHidden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 w:qFormat="1"/>
    <w:lsdException w:name="HTML Preformatted" w:semiHidden="0" w:uiPriority="0" w:unhideWhenUsed="0" w:qFormat="1"/>
    <w:lsdException w:name="annotation subject" w:uiPriority="0" w:unhideWhenUsed="0" w:qFormat="1"/>
    <w:lsdException w:name="Balloon Text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autoRedefine/>
    <w:unhideWhenUsed/>
    <w:qFormat/>
    <w:pPr>
      <w:keepNext/>
      <w:keepLines/>
      <w:spacing w:line="336" w:lineRule="auto"/>
      <w:outlineLvl w:val="1"/>
    </w:pPr>
    <w:rPr>
      <w:rFonts w:ascii="Arial" w:eastAsia="楷体" w:hAnsi="Arial"/>
      <w:b/>
      <w:sz w:val="32"/>
    </w:rPr>
  </w:style>
  <w:style w:type="paragraph" w:styleId="3">
    <w:name w:val="heading 3"/>
    <w:basedOn w:val="a"/>
    <w:next w:val="a"/>
    <w:link w:val="3Char"/>
    <w:autoRedefine/>
    <w:qFormat/>
    <w:rsid w:val="00622F92"/>
    <w:pPr>
      <w:keepNext/>
      <w:keepLines/>
      <w:spacing w:before="260" w:after="260" w:line="360" w:lineRule="auto"/>
      <w:jc w:val="left"/>
      <w:outlineLvl w:val="2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"/>
    <w:basedOn w:val="a"/>
    <w:autoRedefine/>
    <w:qFormat/>
    <w:pPr>
      <w:spacing w:after="120"/>
    </w:pPr>
  </w:style>
  <w:style w:type="paragraph" w:styleId="a5">
    <w:name w:val="Body Text Indent"/>
    <w:basedOn w:val="a"/>
    <w:link w:val="Char"/>
    <w:autoRedefine/>
    <w:unhideWhenUsed/>
    <w:qFormat/>
    <w:pPr>
      <w:spacing w:after="120"/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qFormat/>
    <w:pPr>
      <w:ind w:leftChars="400" w:left="840"/>
    </w:pPr>
  </w:style>
  <w:style w:type="paragraph" w:styleId="a6">
    <w:name w:val="Date"/>
    <w:basedOn w:val="a"/>
    <w:next w:val="a"/>
    <w:link w:val="Char0"/>
    <w:autoRedefine/>
    <w:unhideWhenUsed/>
    <w:qFormat/>
    <w:pPr>
      <w:ind w:leftChars="2500" w:left="100"/>
    </w:pPr>
  </w:style>
  <w:style w:type="paragraph" w:styleId="20">
    <w:name w:val="Body Text Indent 2"/>
    <w:basedOn w:val="a"/>
    <w:link w:val="2Char"/>
    <w:autoRedefine/>
    <w:qFormat/>
    <w:pPr>
      <w:spacing w:line="600" w:lineRule="exact"/>
      <w:ind w:firstLineChars="200" w:firstLine="600"/>
    </w:pPr>
    <w:rPr>
      <w:rFonts w:ascii="仿宋_GB2312" w:eastAsia="仿宋_GB2312" w:hAnsi="宋体"/>
      <w:sz w:val="30"/>
      <w:szCs w:val="30"/>
    </w:rPr>
  </w:style>
  <w:style w:type="paragraph" w:styleId="a7">
    <w:name w:val="Balloon Text"/>
    <w:basedOn w:val="a"/>
    <w:link w:val="Char1"/>
    <w:autoRedefine/>
    <w:semiHidden/>
    <w:qFormat/>
    <w:rPr>
      <w:sz w:val="18"/>
      <w:szCs w:val="18"/>
    </w:rPr>
  </w:style>
  <w:style w:type="paragraph" w:styleId="a8">
    <w:name w:val="footer"/>
    <w:basedOn w:val="a"/>
    <w:link w:val="Char2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qFormat/>
    <w:pPr>
      <w:tabs>
        <w:tab w:val="right" w:leader="dot" w:pos="8302"/>
      </w:tabs>
      <w:spacing w:line="360" w:lineRule="auto"/>
    </w:pPr>
  </w:style>
  <w:style w:type="paragraph" w:styleId="31">
    <w:name w:val="Body Text Indent 3"/>
    <w:basedOn w:val="a"/>
    <w:link w:val="3Char0"/>
    <w:autoRedefine/>
    <w:unhideWhenUsed/>
    <w:qFormat/>
    <w:pPr>
      <w:spacing w:after="120"/>
      <w:ind w:leftChars="200" w:left="420"/>
    </w:pPr>
    <w:rPr>
      <w:sz w:val="16"/>
      <w:szCs w:val="16"/>
    </w:rPr>
  </w:style>
  <w:style w:type="paragraph" w:styleId="HTML">
    <w:name w:val="HTML Preformatted"/>
    <w:basedOn w:val="a"/>
    <w:link w:val="HTMLChar"/>
    <w:autoRedefine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a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autoRedefine/>
    <w:semiHidden/>
    <w:qFormat/>
    <w:rPr>
      <w:b/>
      <w:bCs/>
    </w:rPr>
  </w:style>
  <w:style w:type="table" w:styleId="ac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autoRedefine/>
    <w:qFormat/>
    <w:rPr>
      <w:b/>
      <w:bCs/>
    </w:rPr>
  </w:style>
  <w:style w:type="character" w:styleId="ae">
    <w:name w:val="page number"/>
    <w:basedOn w:val="a0"/>
    <w:autoRedefine/>
    <w:qFormat/>
  </w:style>
  <w:style w:type="character" w:styleId="af">
    <w:name w:val="FollowedHyperlink"/>
    <w:basedOn w:val="a0"/>
    <w:autoRedefine/>
    <w:qFormat/>
    <w:rPr>
      <w:color w:val="800080"/>
      <w:u w:val="single"/>
    </w:rPr>
  </w:style>
  <w:style w:type="character" w:styleId="af0">
    <w:name w:val="Hyperlink"/>
    <w:basedOn w:val="a0"/>
    <w:autoRedefine/>
    <w:uiPriority w:val="99"/>
    <w:qFormat/>
    <w:rPr>
      <w:color w:val="0000FF"/>
      <w:u w:val="single"/>
    </w:rPr>
  </w:style>
  <w:style w:type="character" w:styleId="af1">
    <w:name w:val="annotation reference"/>
    <w:basedOn w:val="a0"/>
    <w:autoRedefine/>
    <w:semiHidden/>
    <w:qFormat/>
    <w:rPr>
      <w:sz w:val="21"/>
      <w:szCs w:val="21"/>
    </w:rPr>
  </w:style>
  <w:style w:type="paragraph" w:customStyle="1" w:styleId="TOC1">
    <w:name w:val="TOC 标题1"/>
    <w:basedOn w:val="1"/>
    <w:next w:val="a"/>
    <w:autoRedefine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customStyle="1" w:styleId="11">
    <w:name w:val="列出段落1"/>
    <w:basedOn w:val="a"/>
    <w:autoRedefine/>
    <w:uiPriority w:val="34"/>
    <w:qFormat/>
    <w:pPr>
      <w:ind w:firstLineChars="200" w:firstLine="420"/>
    </w:pPr>
  </w:style>
  <w:style w:type="character" w:customStyle="1" w:styleId="fontstyle01">
    <w:name w:val="fontstyle01"/>
    <w:basedOn w:val="a0"/>
    <w:autoRedefine/>
    <w:qFormat/>
    <w:rPr>
      <w:rFonts w:ascii="宋体" w:eastAsia="宋体" w:hAnsi="宋体" w:cs="宋体" w:hint="eastAsia"/>
      <w:color w:val="000000"/>
      <w:sz w:val="24"/>
      <w:szCs w:val="24"/>
    </w:rPr>
  </w:style>
  <w:style w:type="character" w:customStyle="1" w:styleId="Char3">
    <w:name w:val="页眉 Char"/>
    <w:basedOn w:val="a0"/>
    <w:link w:val="a9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3Char0">
    <w:name w:val="正文文本缩进 3 Char"/>
    <w:basedOn w:val="a0"/>
    <w:link w:val="31"/>
    <w:autoRedefine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HTMLChar">
    <w:name w:val="HTML 预设格式 Char"/>
    <w:basedOn w:val="a0"/>
    <w:link w:val="HTML"/>
    <w:autoRedefine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pple-style-span">
    <w:name w:val="apple-style-span"/>
    <w:basedOn w:val="a0"/>
    <w:qFormat/>
  </w:style>
  <w:style w:type="character" w:customStyle="1" w:styleId="Char2">
    <w:name w:val="页脚 Char"/>
    <w:basedOn w:val="a0"/>
    <w:link w:val="a8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7"/>
    <w:autoRedefine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日期 Char"/>
    <w:basedOn w:val="a0"/>
    <w:link w:val="a6"/>
    <w:autoRedefine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正文文本缩进 Char"/>
    <w:basedOn w:val="a0"/>
    <w:link w:val="a5"/>
    <w:autoRedefine/>
    <w:qFormat/>
    <w:rPr>
      <w:rFonts w:ascii="Times New Roman" w:eastAsia="宋体" w:hAnsi="Times New Roman" w:cs="Times New Roman"/>
      <w:szCs w:val="24"/>
    </w:rPr>
  </w:style>
  <w:style w:type="character" w:customStyle="1" w:styleId="1Char">
    <w:name w:val="标题 1 Char"/>
    <w:basedOn w:val="a0"/>
    <w:link w:val="1"/>
    <w:autoRedefine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autoRedefine/>
    <w:qFormat/>
    <w:rsid w:val="00622F92"/>
    <w:rPr>
      <w:color w:val="000000"/>
      <w:kern w:val="2"/>
      <w:sz w:val="24"/>
      <w:szCs w:val="24"/>
    </w:rPr>
  </w:style>
  <w:style w:type="character" w:customStyle="1" w:styleId="2Char">
    <w:name w:val="正文文本缩进 2 Char"/>
    <w:basedOn w:val="a0"/>
    <w:link w:val="20"/>
    <w:autoRedefine/>
    <w:qFormat/>
    <w:rPr>
      <w:rFonts w:ascii="仿宋_GB2312" w:eastAsia="仿宋_GB2312" w:hAnsi="宋体" w:cs="Times New Roman"/>
      <w:sz w:val="30"/>
      <w:szCs w:val="30"/>
    </w:rPr>
  </w:style>
  <w:style w:type="paragraph" w:customStyle="1" w:styleId="12">
    <w:name w:val="修订1"/>
    <w:autoRedefine/>
    <w:hidden/>
    <w:uiPriority w:val="99"/>
    <w:semiHidden/>
    <w:qFormat/>
    <w:rPr>
      <w:kern w:val="2"/>
      <w:sz w:val="21"/>
      <w:szCs w:val="24"/>
    </w:rPr>
  </w:style>
  <w:style w:type="paragraph" w:customStyle="1" w:styleId="21">
    <w:name w:val="修订2"/>
    <w:autoRedefine/>
    <w:hidden/>
    <w:uiPriority w:val="99"/>
    <w:unhideWhenUsed/>
    <w:qFormat/>
    <w:rPr>
      <w:kern w:val="2"/>
      <w:sz w:val="21"/>
      <w:szCs w:val="24"/>
    </w:rPr>
  </w:style>
  <w:style w:type="paragraph" w:styleId="af2">
    <w:name w:val="Revision"/>
    <w:hidden/>
    <w:uiPriority w:val="99"/>
    <w:unhideWhenUsed/>
    <w:rsid w:val="0081363F"/>
    <w:rPr>
      <w:kern w:val="2"/>
      <w:sz w:val="21"/>
      <w:szCs w:val="24"/>
    </w:rPr>
  </w:style>
  <w:style w:type="character" w:styleId="af3">
    <w:name w:val="Emphasis"/>
    <w:basedOn w:val="a0"/>
    <w:uiPriority w:val="20"/>
    <w:qFormat/>
    <w:rsid w:val="009D71E8"/>
    <w:rPr>
      <w:i/>
      <w:iCs/>
    </w:rPr>
  </w:style>
  <w:style w:type="paragraph" w:customStyle="1" w:styleId="paragraphlzhxo2">
    <w:name w:val="_paragraph_lzhxo_2"/>
    <w:basedOn w:val="a"/>
    <w:rsid w:val="00E029F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4">
    <w:name w:val="List Paragraph"/>
    <w:basedOn w:val="a"/>
    <w:uiPriority w:val="99"/>
    <w:unhideWhenUsed/>
    <w:rsid w:val="00E41A3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qFormat="1"/>
    <w:lsdException w:name="footer" w:semiHidden="0" w:unhideWhenUsed="0" w:qFormat="1"/>
    <w:lsdException w:name="caption" w:uiPriority="35" w:qFormat="1"/>
    <w:lsdException w:name="annotation reference" w:uiPriority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qFormat="1"/>
    <w:lsdException w:name="Subtitle" w:semiHidden="0" w:uiPriority="11" w:unhideWhenUsed="0" w:qFormat="1"/>
    <w:lsdException w:name="Date" w:semiHidden="0" w:uiPriority="0" w:qFormat="1"/>
    <w:lsdException w:name="Body Text Indent 2" w:semiHidden="0" w:uiPriority="0" w:unhideWhenUsed="0" w:qFormat="1"/>
    <w:lsdException w:name="Body Text Indent 3" w:semiHidden="0" w:uiPriority="0" w:qFormat="1"/>
    <w:lsdException w:name="Hyperlink" w:semiHidden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 w:qFormat="1"/>
    <w:lsdException w:name="HTML Preformatted" w:semiHidden="0" w:uiPriority="0" w:unhideWhenUsed="0" w:qFormat="1"/>
    <w:lsdException w:name="annotation subject" w:uiPriority="0" w:unhideWhenUsed="0" w:qFormat="1"/>
    <w:lsdException w:name="Balloon Text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autoRedefine/>
    <w:unhideWhenUsed/>
    <w:qFormat/>
    <w:pPr>
      <w:keepNext/>
      <w:keepLines/>
      <w:spacing w:line="336" w:lineRule="auto"/>
      <w:outlineLvl w:val="1"/>
    </w:pPr>
    <w:rPr>
      <w:rFonts w:ascii="Arial" w:eastAsia="楷体" w:hAnsi="Arial"/>
      <w:b/>
      <w:sz w:val="32"/>
    </w:rPr>
  </w:style>
  <w:style w:type="paragraph" w:styleId="3">
    <w:name w:val="heading 3"/>
    <w:basedOn w:val="a"/>
    <w:next w:val="a"/>
    <w:link w:val="3Char"/>
    <w:autoRedefine/>
    <w:qFormat/>
    <w:rsid w:val="00622F92"/>
    <w:pPr>
      <w:keepNext/>
      <w:keepLines/>
      <w:spacing w:before="260" w:after="260" w:line="360" w:lineRule="auto"/>
      <w:jc w:val="left"/>
      <w:outlineLvl w:val="2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"/>
    <w:basedOn w:val="a"/>
    <w:autoRedefine/>
    <w:qFormat/>
    <w:pPr>
      <w:spacing w:after="120"/>
    </w:pPr>
  </w:style>
  <w:style w:type="paragraph" w:styleId="a5">
    <w:name w:val="Body Text Indent"/>
    <w:basedOn w:val="a"/>
    <w:link w:val="Char"/>
    <w:autoRedefine/>
    <w:unhideWhenUsed/>
    <w:qFormat/>
    <w:pPr>
      <w:spacing w:after="120"/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qFormat/>
    <w:pPr>
      <w:ind w:leftChars="400" w:left="840"/>
    </w:pPr>
  </w:style>
  <w:style w:type="paragraph" w:styleId="a6">
    <w:name w:val="Date"/>
    <w:basedOn w:val="a"/>
    <w:next w:val="a"/>
    <w:link w:val="Char0"/>
    <w:autoRedefine/>
    <w:unhideWhenUsed/>
    <w:qFormat/>
    <w:pPr>
      <w:ind w:leftChars="2500" w:left="100"/>
    </w:pPr>
  </w:style>
  <w:style w:type="paragraph" w:styleId="20">
    <w:name w:val="Body Text Indent 2"/>
    <w:basedOn w:val="a"/>
    <w:link w:val="2Char"/>
    <w:autoRedefine/>
    <w:qFormat/>
    <w:pPr>
      <w:spacing w:line="600" w:lineRule="exact"/>
      <w:ind w:firstLineChars="200" w:firstLine="600"/>
    </w:pPr>
    <w:rPr>
      <w:rFonts w:ascii="仿宋_GB2312" w:eastAsia="仿宋_GB2312" w:hAnsi="宋体"/>
      <w:sz w:val="30"/>
      <w:szCs w:val="30"/>
    </w:rPr>
  </w:style>
  <w:style w:type="paragraph" w:styleId="a7">
    <w:name w:val="Balloon Text"/>
    <w:basedOn w:val="a"/>
    <w:link w:val="Char1"/>
    <w:autoRedefine/>
    <w:semiHidden/>
    <w:qFormat/>
    <w:rPr>
      <w:sz w:val="18"/>
      <w:szCs w:val="18"/>
    </w:rPr>
  </w:style>
  <w:style w:type="paragraph" w:styleId="a8">
    <w:name w:val="footer"/>
    <w:basedOn w:val="a"/>
    <w:link w:val="Char2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qFormat/>
    <w:pPr>
      <w:tabs>
        <w:tab w:val="right" w:leader="dot" w:pos="8302"/>
      </w:tabs>
      <w:spacing w:line="360" w:lineRule="auto"/>
    </w:pPr>
  </w:style>
  <w:style w:type="paragraph" w:styleId="31">
    <w:name w:val="Body Text Indent 3"/>
    <w:basedOn w:val="a"/>
    <w:link w:val="3Char0"/>
    <w:autoRedefine/>
    <w:unhideWhenUsed/>
    <w:qFormat/>
    <w:pPr>
      <w:spacing w:after="120"/>
      <w:ind w:leftChars="200" w:left="420"/>
    </w:pPr>
    <w:rPr>
      <w:sz w:val="16"/>
      <w:szCs w:val="16"/>
    </w:rPr>
  </w:style>
  <w:style w:type="paragraph" w:styleId="HTML">
    <w:name w:val="HTML Preformatted"/>
    <w:basedOn w:val="a"/>
    <w:link w:val="HTMLChar"/>
    <w:autoRedefine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a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autoRedefine/>
    <w:semiHidden/>
    <w:qFormat/>
    <w:rPr>
      <w:b/>
      <w:bCs/>
    </w:rPr>
  </w:style>
  <w:style w:type="table" w:styleId="ac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autoRedefine/>
    <w:qFormat/>
    <w:rPr>
      <w:b/>
      <w:bCs/>
    </w:rPr>
  </w:style>
  <w:style w:type="character" w:styleId="ae">
    <w:name w:val="page number"/>
    <w:basedOn w:val="a0"/>
    <w:autoRedefine/>
    <w:qFormat/>
  </w:style>
  <w:style w:type="character" w:styleId="af">
    <w:name w:val="FollowedHyperlink"/>
    <w:basedOn w:val="a0"/>
    <w:autoRedefine/>
    <w:qFormat/>
    <w:rPr>
      <w:color w:val="800080"/>
      <w:u w:val="single"/>
    </w:rPr>
  </w:style>
  <w:style w:type="character" w:styleId="af0">
    <w:name w:val="Hyperlink"/>
    <w:basedOn w:val="a0"/>
    <w:autoRedefine/>
    <w:uiPriority w:val="99"/>
    <w:qFormat/>
    <w:rPr>
      <w:color w:val="0000FF"/>
      <w:u w:val="single"/>
    </w:rPr>
  </w:style>
  <w:style w:type="character" w:styleId="af1">
    <w:name w:val="annotation reference"/>
    <w:basedOn w:val="a0"/>
    <w:autoRedefine/>
    <w:semiHidden/>
    <w:qFormat/>
    <w:rPr>
      <w:sz w:val="21"/>
      <w:szCs w:val="21"/>
    </w:rPr>
  </w:style>
  <w:style w:type="paragraph" w:customStyle="1" w:styleId="TOC1">
    <w:name w:val="TOC 标题1"/>
    <w:basedOn w:val="1"/>
    <w:next w:val="a"/>
    <w:autoRedefine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customStyle="1" w:styleId="11">
    <w:name w:val="列出段落1"/>
    <w:basedOn w:val="a"/>
    <w:autoRedefine/>
    <w:uiPriority w:val="34"/>
    <w:qFormat/>
    <w:pPr>
      <w:ind w:firstLineChars="200" w:firstLine="420"/>
    </w:pPr>
  </w:style>
  <w:style w:type="character" w:customStyle="1" w:styleId="fontstyle01">
    <w:name w:val="fontstyle01"/>
    <w:basedOn w:val="a0"/>
    <w:autoRedefine/>
    <w:qFormat/>
    <w:rPr>
      <w:rFonts w:ascii="宋体" w:eastAsia="宋体" w:hAnsi="宋体" w:cs="宋体" w:hint="eastAsia"/>
      <w:color w:val="000000"/>
      <w:sz w:val="24"/>
      <w:szCs w:val="24"/>
    </w:rPr>
  </w:style>
  <w:style w:type="character" w:customStyle="1" w:styleId="Char3">
    <w:name w:val="页眉 Char"/>
    <w:basedOn w:val="a0"/>
    <w:link w:val="a9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3Char0">
    <w:name w:val="正文文本缩进 3 Char"/>
    <w:basedOn w:val="a0"/>
    <w:link w:val="31"/>
    <w:autoRedefine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HTMLChar">
    <w:name w:val="HTML 预设格式 Char"/>
    <w:basedOn w:val="a0"/>
    <w:link w:val="HTML"/>
    <w:autoRedefine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pple-style-span">
    <w:name w:val="apple-style-span"/>
    <w:basedOn w:val="a0"/>
    <w:qFormat/>
  </w:style>
  <w:style w:type="character" w:customStyle="1" w:styleId="Char2">
    <w:name w:val="页脚 Char"/>
    <w:basedOn w:val="a0"/>
    <w:link w:val="a8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7"/>
    <w:autoRedefine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日期 Char"/>
    <w:basedOn w:val="a0"/>
    <w:link w:val="a6"/>
    <w:autoRedefine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正文文本缩进 Char"/>
    <w:basedOn w:val="a0"/>
    <w:link w:val="a5"/>
    <w:autoRedefine/>
    <w:qFormat/>
    <w:rPr>
      <w:rFonts w:ascii="Times New Roman" w:eastAsia="宋体" w:hAnsi="Times New Roman" w:cs="Times New Roman"/>
      <w:szCs w:val="24"/>
    </w:rPr>
  </w:style>
  <w:style w:type="character" w:customStyle="1" w:styleId="1Char">
    <w:name w:val="标题 1 Char"/>
    <w:basedOn w:val="a0"/>
    <w:link w:val="1"/>
    <w:autoRedefine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autoRedefine/>
    <w:qFormat/>
    <w:rsid w:val="00622F92"/>
    <w:rPr>
      <w:color w:val="000000"/>
      <w:kern w:val="2"/>
      <w:sz w:val="24"/>
      <w:szCs w:val="24"/>
    </w:rPr>
  </w:style>
  <w:style w:type="character" w:customStyle="1" w:styleId="2Char">
    <w:name w:val="正文文本缩进 2 Char"/>
    <w:basedOn w:val="a0"/>
    <w:link w:val="20"/>
    <w:autoRedefine/>
    <w:qFormat/>
    <w:rPr>
      <w:rFonts w:ascii="仿宋_GB2312" w:eastAsia="仿宋_GB2312" w:hAnsi="宋体" w:cs="Times New Roman"/>
      <w:sz w:val="30"/>
      <w:szCs w:val="30"/>
    </w:rPr>
  </w:style>
  <w:style w:type="paragraph" w:customStyle="1" w:styleId="12">
    <w:name w:val="修订1"/>
    <w:autoRedefine/>
    <w:hidden/>
    <w:uiPriority w:val="99"/>
    <w:semiHidden/>
    <w:qFormat/>
    <w:rPr>
      <w:kern w:val="2"/>
      <w:sz w:val="21"/>
      <w:szCs w:val="24"/>
    </w:rPr>
  </w:style>
  <w:style w:type="paragraph" w:customStyle="1" w:styleId="21">
    <w:name w:val="修订2"/>
    <w:autoRedefine/>
    <w:hidden/>
    <w:uiPriority w:val="99"/>
    <w:unhideWhenUsed/>
    <w:qFormat/>
    <w:rPr>
      <w:kern w:val="2"/>
      <w:sz w:val="21"/>
      <w:szCs w:val="24"/>
    </w:rPr>
  </w:style>
  <w:style w:type="paragraph" w:styleId="af2">
    <w:name w:val="Revision"/>
    <w:hidden/>
    <w:uiPriority w:val="99"/>
    <w:unhideWhenUsed/>
    <w:rsid w:val="0081363F"/>
    <w:rPr>
      <w:kern w:val="2"/>
      <w:sz w:val="21"/>
      <w:szCs w:val="24"/>
    </w:rPr>
  </w:style>
  <w:style w:type="character" w:styleId="af3">
    <w:name w:val="Emphasis"/>
    <w:basedOn w:val="a0"/>
    <w:uiPriority w:val="20"/>
    <w:qFormat/>
    <w:rsid w:val="009D71E8"/>
    <w:rPr>
      <w:i/>
      <w:iCs/>
    </w:rPr>
  </w:style>
  <w:style w:type="paragraph" w:customStyle="1" w:styleId="paragraphlzhxo2">
    <w:name w:val="_paragraph_lzhxo_2"/>
    <w:basedOn w:val="a"/>
    <w:rsid w:val="00E029F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4">
    <w:name w:val="List Paragraph"/>
    <w:basedOn w:val="a"/>
    <w:uiPriority w:val="99"/>
    <w:unhideWhenUsed/>
    <w:rsid w:val="00E41A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6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1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F5801-071F-41A6-8E65-8B20454CE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6</Pages>
  <Words>511</Words>
  <Characters>2917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上海证券交易所</dc:title>
  <dc:creator>user</dc:creator>
  <cp:lastModifiedBy>证券法律部</cp:lastModifiedBy>
  <cp:revision>183</cp:revision>
  <cp:lastPrinted>2024-06-27T09:38:00Z</cp:lastPrinted>
  <dcterms:created xsi:type="dcterms:W3CDTF">2023-06-08T09:06:00Z</dcterms:created>
  <dcterms:modified xsi:type="dcterms:W3CDTF">2024-06-28T03:34:00Z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680C78A6DA9F4416B02A46920517A68B_13</vt:lpwstr>
  </property>
  <property fmtid="{D5CDD505-2E9C-101B-9397-08002B2CF9AE}" pid="4" name="_DocHome">
    <vt:i4>1394969136</vt:i4>
  </property>
</Properties>
</file>