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92" w:rsidRDefault="003F5088" w:rsidP="00206292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206292">
        <w:rPr>
          <w:rFonts w:ascii="黑体" w:eastAsia="黑体" w:hAnsi="黑体" w:hint="eastAsia"/>
          <w:sz w:val="36"/>
          <w:szCs w:val="36"/>
        </w:rPr>
        <w:t>鲁商</w:t>
      </w:r>
      <w:r w:rsidR="0041729B">
        <w:rPr>
          <w:rFonts w:ascii="黑体" w:eastAsia="黑体" w:hAnsi="黑体" w:hint="eastAsia"/>
          <w:sz w:val="36"/>
          <w:szCs w:val="36"/>
        </w:rPr>
        <w:t>福瑞达医药</w:t>
      </w:r>
      <w:r w:rsidRPr="00206292">
        <w:rPr>
          <w:rFonts w:ascii="黑体" w:eastAsia="黑体" w:hAnsi="黑体" w:hint="eastAsia"/>
          <w:sz w:val="36"/>
          <w:szCs w:val="36"/>
        </w:rPr>
        <w:t>股份有限公司</w:t>
      </w:r>
    </w:p>
    <w:p w:rsidR="00715558" w:rsidRPr="00206292" w:rsidRDefault="003F5088" w:rsidP="00206292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206292">
        <w:rPr>
          <w:rFonts w:ascii="黑体" w:eastAsia="黑体" w:hAnsi="黑体"/>
          <w:sz w:val="36"/>
          <w:szCs w:val="36"/>
        </w:rPr>
        <w:t>202</w:t>
      </w:r>
      <w:r w:rsidR="00865F3D">
        <w:rPr>
          <w:rFonts w:ascii="黑体" w:eastAsia="黑体" w:hAnsi="黑体"/>
          <w:sz w:val="36"/>
          <w:szCs w:val="36"/>
        </w:rPr>
        <w:t>4</w:t>
      </w:r>
      <w:r w:rsidR="0041729B">
        <w:rPr>
          <w:rFonts w:ascii="黑体" w:eastAsia="黑体" w:hAnsi="黑体" w:hint="eastAsia"/>
          <w:sz w:val="36"/>
          <w:szCs w:val="36"/>
        </w:rPr>
        <w:t>年</w:t>
      </w:r>
      <w:r w:rsidR="007408CB">
        <w:rPr>
          <w:rFonts w:ascii="黑体" w:eastAsia="黑体" w:hAnsi="黑体" w:hint="eastAsia"/>
          <w:sz w:val="36"/>
          <w:szCs w:val="36"/>
        </w:rPr>
        <w:t>半年度</w:t>
      </w:r>
      <w:r w:rsidRPr="00206292">
        <w:rPr>
          <w:rFonts w:ascii="黑体" w:eastAsia="黑体" w:hAnsi="黑体"/>
          <w:sz w:val="36"/>
          <w:szCs w:val="36"/>
        </w:rPr>
        <w:t>业绩说明会</w:t>
      </w:r>
      <w:r w:rsidR="00207F7D">
        <w:rPr>
          <w:rFonts w:ascii="黑体" w:eastAsia="黑体" w:hAnsi="黑体" w:hint="eastAsia"/>
          <w:sz w:val="36"/>
          <w:szCs w:val="36"/>
        </w:rPr>
        <w:t>会议纪要</w:t>
      </w:r>
    </w:p>
    <w:p w:rsidR="00206292" w:rsidRDefault="00206292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207F7D" w:rsidRDefault="003F5088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206292">
        <w:rPr>
          <w:rFonts w:ascii="宋体" w:eastAsia="宋体" w:hAnsi="宋体" w:hint="eastAsia"/>
          <w:sz w:val="24"/>
          <w:szCs w:val="24"/>
        </w:rPr>
        <w:t>鲁商</w:t>
      </w:r>
      <w:r w:rsidR="00743997">
        <w:rPr>
          <w:rFonts w:ascii="宋体" w:eastAsia="宋体" w:hAnsi="宋体" w:hint="eastAsia"/>
          <w:sz w:val="24"/>
          <w:szCs w:val="24"/>
        </w:rPr>
        <w:t>福瑞达医药</w:t>
      </w:r>
      <w:r w:rsidRPr="00206292">
        <w:rPr>
          <w:rFonts w:ascii="宋体" w:eastAsia="宋体" w:hAnsi="宋体" w:hint="eastAsia"/>
          <w:sz w:val="24"/>
          <w:szCs w:val="24"/>
        </w:rPr>
        <w:t>股份有限公司（以下简称“公司”）于</w:t>
      </w:r>
      <w:r w:rsidRPr="00206292">
        <w:rPr>
          <w:rFonts w:ascii="宋体" w:eastAsia="宋体" w:hAnsi="宋体"/>
          <w:sz w:val="24"/>
          <w:szCs w:val="24"/>
        </w:rPr>
        <w:t xml:space="preserve"> 202</w:t>
      </w:r>
      <w:r w:rsidR="00865F3D">
        <w:rPr>
          <w:rFonts w:ascii="宋体" w:eastAsia="宋体" w:hAnsi="宋体"/>
          <w:sz w:val="24"/>
          <w:szCs w:val="24"/>
        </w:rPr>
        <w:t>4</w:t>
      </w:r>
      <w:r w:rsidRPr="00206292">
        <w:rPr>
          <w:rFonts w:ascii="宋体" w:eastAsia="宋体" w:hAnsi="宋体" w:hint="eastAsia"/>
          <w:sz w:val="24"/>
          <w:szCs w:val="24"/>
        </w:rPr>
        <w:t>年</w:t>
      </w:r>
      <w:r w:rsidR="007408CB">
        <w:rPr>
          <w:rFonts w:ascii="宋体" w:eastAsia="宋体" w:hAnsi="宋体"/>
          <w:sz w:val="24"/>
          <w:szCs w:val="24"/>
        </w:rPr>
        <w:t>9</w:t>
      </w:r>
      <w:r w:rsidRPr="00206292">
        <w:rPr>
          <w:rFonts w:ascii="宋体" w:eastAsia="宋体" w:hAnsi="宋体"/>
          <w:sz w:val="24"/>
          <w:szCs w:val="24"/>
        </w:rPr>
        <w:t>月</w:t>
      </w:r>
      <w:r w:rsidR="007408CB">
        <w:rPr>
          <w:rFonts w:ascii="宋体" w:eastAsia="宋体" w:hAnsi="宋体"/>
          <w:sz w:val="24"/>
          <w:szCs w:val="24"/>
        </w:rPr>
        <w:t>2</w:t>
      </w:r>
      <w:r w:rsidRPr="00206292">
        <w:rPr>
          <w:rFonts w:ascii="宋体" w:eastAsia="宋体" w:hAnsi="宋体"/>
          <w:sz w:val="24"/>
          <w:szCs w:val="24"/>
        </w:rPr>
        <w:t>日（星期</w:t>
      </w:r>
      <w:r w:rsidR="007408CB">
        <w:rPr>
          <w:rFonts w:ascii="宋体" w:eastAsia="宋体" w:hAnsi="宋体" w:hint="eastAsia"/>
          <w:sz w:val="24"/>
          <w:szCs w:val="24"/>
        </w:rPr>
        <w:t>一</w:t>
      </w:r>
      <w:r w:rsidRPr="00206292">
        <w:rPr>
          <w:rFonts w:ascii="宋体" w:eastAsia="宋体" w:hAnsi="宋体"/>
          <w:sz w:val="24"/>
          <w:szCs w:val="24"/>
        </w:rPr>
        <w:t>）下午</w:t>
      </w:r>
      <w:r w:rsidR="007408CB" w:rsidRPr="007408CB">
        <w:rPr>
          <w:rFonts w:ascii="宋体" w:eastAsia="宋体" w:hAnsi="宋体"/>
          <w:sz w:val="24"/>
          <w:szCs w:val="24"/>
        </w:rPr>
        <w:t>13:00-14:00</w:t>
      </w:r>
      <w:r w:rsidRPr="00206292">
        <w:rPr>
          <w:rFonts w:ascii="宋体" w:eastAsia="宋体" w:hAnsi="宋体"/>
          <w:sz w:val="24"/>
          <w:szCs w:val="24"/>
        </w:rPr>
        <w:t xml:space="preserve"> 通过上证路演中心</w:t>
      </w:r>
      <w:r w:rsidRPr="00206292">
        <w:rPr>
          <w:rFonts w:ascii="宋体" w:eastAsia="宋体" w:hAnsi="宋体" w:hint="eastAsia"/>
          <w:sz w:val="24"/>
          <w:szCs w:val="24"/>
        </w:rPr>
        <w:t>网络</w:t>
      </w:r>
      <w:r w:rsidR="00743997">
        <w:rPr>
          <w:rFonts w:ascii="宋体" w:eastAsia="宋体" w:hAnsi="宋体" w:hint="eastAsia"/>
          <w:sz w:val="24"/>
          <w:szCs w:val="24"/>
        </w:rPr>
        <w:t>文字</w:t>
      </w:r>
      <w:r w:rsidRPr="00206292">
        <w:rPr>
          <w:rFonts w:ascii="宋体" w:eastAsia="宋体" w:hAnsi="宋体" w:hint="eastAsia"/>
          <w:sz w:val="24"/>
          <w:szCs w:val="24"/>
        </w:rPr>
        <w:t>互动方式，在上海证券交易所上证路演中心（网址：</w:t>
      </w:r>
      <w:hyperlink r:id="rId6" w:history="1">
        <w:r w:rsidR="00743997" w:rsidRPr="00743997">
          <w:rPr>
            <w:rFonts w:ascii="宋体" w:eastAsia="宋体" w:hAnsi="宋体"/>
            <w:sz w:val="24"/>
            <w:szCs w:val="24"/>
          </w:rPr>
          <w:t>http://roadshow.sseinfo.com/）召开了公司202</w:t>
        </w:r>
        <w:r w:rsidR="00865F3D">
          <w:rPr>
            <w:rFonts w:ascii="宋体" w:eastAsia="宋体" w:hAnsi="宋体"/>
            <w:sz w:val="24"/>
            <w:szCs w:val="24"/>
          </w:rPr>
          <w:t>4</w:t>
        </w:r>
      </w:hyperlink>
      <w:r w:rsidR="00743997">
        <w:rPr>
          <w:rFonts w:ascii="宋体" w:eastAsia="宋体" w:hAnsi="宋体" w:hint="eastAsia"/>
          <w:sz w:val="24"/>
          <w:szCs w:val="24"/>
        </w:rPr>
        <w:t>年</w:t>
      </w:r>
      <w:r w:rsidR="007408CB">
        <w:rPr>
          <w:rFonts w:ascii="宋体" w:eastAsia="宋体" w:hAnsi="宋体" w:hint="eastAsia"/>
          <w:sz w:val="24"/>
          <w:szCs w:val="24"/>
        </w:rPr>
        <w:t>半年度</w:t>
      </w:r>
      <w:r w:rsidRPr="00206292">
        <w:rPr>
          <w:rFonts w:ascii="宋体" w:eastAsia="宋体" w:hAnsi="宋体"/>
          <w:sz w:val="24"/>
          <w:szCs w:val="24"/>
        </w:rPr>
        <w:t>业绩说</w:t>
      </w:r>
      <w:r w:rsidRPr="00206292">
        <w:rPr>
          <w:rFonts w:ascii="宋体" w:eastAsia="宋体" w:hAnsi="宋体" w:hint="eastAsia"/>
          <w:sz w:val="24"/>
          <w:szCs w:val="24"/>
        </w:rPr>
        <w:t>明会。</w:t>
      </w:r>
    </w:p>
    <w:p w:rsidR="003F5088" w:rsidRPr="00206292" w:rsidRDefault="00207F7D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现将召开情况汇总如下</w:t>
      </w:r>
      <w:r w:rsidR="003F5088" w:rsidRPr="00206292">
        <w:rPr>
          <w:rFonts w:ascii="宋体" w:eastAsia="宋体" w:hAnsi="宋体" w:hint="eastAsia"/>
          <w:sz w:val="24"/>
          <w:szCs w:val="24"/>
        </w:rPr>
        <w:t>：</w:t>
      </w:r>
    </w:p>
    <w:p w:rsidR="003F5088" w:rsidRPr="00206292" w:rsidRDefault="003F5088" w:rsidP="00206292">
      <w:pPr>
        <w:spacing w:line="52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206292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206292">
        <w:rPr>
          <w:rFonts w:ascii="宋体" w:eastAsia="宋体" w:hAnsi="宋体" w:hint="eastAsia"/>
          <w:b/>
          <w:bCs/>
          <w:sz w:val="24"/>
          <w:szCs w:val="24"/>
        </w:rPr>
        <w:t>业绩</w:t>
      </w:r>
      <w:r w:rsidRPr="00206292">
        <w:rPr>
          <w:rFonts w:ascii="宋体" w:eastAsia="宋体" w:hAnsi="宋体" w:hint="eastAsia"/>
          <w:b/>
          <w:bCs/>
          <w:sz w:val="24"/>
          <w:szCs w:val="24"/>
        </w:rPr>
        <w:t>说明会召开情况</w:t>
      </w:r>
    </w:p>
    <w:p w:rsidR="003F5088" w:rsidRPr="00206292" w:rsidRDefault="007408CB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408CB">
        <w:rPr>
          <w:rFonts w:ascii="宋体" w:eastAsia="宋体" w:hAnsi="宋体" w:hint="eastAsia"/>
          <w:sz w:val="24"/>
          <w:szCs w:val="24"/>
        </w:rPr>
        <w:t>公司董事长贾庆文先生，独立董事朱德胜先生，副总经理</w:t>
      </w:r>
      <w:r>
        <w:rPr>
          <w:rFonts w:ascii="宋体" w:eastAsia="宋体" w:hAnsi="宋体" w:hint="eastAsia"/>
          <w:sz w:val="24"/>
          <w:szCs w:val="24"/>
        </w:rPr>
        <w:t>高春明先生，财务总监许百强先生，副总经理、董事会秘书张红阳先生</w:t>
      </w:r>
      <w:r w:rsidR="00743997">
        <w:rPr>
          <w:rFonts w:ascii="宋体" w:eastAsia="宋体" w:hAnsi="宋体" w:hint="eastAsia"/>
          <w:sz w:val="24"/>
          <w:szCs w:val="24"/>
        </w:rPr>
        <w:t>，</w:t>
      </w:r>
      <w:r w:rsidR="003F5088" w:rsidRPr="00206292">
        <w:rPr>
          <w:rFonts w:ascii="宋体" w:eastAsia="宋体" w:hAnsi="宋体" w:hint="eastAsia"/>
          <w:sz w:val="24"/>
          <w:szCs w:val="24"/>
        </w:rPr>
        <w:t>出席了本次业绩说明会。</w:t>
      </w:r>
    </w:p>
    <w:p w:rsidR="003F5088" w:rsidRPr="00206292" w:rsidRDefault="003F5088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206292">
        <w:rPr>
          <w:rFonts w:ascii="宋体" w:eastAsia="宋体" w:hAnsi="宋体" w:hint="eastAsia"/>
          <w:sz w:val="24"/>
          <w:szCs w:val="24"/>
        </w:rPr>
        <w:t>本次业绩说明会由公司</w:t>
      </w:r>
      <w:r w:rsidR="0003414B" w:rsidRPr="0003414B">
        <w:rPr>
          <w:rFonts w:ascii="宋体" w:eastAsia="宋体" w:hAnsi="宋体" w:hint="eastAsia"/>
          <w:sz w:val="24"/>
          <w:szCs w:val="24"/>
        </w:rPr>
        <w:t>副总经理、董事会秘书张红阳</w:t>
      </w:r>
      <w:r w:rsidRPr="00206292">
        <w:rPr>
          <w:rFonts w:ascii="宋体" w:eastAsia="宋体" w:hAnsi="宋体" w:hint="eastAsia"/>
          <w:sz w:val="24"/>
          <w:szCs w:val="24"/>
        </w:rPr>
        <w:t>主持</w:t>
      </w:r>
      <w:r w:rsidR="00743997">
        <w:rPr>
          <w:rFonts w:ascii="宋体" w:eastAsia="宋体" w:hAnsi="宋体" w:hint="eastAsia"/>
          <w:sz w:val="24"/>
          <w:szCs w:val="24"/>
        </w:rPr>
        <w:t>，</w:t>
      </w:r>
      <w:r w:rsidRPr="00206292">
        <w:rPr>
          <w:rFonts w:ascii="宋体" w:eastAsia="宋体" w:hAnsi="宋体" w:hint="eastAsia"/>
          <w:sz w:val="24"/>
          <w:szCs w:val="24"/>
        </w:rPr>
        <w:t>公司董事长贾庆文发表了致辞</w:t>
      </w:r>
      <w:r w:rsidR="00305C5B">
        <w:rPr>
          <w:rFonts w:ascii="宋体" w:eastAsia="宋体" w:hAnsi="宋体" w:hint="eastAsia"/>
          <w:sz w:val="24"/>
          <w:szCs w:val="24"/>
        </w:rPr>
        <w:t>。公司</w:t>
      </w:r>
      <w:r w:rsidR="00F40603" w:rsidRPr="00206292">
        <w:rPr>
          <w:rFonts w:ascii="宋体" w:eastAsia="宋体" w:hAnsi="宋体" w:hint="eastAsia"/>
          <w:sz w:val="24"/>
          <w:szCs w:val="24"/>
        </w:rPr>
        <w:t>通过网络</w:t>
      </w:r>
      <w:r w:rsidR="00743997">
        <w:rPr>
          <w:rFonts w:ascii="宋体" w:eastAsia="宋体" w:hAnsi="宋体" w:hint="eastAsia"/>
          <w:sz w:val="24"/>
          <w:szCs w:val="24"/>
        </w:rPr>
        <w:t>文字</w:t>
      </w:r>
      <w:r w:rsidR="00F40603" w:rsidRPr="00206292">
        <w:rPr>
          <w:rFonts w:ascii="宋体" w:eastAsia="宋体" w:hAnsi="宋体" w:hint="eastAsia"/>
          <w:sz w:val="24"/>
          <w:szCs w:val="24"/>
        </w:rPr>
        <w:t>互动问答的形式就投资者关心的问题进行了作答</w:t>
      </w:r>
      <w:r w:rsidRPr="00206292">
        <w:rPr>
          <w:rFonts w:ascii="宋体" w:eastAsia="宋体" w:hAnsi="宋体" w:hint="eastAsia"/>
          <w:sz w:val="24"/>
          <w:szCs w:val="24"/>
        </w:rPr>
        <w:t>。投资者若需全面了解有关情况，可通过上海证券交易所上证路演中心（网址：</w:t>
      </w:r>
      <w:r w:rsidRPr="00206292">
        <w:rPr>
          <w:rFonts w:ascii="宋体" w:eastAsia="宋体" w:hAnsi="宋体"/>
          <w:sz w:val="24"/>
          <w:szCs w:val="24"/>
        </w:rPr>
        <w:t>http://roadshow.sseinfo.com/）</w:t>
      </w:r>
      <w:r w:rsidR="00CB25E6">
        <w:rPr>
          <w:rFonts w:ascii="宋体" w:eastAsia="宋体" w:hAnsi="宋体" w:hint="eastAsia"/>
          <w:sz w:val="24"/>
          <w:szCs w:val="24"/>
        </w:rPr>
        <w:t>查看</w:t>
      </w:r>
      <w:r w:rsidRPr="00206292">
        <w:rPr>
          <w:rFonts w:ascii="宋体" w:eastAsia="宋体" w:hAnsi="宋体" w:hint="eastAsia"/>
          <w:sz w:val="24"/>
          <w:szCs w:val="24"/>
        </w:rPr>
        <w:t>。</w:t>
      </w:r>
    </w:p>
    <w:p w:rsidR="003F5088" w:rsidRDefault="003F5088" w:rsidP="00206292">
      <w:pPr>
        <w:spacing w:line="52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206292">
        <w:rPr>
          <w:rFonts w:ascii="宋体" w:eastAsia="宋体" w:hAnsi="宋体" w:hint="eastAsia"/>
          <w:b/>
          <w:bCs/>
          <w:sz w:val="24"/>
          <w:szCs w:val="24"/>
        </w:rPr>
        <w:t>二、业绩说明会主要问题及回复情况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9E0D7A" w:rsidRPr="009E0D7A">
        <w:rPr>
          <w:rFonts w:ascii="宋体" w:eastAsia="宋体" w:hAnsi="宋体" w:hint="eastAsia"/>
          <w:sz w:val="24"/>
          <w:szCs w:val="24"/>
        </w:rPr>
        <w:t>您好！如果有人</w:t>
      </w:r>
      <w:r w:rsidR="009E0D7A">
        <w:rPr>
          <w:rFonts w:ascii="宋体" w:eastAsia="宋体" w:hAnsi="宋体" w:hint="eastAsia"/>
          <w:sz w:val="24"/>
          <w:szCs w:val="24"/>
        </w:rPr>
        <w:t>恶意做空公司股票，做为大股东高管，您会采取什么措施做好市值管理</w:t>
      </w:r>
      <w:r w:rsidR="00E7195F">
        <w:rPr>
          <w:rFonts w:ascii="宋体" w:eastAsia="宋体" w:hAnsi="宋体" w:hint="eastAsia"/>
          <w:sz w:val="24"/>
          <w:szCs w:val="24"/>
        </w:rPr>
        <w:t>？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223190">
        <w:rPr>
          <w:rFonts w:ascii="宋体" w:eastAsia="宋体" w:hAnsi="宋体" w:hint="eastAsia"/>
          <w:sz w:val="24"/>
          <w:szCs w:val="24"/>
        </w:rPr>
        <w:t>答：</w:t>
      </w:r>
      <w:r w:rsidR="009E0D7A" w:rsidRPr="009E0D7A">
        <w:rPr>
          <w:rFonts w:ascii="宋体" w:eastAsia="宋体" w:hAnsi="宋体" w:hint="eastAsia"/>
          <w:sz w:val="24"/>
          <w:szCs w:val="24"/>
        </w:rPr>
        <w:t>尊敬的投资者，您好，感谢您对公司的关注！二级市场股票价格受经济形势、行业情况、市场波动等诸多因素影响，敬请广大投资者注意二级市场交易风险。公司将以提升经营业绩和内在价值作为市值管理的根本，通过信息披露、投资者关系管理等多种渠道有效传递公司价值，积极推动公司价值与</w:t>
      </w:r>
      <w:r w:rsidR="009E0D7A">
        <w:rPr>
          <w:rFonts w:ascii="宋体" w:eastAsia="宋体" w:hAnsi="宋体" w:hint="eastAsia"/>
          <w:sz w:val="24"/>
          <w:szCs w:val="24"/>
        </w:rPr>
        <w:t>市值均衡发展，努力为股东带来更佳的回报。再次感谢您对公司的关注</w:t>
      </w:r>
      <w:r w:rsidRPr="00AA0EBF">
        <w:rPr>
          <w:rFonts w:ascii="宋体" w:eastAsia="宋体" w:hAnsi="宋体"/>
          <w:sz w:val="24"/>
          <w:szCs w:val="24"/>
        </w:rPr>
        <w:t>！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9E0D7A" w:rsidRPr="009E0D7A">
        <w:rPr>
          <w:rFonts w:ascii="宋体" w:eastAsia="宋体" w:hAnsi="宋体" w:hint="eastAsia"/>
          <w:sz w:val="24"/>
          <w:szCs w:val="24"/>
        </w:rPr>
        <w:t>您好！请问瑷尔博士线下门店发展到多少家了？世界美妆科技馆运营模式能产生收益吗？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答：</w:t>
      </w:r>
      <w:r w:rsidR="009E0D7A" w:rsidRPr="009E0D7A">
        <w:rPr>
          <w:rFonts w:ascii="宋体" w:eastAsia="宋体" w:hAnsi="宋体" w:hint="eastAsia"/>
          <w:sz w:val="24"/>
          <w:szCs w:val="24"/>
        </w:rPr>
        <w:t>尊敬的投资者，您好，感谢您对公司的关注！瑷尔博士品牌在完善线上渠道的同时积极布局线下渠道，为消费者提供更好的产品服务和体验，目前已累计签约线下门店</w:t>
      </w:r>
      <w:r w:rsidR="009E0D7A" w:rsidRPr="009E0D7A">
        <w:rPr>
          <w:rFonts w:ascii="宋体" w:eastAsia="宋体" w:hAnsi="宋体"/>
          <w:sz w:val="24"/>
          <w:szCs w:val="24"/>
        </w:rPr>
        <w:t>600余家。世界美妆科技馆集美妆文化、科普教育、科技体验、学术交流等功能于一体，建筑面积1500㎡，是化妆品主题科技馆，也是福瑞达工业旅游的一部分。再次感谢您对公司的关注！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9E0D7A" w:rsidRPr="009E0D7A">
        <w:rPr>
          <w:rFonts w:ascii="宋体" w:eastAsia="宋体" w:hAnsi="宋体" w:hint="eastAsia"/>
          <w:sz w:val="24"/>
          <w:szCs w:val="24"/>
        </w:rPr>
        <w:t>您好！请问公司的发展理念是先做大还是先做强？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9E0D7A" w:rsidRPr="009E0D7A">
        <w:rPr>
          <w:rFonts w:ascii="宋体" w:eastAsia="宋体" w:hAnsi="宋体" w:hint="eastAsia"/>
          <w:sz w:val="24"/>
          <w:szCs w:val="24"/>
        </w:rPr>
        <w:t>尊敬的投资者，您好，感谢您对公司的关注！公司实行“</w:t>
      </w:r>
      <w:r w:rsidR="009E0D7A" w:rsidRPr="009E0D7A">
        <w:rPr>
          <w:rFonts w:ascii="宋体" w:eastAsia="宋体" w:hAnsi="宋体"/>
          <w:sz w:val="24"/>
          <w:szCs w:val="24"/>
        </w:rPr>
        <w:t>1234”高质量创新发展战略，即：夯实透明质酸领先优势，聚焦二大主业，做特做大医药板块、做强做优化妆品板块，推进“三化”发展，走差异化、生态化、国际化发展之路，实施四大工程，持续推进研发驱动、人才引领、品牌带动、数智赋能，致力于成为社会信赖国际知名的医药健康领军企业。 再次感谢您对公司的关注！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 w:rsidR="009E0D7A" w:rsidRPr="009E0D7A">
        <w:rPr>
          <w:rFonts w:ascii="宋体" w:eastAsia="宋体" w:hAnsi="宋体" w:hint="eastAsia"/>
          <w:sz w:val="24"/>
          <w:szCs w:val="24"/>
        </w:rPr>
        <w:t>同样的经济环境。同样的行业环境。同样的政策。为什么其他公司在化妆品方面的营收在上半年都是双位数大幅增长，而你的增速放缓，瑷尔博士更是负增速？胶原蛋白产品搞了</w:t>
      </w:r>
      <w:r w:rsidR="009E0D7A" w:rsidRPr="009E0D7A">
        <w:rPr>
          <w:rFonts w:ascii="宋体" w:eastAsia="宋体" w:hAnsi="宋体"/>
          <w:sz w:val="24"/>
          <w:szCs w:val="24"/>
        </w:rPr>
        <w:t>2年了，也没有明显起色。以上两个问题公司如何应对？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9E0D7A" w:rsidRPr="009E0D7A">
        <w:rPr>
          <w:rFonts w:ascii="宋体" w:eastAsia="宋体" w:hAnsi="宋体" w:hint="eastAsia"/>
          <w:sz w:val="24"/>
          <w:szCs w:val="24"/>
        </w:rPr>
        <w:t>尊敬的投资者，您好，感谢您对公司的关注！公司化妆品板块上半年实现营业收入</w:t>
      </w:r>
      <w:r w:rsidR="009E0D7A" w:rsidRPr="009E0D7A">
        <w:rPr>
          <w:rFonts w:ascii="宋体" w:eastAsia="宋体" w:hAnsi="宋体"/>
          <w:sz w:val="24"/>
          <w:szCs w:val="24"/>
        </w:rPr>
        <w:t>11.86 亿元，同比增长7.24%。其中，颐莲品牌上半年实现营业收入4.47亿元，同比增长14.17%；瑷尔博士品牌上半年实现营业收入6.45亿元，同比增长7.82%。公司目前已完成胶原蛋白医疗器械智能化生产基地的建设，推出医学美容品牌“珂谧 KeyC”，珂谧品牌聚焦“围术期”品牌形象，入驻医美医院，布局抖音、小红书等线上渠道，上新透明质酸钠水光润肤贴、医用重组Ⅲ</w:t>
      </w:r>
      <w:r w:rsidR="009E0D7A">
        <w:rPr>
          <w:rFonts w:ascii="宋体" w:eastAsia="宋体" w:hAnsi="宋体"/>
          <w:sz w:val="24"/>
          <w:szCs w:val="24"/>
        </w:rPr>
        <w:t>型人源化胶原蛋白修复液等多款新产品。再次感谢您的关注</w:t>
      </w:r>
      <w:r w:rsidRPr="00AA0EBF">
        <w:rPr>
          <w:rFonts w:ascii="宋体" w:eastAsia="宋体" w:hAnsi="宋体"/>
          <w:sz w:val="24"/>
          <w:szCs w:val="24"/>
        </w:rPr>
        <w:t>！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</w:t>
      </w:r>
      <w:r w:rsidR="009E0D7A" w:rsidRPr="009E0D7A">
        <w:rPr>
          <w:rFonts w:ascii="宋体" w:eastAsia="宋体" w:hAnsi="宋体" w:hint="eastAsia"/>
          <w:sz w:val="24"/>
          <w:szCs w:val="24"/>
        </w:rPr>
        <w:t>请问贾总，公司股价创</w:t>
      </w:r>
      <w:r w:rsidR="009E0D7A" w:rsidRPr="009E0D7A">
        <w:rPr>
          <w:rFonts w:ascii="宋体" w:eastAsia="宋体" w:hAnsi="宋体"/>
          <w:sz w:val="24"/>
          <w:szCs w:val="24"/>
        </w:rPr>
        <w:t>3年新低，A股市场上，数百家</w:t>
      </w:r>
      <w:r w:rsidR="009E0D7A">
        <w:rPr>
          <w:rFonts w:ascii="宋体" w:eastAsia="宋体" w:hAnsi="宋体"/>
          <w:sz w:val="24"/>
          <w:szCs w:val="24"/>
        </w:rPr>
        <w:t>上市公司从二级市场回购股份并注销，福瑞达什么时候开始回购股份呢</w:t>
      </w:r>
      <w:r w:rsidRPr="00AA0EBF">
        <w:rPr>
          <w:rFonts w:ascii="宋体" w:eastAsia="宋体" w:hAnsi="宋体" w:hint="eastAsia"/>
          <w:sz w:val="24"/>
          <w:szCs w:val="24"/>
        </w:rPr>
        <w:t>？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9E0D7A" w:rsidRPr="009E0D7A">
        <w:rPr>
          <w:rFonts w:ascii="宋体" w:eastAsia="宋体" w:hAnsi="宋体" w:hint="eastAsia"/>
          <w:sz w:val="24"/>
          <w:szCs w:val="24"/>
        </w:rPr>
        <w:t>尊敬的投资者您好，感谢您对公司的关注！公司股价受宏观经济环境</w:t>
      </w:r>
      <w:r w:rsidR="009E0D7A" w:rsidRPr="009E0D7A">
        <w:rPr>
          <w:rFonts w:ascii="宋体" w:eastAsia="宋体" w:hAnsi="宋体" w:hint="eastAsia"/>
          <w:sz w:val="24"/>
          <w:szCs w:val="24"/>
        </w:rPr>
        <w:lastRenderedPageBreak/>
        <w:t>变化、二级市场波动等诸多因素影响，公司始终保持对行业及公司长期发展的信心。公司管理层将不断提高经营管理水平，做好各项生产经营工作，提升公司内在价值。公司未来如有回购计划，将严格按照相关规</w:t>
      </w:r>
      <w:r w:rsidR="009E0D7A">
        <w:rPr>
          <w:rFonts w:ascii="宋体" w:eastAsia="宋体" w:hAnsi="宋体" w:hint="eastAsia"/>
          <w:sz w:val="24"/>
          <w:szCs w:val="24"/>
        </w:rPr>
        <w:t>则及要求依法履行决策程序和信息披露业务。再次感谢您对公司的关注</w:t>
      </w:r>
      <w:r w:rsidRPr="00AA0EBF">
        <w:rPr>
          <w:rFonts w:ascii="宋体" w:eastAsia="宋体" w:hAnsi="宋体" w:hint="eastAsia"/>
          <w:sz w:val="24"/>
          <w:szCs w:val="24"/>
        </w:rPr>
        <w:t>！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</w:t>
      </w:r>
      <w:r w:rsidR="009E0D7A" w:rsidRPr="009E0D7A">
        <w:rPr>
          <w:rFonts w:ascii="宋体" w:eastAsia="宋体" w:hAnsi="宋体" w:hint="eastAsia"/>
          <w:sz w:val="24"/>
          <w:szCs w:val="24"/>
        </w:rPr>
        <w:t>同样的环境和行业背景下，与其他同行相比，公司股价持续破发，持续创新低，是否代表专业机构认为：公司基本面存在风险？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9E0D7A" w:rsidRPr="009E0D7A">
        <w:rPr>
          <w:rFonts w:ascii="宋体" w:eastAsia="宋体" w:hAnsi="宋体" w:hint="eastAsia"/>
          <w:sz w:val="24"/>
          <w:szCs w:val="24"/>
        </w:rPr>
        <w:t>尊敬的投资者，您好，感谢您对公司的关注！二级市场股票价格受经济形势、行业情况、市场波动等诸多因素影响，敬请广大投资者注意二级市场交易风险。公司基本面一切正常，公司具体经营及财务情况请查阅公司于</w:t>
      </w:r>
      <w:r w:rsidR="009E0D7A" w:rsidRPr="009E0D7A">
        <w:rPr>
          <w:rFonts w:ascii="宋体" w:eastAsia="宋体" w:hAnsi="宋体"/>
          <w:sz w:val="24"/>
          <w:szCs w:val="24"/>
        </w:rPr>
        <w:t>2024年8月24日发布的《鲁商福瑞达医药股份有限公司2024年半年度报告》，再次感谢您对公司的关注！</w:t>
      </w:r>
    </w:p>
    <w:p w:rsidR="00AA0EBF" w:rsidRDefault="00AA0EBF" w:rsidP="009E0D7A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7、</w:t>
      </w:r>
      <w:r w:rsidR="009E0D7A" w:rsidRPr="009E0D7A">
        <w:rPr>
          <w:rFonts w:ascii="宋体" w:eastAsia="宋体" w:hAnsi="宋体" w:hint="eastAsia"/>
          <w:sz w:val="24"/>
          <w:szCs w:val="24"/>
        </w:rPr>
        <w:t>瑷尔博士在护肤品上的营收连</w:t>
      </w:r>
      <w:r w:rsidR="009E0D7A" w:rsidRPr="009E0D7A">
        <w:rPr>
          <w:rFonts w:ascii="宋体" w:eastAsia="宋体" w:hAnsi="宋体"/>
          <w:sz w:val="24"/>
          <w:szCs w:val="24"/>
        </w:rPr>
        <w:t>20亿都没到，就开始做什么洗发水，是不是感觉已经达到瓶颈了？等到毛戈平、自然堂上市进来去年毛戈平是28.86亿</w:t>
      </w:r>
      <w:r w:rsidR="009E0D7A">
        <w:rPr>
          <w:rFonts w:ascii="宋体" w:eastAsia="宋体" w:hAnsi="宋体" w:hint="eastAsia"/>
          <w:sz w:val="24"/>
          <w:szCs w:val="24"/>
        </w:rPr>
        <w:t>，</w:t>
      </w:r>
      <w:r w:rsidR="009E0D7A" w:rsidRPr="009E0D7A">
        <w:rPr>
          <w:rFonts w:ascii="宋体" w:eastAsia="宋体" w:hAnsi="宋体" w:hint="eastAsia"/>
          <w:sz w:val="24"/>
          <w:szCs w:val="24"/>
        </w:rPr>
        <w:t>自然堂估计应该会有</w:t>
      </w:r>
      <w:r w:rsidR="009E0D7A" w:rsidRPr="009E0D7A">
        <w:rPr>
          <w:rFonts w:ascii="宋体" w:eastAsia="宋体" w:hAnsi="宋体"/>
          <w:sz w:val="24"/>
          <w:szCs w:val="24"/>
        </w:rPr>
        <w:t>30来亿……大概率掉出国货纯美妆的前10</w:t>
      </w:r>
      <w:r w:rsidR="009E0D7A">
        <w:rPr>
          <w:rFonts w:ascii="宋体" w:eastAsia="宋体" w:hAnsi="宋体"/>
          <w:sz w:val="24"/>
          <w:szCs w:val="24"/>
        </w:rPr>
        <w:t>位置了，管理层怎么应对</w:t>
      </w:r>
      <w:r w:rsidRPr="00AA0EBF">
        <w:rPr>
          <w:rFonts w:ascii="宋体" w:eastAsia="宋体" w:hAnsi="宋体"/>
          <w:sz w:val="24"/>
          <w:szCs w:val="24"/>
        </w:rPr>
        <w:t>？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9E0D7A" w:rsidRPr="009E0D7A">
        <w:rPr>
          <w:rFonts w:ascii="宋体" w:eastAsia="宋体" w:hAnsi="宋体" w:hint="eastAsia"/>
          <w:sz w:val="24"/>
          <w:szCs w:val="24"/>
        </w:rPr>
        <w:t>尊敬的投资者，您好，感谢您对公司的关注！</w:t>
      </w:r>
      <w:r w:rsidR="009E0D7A" w:rsidRPr="009E0D7A">
        <w:rPr>
          <w:rFonts w:ascii="宋体" w:eastAsia="宋体" w:hAnsi="宋体"/>
          <w:sz w:val="24"/>
          <w:szCs w:val="24"/>
        </w:rPr>
        <w:t>2024年上半年，瑷尔博士品牌进一步完善品线，全面升级闪充系列、益生菌系列两大品线，扩充摇醒系列、清肌控油系列品类，实现多品牌精细化运营。近年来，国货洗护品牌迅猛崛起，市场热度和消费需求呈现增长趋势，基于此，公司化妆品业务拓展头皮洗护赛道，推出头皮微生态护理新品牌“即沐”，布局头皮洗护业务。未来，瑷尔博士品牌将深耕益生菌、闪充和摇醒品线，切入抗老细分赛道，并持续加强渠道建设，优化产品结构占比，持续占位专研微生态科学护肤。再次感谢您的关注！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8、</w:t>
      </w:r>
      <w:r w:rsidR="009E0D7A" w:rsidRPr="009E0D7A">
        <w:rPr>
          <w:rFonts w:ascii="宋体" w:eastAsia="宋体" w:hAnsi="宋体" w:hint="eastAsia"/>
          <w:sz w:val="24"/>
          <w:szCs w:val="24"/>
        </w:rPr>
        <w:t>对股东来说，上市公司和非上市公司最大的区别，体现在市值管理和股价上。如果一家优质公司，对市值管理不力，其股价严重低估，且长期低于绩差股，那么，中小投资者得了一点股利而市值减少了，这有多大意义呢？建议</w:t>
      </w:r>
      <w:r w:rsidR="009E0D7A" w:rsidRPr="009E0D7A">
        <w:rPr>
          <w:rFonts w:ascii="宋体" w:eastAsia="宋体" w:hAnsi="宋体" w:hint="eastAsia"/>
          <w:sz w:val="24"/>
          <w:szCs w:val="24"/>
        </w:rPr>
        <w:lastRenderedPageBreak/>
        <w:t>福瑞达出资</w:t>
      </w:r>
      <w:r w:rsidR="009E0D7A" w:rsidRPr="009E0D7A">
        <w:rPr>
          <w:rFonts w:ascii="宋体" w:eastAsia="宋体" w:hAnsi="宋体"/>
          <w:sz w:val="24"/>
          <w:szCs w:val="24"/>
        </w:rPr>
        <w:t xml:space="preserve">3亿元回购公司股份并注销，力争做大市值3倍以上。     </w:t>
      </w:r>
    </w:p>
    <w:p w:rsidR="00AA0EBF" w:rsidRDefault="00AA0EBF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9E0D7A" w:rsidRPr="009E0D7A">
        <w:rPr>
          <w:rFonts w:ascii="宋体" w:eastAsia="宋体" w:hAnsi="宋体" w:hint="eastAsia"/>
          <w:sz w:val="24"/>
          <w:szCs w:val="24"/>
        </w:rPr>
        <w:t>尊敬的投资者，您好，感谢您对公司的建议！</w:t>
      </w:r>
    </w:p>
    <w:p w:rsidR="0048561E" w:rsidRDefault="0048561E" w:rsidP="003A4D12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48561E" w:rsidRDefault="0048561E" w:rsidP="003A4D12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3A4D12" w:rsidRPr="003A4D12" w:rsidRDefault="00D85AEF" w:rsidP="003A4D12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D85AEF">
        <w:rPr>
          <w:rFonts w:ascii="宋体" w:eastAsia="宋体" w:hAnsi="宋体" w:hint="eastAsia"/>
          <w:sz w:val="24"/>
          <w:szCs w:val="24"/>
        </w:rPr>
        <w:t>鲁商福瑞达医药股份</w:t>
      </w:r>
      <w:r w:rsidR="003A4D12" w:rsidRPr="003A4D12">
        <w:rPr>
          <w:rFonts w:ascii="宋体" w:eastAsia="宋体" w:hAnsi="宋体" w:hint="eastAsia"/>
          <w:sz w:val="24"/>
          <w:szCs w:val="24"/>
        </w:rPr>
        <w:t>有限公司</w:t>
      </w:r>
    </w:p>
    <w:p w:rsidR="003A4D12" w:rsidRPr="00F45B8F" w:rsidRDefault="003A4D12" w:rsidP="003A4D12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3A4D12">
        <w:rPr>
          <w:rFonts w:ascii="宋体" w:eastAsia="宋体" w:hAnsi="宋体"/>
          <w:sz w:val="24"/>
          <w:szCs w:val="24"/>
        </w:rPr>
        <w:t>20</w:t>
      </w:r>
      <w:r w:rsidRPr="003A4D12">
        <w:rPr>
          <w:rFonts w:ascii="宋体" w:eastAsia="宋体" w:hAnsi="宋体" w:hint="eastAsia"/>
          <w:sz w:val="24"/>
          <w:szCs w:val="24"/>
        </w:rPr>
        <w:t>2</w:t>
      </w:r>
      <w:r w:rsidR="0048561E">
        <w:rPr>
          <w:rFonts w:ascii="宋体" w:eastAsia="宋体" w:hAnsi="宋体"/>
          <w:sz w:val="24"/>
          <w:szCs w:val="24"/>
        </w:rPr>
        <w:t>4</w:t>
      </w:r>
      <w:r w:rsidRPr="003A4D12">
        <w:rPr>
          <w:rFonts w:ascii="宋体" w:eastAsia="宋体" w:hAnsi="宋体" w:hint="eastAsia"/>
          <w:sz w:val="24"/>
          <w:szCs w:val="24"/>
        </w:rPr>
        <w:t>年</w:t>
      </w:r>
      <w:r w:rsidR="009E0D7A">
        <w:rPr>
          <w:rFonts w:ascii="宋体" w:eastAsia="宋体" w:hAnsi="宋体"/>
          <w:sz w:val="24"/>
          <w:szCs w:val="24"/>
        </w:rPr>
        <w:t>9</w:t>
      </w:r>
      <w:r w:rsidRPr="003A4D12">
        <w:rPr>
          <w:rFonts w:ascii="宋体" w:eastAsia="宋体" w:hAnsi="宋体" w:hint="eastAsia"/>
          <w:sz w:val="24"/>
          <w:szCs w:val="24"/>
        </w:rPr>
        <w:t>月</w:t>
      </w:r>
      <w:bookmarkStart w:id="0" w:name="_GoBack"/>
      <w:bookmarkEnd w:id="0"/>
      <w:r w:rsidR="009E0D7A">
        <w:rPr>
          <w:rFonts w:ascii="宋体" w:eastAsia="宋体" w:hAnsi="宋体"/>
          <w:sz w:val="24"/>
          <w:szCs w:val="24"/>
        </w:rPr>
        <w:t>2</w:t>
      </w:r>
      <w:r w:rsidRPr="003A4D12">
        <w:rPr>
          <w:rFonts w:ascii="宋体" w:eastAsia="宋体" w:hAnsi="宋体" w:hint="eastAsia"/>
          <w:sz w:val="24"/>
          <w:szCs w:val="24"/>
        </w:rPr>
        <w:t>日</w:t>
      </w:r>
    </w:p>
    <w:sectPr w:rsidR="003A4D12" w:rsidRPr="00F45B8F" w:rsidSect="006D5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C45" w:rsidRDefault="00B83C45" w:rsidP="003F5088">
      <w:r>
        <w:separator/>
      </w:r>
    </w:p>
  </w:endnote>
  <w:endnote w:type="continuationSeparator" w:id="0">
    <w:p w:rsidR="00B83C45" w:rsidRDefault="00B83C45" w:rsidP="003F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C45" w:rsidRDefault="00B83C45" w:rsidP="003F5088">
      <w:r>
        <w:separator/>
      </w:r>
    </w:p>
  </w:footnote>
  <w:footnote w:type="continuationSeparator" w:id="0">
    <w:p w:rsidR="00B83C45" w:rsidRDefault="00B83C45" w:rsidP="003F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15C"/>
    <w:rsid w:val="000166B4"/>
    <w:rsid w:val="00016F1D"/>
    <w:rsid w:val="0003414B"/>
    <w:rsid w:val="0005755E"/>
    <w:rsid w:val="00067D9C"/>
    <w:rsid w:val="000725B8"/>
    <w:rsid w:val="00094351"/>
    <w:rsid w:val="00094EFA"/>
    <w:rsid w:val="000A55E0"/>
    <w:rsid w:val="000C4E18"/>
    <w:rsid w:val="000C6F93"/>
    <w:rsid w:val="0010202A"/>
    <w:rsid w:val="001105A8"/>
    <w:rsid w:val="001109AA"/>
    <w:rsid w:val="0017452C"/>
    <w:rsid w:val="00176E4C"/>
    <w:rsid w:val="001B1D38"/>
    <w:rsid w:val="001D5009"/>
    <w:rsid w:val="001F3E9E"/>
    <w:rsid w:val="00206292"/>
    <w:rsid w:val="00207F7D"/>
    <w:rsid w:val="00223190"/>
    <w:rsid w:val="00277965"/>
    <w:rsid w:val="002E09E7"/>
    <w:rsid w:val="002F6F59"/>
    <w:rsid w:val="00305C5B"/>
    <w:rsid w:val="00323A5F"/>
    <w:rsid w:val="00371226"/>
    <w:rsid w:val="00384021"/>
    <w:rsid w:val="003A4D12"/>
    <w:rsid w:val="003F1382"/>
    <w:rsid w:val="003F5088"/>
    <w:rsid w:val="00402000"/>
    <w:rsid w:val="00413338"/>
    <w:rsid w:val="00415043"/>
    <w:rsid w:val="0041729B"/>
    <w:rsid w:val="00447624"/>
    <w:rsid w:val="00452C3F"/>
    <w:rsid w:val="00455568"/>
    <w:rsid w:val="00471503"/>
    <w:rsid w:val="0048561E"/>
    <w:rsid w:val="004F0D2C"/>
    <w:rsid w:val="00530ABC"/>
    <w:rsid w:val="00582600"/>
    <w:rsid w:val="00585DE0"/>
    <w:rsid w:val="00592060"/>
    <w:rsid w:val="005955D0"/>
    <w:rsid w:val="005B115C"/>
    <w:rsid w:val="005B4C79"/>
    <w:rsid w:val="005C7778"/>
    <w:rsid w:val="005D5DD7"/>
    <w:rsid w:val="005E2C7D"/>
    <w:rsid w:val="005E595C"/>
    <w:rsid w:val="00610384"/>
    <w:rsid w:val="00614B81"/>
    <w:rsid w:val="00631675"/>
    <w:rsid w:val="00643712"/>
    <w:rsid w:val="00661F58"/>
    <w:rsid w:val="006621FF"/>
    <w:rsid w:val="00670084"/>
    <w:rsid w:val="006758FD"/>
    <w:rsid w:val="00681DAB"/>
    <w:rsid w:val="006D5F9F"/>
    <w:rsid w:val="006E438B"/>
    <w:rsid w:val="006F118A"/>
    <w:rsid w:val="00715558"/>
    <w:rsid w:val="00737A9E"/>
    <w:rsid w:val="007408CB"/>
    <w:rsid w:val="00743997"/>
    <w:rsid w:val="0079300A"/>
    <w:rsid w:val="007D43E9"/>
    <w:rsid w:val="007D704D"/>
    <w:rsid w:val="00834342"/>
    <w:rsid w:val="0085742E"/>
    <w:rsid w:val="00864A34"/>
    <w:rsid w:val="00865F3D"/>
    <w:rsid w:val="00875B19"/>
    <w:rsid w:val="00877895"/>
    <w:rsid w:val="008A2021"/>
    <w:rsid w:val="008B193F"/>
    <w:rsid w:val="008B23D1"/>
    <w:rsid w:val="008B31F9"/>
    <w:rsid w:val="008E3FBC"/>
    <w:rsid w:val="00912C96"/>
    <w:rsid w:val="009221A8"/>
    <w:rsid w:val="00961BEE"/>
    <w:rsid w:val="0096614B"/>
    <w:rsid w:val="00983901"/>
    <w:rsid w:val="0098733D"/>
    <w:rsid w:val="009C001E"/>
    <w:rsid w:val="009E0D7A"/>
    <w:rsid w:val="009F3383"/>
    <w:rsid w:val="00A06F8B"/>
    <w:rsid w:val="00A41642"/>
    <w:rsid w:val="00A76D67"/>
    <w:rsid w:val="00A83D61"/>
    <w:rsid w:val="00AA0EBF"/>
    <w:rsid w:val="00AB1950"/>
    <w:rsid w:val="00AD4579"/>
    <w:rsid w:val="00AD6B59"/>
    <w:rsid w:val="00AD787E"/>
    <w:rsid w:val="00AD7A3A"/>
    <w:rsid w:val="00AE699B"/>
    <w:rsid w:val="00B03464"/>
    <w:rsid w:val="00B272E7"/>
    <w:rsid w:val="00B45BD2"/>
    <w:rsid w:val="00B51500"/>
    <w:rsid w:val="00B5665A"/>
    <w:rsid w:val="00B7615F"/>
    <w:rsid w:val="00B7696B"/>
    <w:rsid w:val="00B83C45"/>
    <w:rsid w:val="00BB0D31"/>
    <w:rsid w:val="00BB4811"/>
    <w:rsid w:val="00BC3FA8"/>
    <w:rsid w:val="00BE2939"/>
    <w:rsid w:val="00BF300F"/>
    <w:rsid w:val="00C433A3"/>
    <w:rsid w:val="00CB25E6"/>
    <w:rsid w:val="00CC27D6"/>
    <w:rsid w:val="00CD2048"/>
    <w:rsid w:val="00CD7ABF"/>
    <w:rsid w:val="00CE7217"/>
    <w:rsid w:val="00CF2AFB"/>
    <w:rsid w:val="00D02B71"/>
    <w:rsid w:val="00D117A2"/>
    <w:rsid w:val="00D33465"/>
    <w:rsid w:val="00D75CD3"/>
    <w:rsid w:val="00D81062"/>
    <w:rsid w:val="00D85AEF"/>
    <w:rsid w:val="00DA1E2D"/>
    <w:rsid w:val="00DA7C68"/>
    <w:rsid w:val="00DC039E"/>
    <w:rsid w:val="00DC3436"/>
    <w:rsid w:val="00DF0A23"/>
    <w:rsid w:val="00E016EA"/>
    <w:rsid w:val="00E169F2"/>
    <w:rsid w:val="00E46347"/>
    <w:rsid w:val="00E53A78"/>
    <w:rsid w:val="00E54A52"/>
    <w:rsid w:val="00E7195F"/>
    <w:rsid w:val="00E969A2"/>
    <w:rsid w:val="00EA47C7"/>
    <w:rsid w:val="00EE1DE3"/>
    <w:rsid w:val="00EF6113"/>
    <w:rsid w:val="00F13DCE"/>
    <w:rsid w:val="00F40603"/>
    <w:rsid w:val="00F41171"/>
    <w:rsid w:val="00F45B8F"/>
    <w:rsid w:val="00F464EB"/>
    <w:rsid w:val="00F5270B"/>
    <w:rsid w:val="00F82A79"/>
    <w:rsid w:val="00FC0194"/>
    <w:rsid w:val="00FE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41D2B"/>
  <w15:docId w15:val="{5EE5BCAE-7900-49FC-B841-660F1FA0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088"/>
    <w:rPr>
      <w:sz w:val="18"/>
      <w:szCs w:val="18"/>
    </w:rPr>
  </w:style>
  <w:style w:type="character" w:styleId="a7">
    <w:name w:val="Hyperlink"/>
    <w:basedOn w:val="a0"/>
    <w:uiPriority w:val="99"/>
    <w:unhideWhenUsed/>
    <w:rsid w:val="009C0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adshow.sseinfo.com/&#65289;&#21484;&#24320;&#20102;&#20844;&#21496;2022&#24180;&#24230;&#26280;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jxy</cp:lastModifiedBy>
  <cp:revision>21</cp:revision>
  <dcterms:created xsi:type="dcterms:W3CDTF">2022-04-21T05:27:00Z</dcterms:created>
  <dcterms:modified xsi:type="dcterms:W3CDTF">2024-09-02T06:15:00Z</dcterms:modified>
</cp:coreProperties>
</file>