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9B1C3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福建福能股份有限公司</w:t>
      </w:r>
      <w:r>
        <w:rPr>
          <w:rFonts w:hint="eastAsia"/>
          <w:b/>
          <w:bCs/>
          <w:sz w:val="32"/>
          <w:szCs w:val="40"/>
        </w:rPr>
        <w:t>202</w:t>
      </w:r>
      <w:r>
        <w:rPr>
          <w:b/>
          <w:bCs/>
          <w:sz w:val="32"/>
          <w:szCs w:val="40"/>
        </w:rPr>
        <w:t>4</w:t>
      </w:r>
      <w:r>
        <w:rPr>
          <w:rFonts w:hint="eastAsia"/>
          <w:b/>
          <w:bCs/>
          <w:sz w:val="32"/>
          <w:szCs w:val="40"/>
        </w:rPr>
        <w:t>年</w:t>
      </w:r>
      <w:r>
        <w:rPr>
          <w:rFonts w:hint="eastAsia"/>
          <w:b/>
          <w:bCs/>
          <w:sz w:val="32"/>
          <w:szCs w:val="40"/>
          <w:lang w:val="en-US" w:eastAsia="zh-CN"/>
        </w:rPr>
        <w:t>8</w:t>
      </w:r>
      <w:r>
        <w:rPr>
          <w:rFonts w:hint="eastAsia"/>
          <w:b/>
          <w:bCs/>
          <w:sz w:val="32"/>
          <w:szCs w:val="40"/>
        </w:rPr>
        <w:t>月投资者沟通情况</w:t>
      </w:r>
    </w:p>
    <w:p w14:paraId="6DFFF733">
      <w:pPr>
        <w:spacing w:line="360" w:lineRule="auto"/>
        <w:ind w:firstLine="420" w:firstLineChars="200"/>
      </w:pPr>
      <w:r>
        <w:rPr>
          <w:rFonts w:hint="eastAsia"/>
        </w:rPr>
        <w:t>福建福能股份有限公司202</w:t>
      </w:r>
      <w: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月份与投资者在信息披露范围内互动交流情况：参加</w:t>
      </w:r>
      <w:bookmarkStart w:id="0" w:name="_GoBack"/>
      <w:bookmarkEnd w:id="0"/>
      <w:r>
        <w:rPr>
          <w:rFonts w:hint="eastAsia"/>
          <w:color w:val="000000"/>
          <w:szCs w:val="21"/>
          <w:shd w:val="clear" w:color="auto" w:fill="FFFFFF"/>
          <w:lang w:val="en-US" w:eastAsia="zh-CN"/>
        </w:rPr>
        <w:t>长江证券、兴业证券、中金公司</w:t>
      </w:r>
      <w:r>
        <w:rPr>
          <w:rFonts w:hint="eastAsia"/>
          <w:color w:val="000000"/>
          <w:szCs w:val="21"/>
          <w:shd w:val="clear" w:color="auto" w:fill="FFFFFF"/>
        </w:rPr>
        <w:t>线上投资者交流</w:t>
      </w:r>
      <w:r>
        <w:rPr>
          <w:rFonts w:hint="eastAsia"/>
          <w:color w:val="000000"/>
          <w:szCs w:val="21"/>
          <w:shd w:val="clear" w:color="auto" w:fill="FFFFFF"/>
          <w:lang w:val="en-US" w:eastAsia="zh-CN"/>
        </w:rPr>
        <w:t>3</w:t>
      </w:r>
      <w:r>
        <w:rPr>
          <w:rFonts w:hint="eastAsia"/>
          <w:color w:val="000000"/>
          <w:szCs w:val="21"/>
          <w:shd w:val="clear" w:color="auto" w:fill="FFFFFF"/>
        </w:rPr>
        <w:t>次</w:t>
      </w:r>
      <w:r>
        <w:rPr>
          <w:rFonts w:hint="eastAsia"/>
          <w:color w:val="000000"/>
          <w:szCs w:val="21"/>
          <w:shd w:val="clear" w:color="auto" w:fill="FFFFFF"/>
          <w:lang w:eastAsia="zh-CN"/>
        </w:rPr>
        <w:t>，</w:t>
      </w:r>
      <w:r>
        <w:rPr>
          <w:rFonts w:hint="eastAsia"/>
          <w:color w:val="000000"/>
          <w:szCs w:val="21"/>
          <w:shd w:val="clear" w:color="auto" w:fill="FFFFFF"/>
          <w:lang w:val="en-US" w:eastAsia="zh-CN"/>
        </w:rPr>
        <w:t>召开网络业绩说明会1次；</w:t>
      </w:r>
      <w:r>
        <w:rPr>
          <w:rFonts w:hint="eastAsia"/>
        </w:rPr>
        <w:t>投资者来电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次及线上互动问答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次，主要关注公司经营状况、风电</w:t>
      </w:r>
      <w:r>
        <w:rPr>
          <w:rFonts w:hint="eastAsia"/>
          <w:lang w:val="en-US" w:eastAsia="zh-CN"/>
        </w:rPr>
        <w:t>项目</w:t>
      </w:r>
      <w:r>
        <w:rPr>
          <w:rFonts w:hint="eastAsia"/>
        </w:rPr>
        <w:t>来风情况、战略规划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行业政策</w:t>
      </w:r>
      <w:r>
        <w:rPr>
          <w:rFonts w:hint="eastAsia"/>
        </w:rPr>
        <w:t>等。</w:t>
      </w:r>
    </w:p>
    <w:p w14:paraId="233B06B6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4002"/>
        <w:gridCol w:w="2760"/>
      </w:tblGrid>
      <w:tr w14:paraId="6E93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17" w:type="dxa"/>
          </w:tcPr>
          <w:p w14:paraId="2D5234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02" w:type="dxa"/>
          </w:tcPr>
          <w:p w14:paraId="4F5B424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沟通方式</w:t>
            </w:r>
          </w:p>
        </w:tc>
        <w:tc>
          <w:tcPr>
            <w:tcW w:w="2760" w:type="dxa"/>
          </w:tcPr>
          <w:p w14:paraId="44406B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次数</w:t>
            </w:r>
          </w:p>
        </w:tc>
      </w:tr>
      <w:tr w14:paraId="5022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17" w:type="dxa"/>
          </w:tcPr>
          <w:p w14:paraId="13263DD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02" w:type="dxa"/>
          </w:tcPr>
          <w:p w14:paraId="3D7F95E5">
            <w:pPr>
              <w:jc w:val="center"/>
            </w:pPr>
            <w:r>
              <w:t>线上交流及现场路演</w:t>
            </w:r>
          </w:p>
        </w:tc>
        <w:tc>
          <w:tcPr>
            <w:tcW w:w="2760" w:type="dxa"/>
          </w:tcPr>
          <w:p w14:paraId="7FAFCB5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31F2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17" w:type="dxa"/>
          </w:tcPr>
          <w:p w14:paraId="028E5F9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02" w:type="dxa"/>
          </w:tcPr>
          <w:p w14:paraId="156C58BF">
            <w:pPr>
              <w:jc w:val="center"/>
            </w:pPr>
            <w:r>
              <w:rPr>
                <w:rFonts w:ascii="Arial" w:hAnsi="Arial" w:eastAsia="宋体" w:cs="Arial"/>
                <w:color w:val="000000"/>
                <w:szCs w:val="21"/>
                <w:shd w:val="clear" w:color="auto" w:fill="FFFFFF"/>
              </w:rPr>
              <w:t>接听投资者咨询热线</w:t>
            </w:r>
          </w:p>
        </w:tc>
        <w:tc>
          <w:tcPr>
            <w:tcW w:w="2760" w:type="dxa"/>
          </w:tcPr>
          <w:p w14:paraId="0D79B30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 w14:paraId="188D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17" w:type="dxa"/>
          </w:tcPr>
          <w:p w14:paraId="218442E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02" w:type="dxa"/>
          </w:tcPr>
          <w:p w14:paraId="68811A9E">
            <w:pPr>
              <w:jc w:val="center"/>
            </w:pPr>
            <w:r>
              <w:rPr>
                <w:rFonts w:ascii="Arial" w:hAnsi="Arial" w:eastAsia="宋体" w:cs="Arial"/>
                <w:color w:val="000000"/>
                <w:szCs w:val="21"/>
                <w:shd w:val="clear" w:color="auto" w:fill="FFFFFF"/>
              </w:rPr>
              <w:t>回复投资者问题（上证 e 互动）</w:t>
            </w:r>
          </w:p>
        </w:tc>
        <w:tc>
          <w:tcPr>
            <w:tcW w:w="2760" w:type="dxa"/>
          </w:tcPr>
          <w:p w14:paraId="65780E7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76C50C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4MTNhOWMzNDU2ZDRiYzlmNTg1NGE5NWE0ZmE2ZDEifQ=="/>
  </w:docVars>
  <w:rsids>
    <w:rsidRoot w:val="24DB10D1"/>
    <w:rsid w:val="00020B53"/>
    <w:rsid w:val="00037123"/>
    <w:rsid w:val="001373EF"/>
    <w:rsid w:val="0016635F"/>
    <w:rsid w:val="001759B4"/>
    <w:rsid w:val="00197006"/>
    <w:rsid w:val="00222FD2"/>
    <w:rsid w:val="00354EB7"/>
    <w:rsid w:val="00386B85"/>
    <w:rsid w:val="003D027D"/>
    <w:rsid w:val="006315B8"/>
    <w:rsid w:val="006B6C9A"/>
    <w:rsid w:val="0073638B"/>
    <w:rsid w:val="007775E2"/>
    <w:rsid w:val="0082185C"/>
    <w:rsid w:val="008326AF"/>
    <w:rsid w:val="00851135"/>
    <w:rsid w:val="0092375A"/>
    <w:rsid w:val="00944D16"/>
    <w:rsid w:val="00993651"/>
    <w:rsid w:val="009B07DC"/>
    <w:rsid w:val="009C3EC9"/>
    <w:rsid w:val="009F3FB0"/>
    <w:rsid w:val="00A61A79"/>
    <w:rsid w:val="00AC095A"/>
    <w:rsid w:val="00B007EF"/>
    <w:rsid w:val="00B530FD"/>
    <w:rsid w:val="00B77917"/>
    <w:rsid w:val="00BC05B4"/>
    <w:rsid w:val="00BD4355"/>
    <w:rsid w:val="00CB4B65"/>
    <w:rsid w:val="00CF7785"/>
    <w:rsid w:val="00D65FC6"/>
    <w:rsid w:val="00D93109"/>
    <w:rsid w:val="00F148F6"/>
    <w:rsid w:val="00F16148"/>
    <w:rsid w:val="03E03FB9"/>
    <w:rsid w:val="0F92262C"/>
    <w:rsid w:val="24DB10D1"/>
    <w:rsid w:val="2DB162E0"/>
    <w:rsid w:val="3CC01357"/>
    <w:rsid w:val="5EF96266"/>
    <w:rsid w:val="716427EB"/>
    <w:rsid w:val="76F62C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195</Characters>
  <Lines>1</Lines>
  <Paragraphs>1</Paragraphs>
  <TotalTime>24</TotalTime>
  <ScaleCrop>false</ScaleCrop>
  <LinksUpToDate>false</LinksUpToDate>
  <CharactersWithSpaces>197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2023-07-06T09:48:00Z</dcterms:created>
  <dc:creator>Administrator</dc:creator>
  <cp:lastModifiedBy>蔡伟</cp:lastModifiedBy>
  <cp:lastPrinted>2023-05-16T09:18:00Z</cp:lastPrinted>
  <dcterms:modified xsi:type="dcterms:W3CDTF">2024-09-04T06:45:34Z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A0B46DD8D5BF43F1A37EFA9B36FE8685_12</vt:lpwstr>
  </property>
</Properties>
</file>