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ACA8">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600868                             </w:t>
      </w:r>
      <w:r>
        <w:rPr>
          <w:rFonts w:hAnsi="宋体"/>
          <w:bCs/>
          <w:iCs/>
          <w:color w:val="000000"/>
          <w:sz w:val="24"/>
        </w:rPr>
        <w:t>证券简称：</w:t>
      </w:r>
      <w:r>
        <w:rPr>
          <w:color w:val="000000"/>
          <w:sz w:val="24"/>
        </w:rPr>
        <w:t>梅雁吉祥</w:t>
      </w:r>
    </w:p>
    <w:p w14:paraId="06FD50B7">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广东梅雁吉祥水电股份有限公司</w:t>
      </w:r>
      <w:r>
        <w:rPr>
          <w:rFonts w:hint="eastAsia" w:ascii="宋体" w:hAnsi="宋体"/>
          <w:b/>
          <w:bCs/>
          <w:iCs/>
          <w:color w:val="000000"/>
          <w:sz w:val="32"/>
          <w:szCs w:val="32"/>
        </w:rPr>
        <w:t>投资者关系活动记录表</w:t>
      </w:r>
    </w:p>
    <w:p w14:paraId="04AAF428">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59A0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673AFF7">
            <w:pPr>
              <w:spacing w:line="420" w:lineRule="exact"/>
              <w:rPr>
                <w:bCs/>
                <w:iCs/>
                <w:color w:val="000000"/>
                <w:kern w:val="0"/>
                <w:sz w:val="24"/>
              </w:rPr>
            </w:pPr>
            <w:r>
              <w:rPr>
                <w:rFonts w:hAnsi="宋体"/>
                <w:bCs/>
                <w:iCs/>
                <w:color w:val="000000"/>
                <w:kern w:val="0"/>
                <w:sz w:val="24"/>
              </w:rPr>
              <w:t>投资者关系活动类别</w:t>
            </w:r>
          </w:p>
          <w:p w14:paraId="47EA484F">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6309093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498B95F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17EF5C2">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4C63E1B8">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C217FAB">
            <w:pPr>
              <w:tabs>
                <w:tab w:val="center" w:pos="3199"/>
              </w:tabs>
              <w:spacing w:line="420" w:lineRule="exact"/>
              <w:rPr>
                <w:bCs/>
                <w:iCs/>
                <w:color w:val="000000"/>
                <w:sz w:val="24"/>
              </w:rPr>
            </w:pPr>
            <w:r>
              <w:rPr>
                <w:bCs/>
                <w:iCs/>
                <w:color w:val="000000"/>
                <w:kern w:val="0"/>
                <w:sz w:val="24"/>
                <w:lang w:val="en-US"/>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u w:val="single"/>
              </w:rPr>
              <w:t>（</w:t>
            </w:r>
            <w:r>
              <w:rPr>
                <w:rFonts w:hint="eastAsia" w:hAnsi="宋体"/>
                <w:kern w:val="0"/>
                <w:sz w:val="24"/>
                <w:u w:val="single"/>
                <w:lang w:val="en-US" w:eastAsia="zh-CN"/>
              </w:rPr>
              <w:t>广东辖区上市公司投资者网上集体接待日</w:t>
            </w:r>
            <w:r>
              <w:rPr>
                <w:rFonts w:hAnsi="宋体"/>
                <w:kern w:val="0"/>
                <w:sz w:val="24"/>
                <w:u w:val="single"/>
              </w:rPr>
              <w:t>）</w:t>
            </w:r>
          </w:p>
        </w:tc>
      </w:tr>
      <w:tr w14:paraId="6057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34D16DF">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F39D9E4">
            <w:pPr>
              <w:spacing w:line="420" w:lineRule="exact"/>
              <w:rPr>
                <w:rFonts w:hint="eastAsia"/>
                <w:bCs/>
                <w:iCs/>
                <w:color w:val="000000"/>
                <w:sz w:val="24"/>
                <w:lang w:val="en-GB"/>
              </w:rPr>
            </w:pPr>
            <w:r>
              <w:rPr>
                <w:rFonts w:hint="eastAsia"/>
                <w:bCs/>
                <w:iCs/>
                <w:color w:val="000000"/>
                <w:sz w:val="24"/>
                <w:lang w:val="en-GB"/>
              </w:rPr>
              <w:t>投资者网上提问</w:t>
            </w:r>
          </w:p>
        </w:tc>
      </w:tr>
      <w:tr w14:paraId="50A8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D9A8DC0">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674789D">
            <w:pPr>
              <w:spacing w:line="420" w:lineRule="exact"/>
              <w:rPr>
                <w:bCs/>
                <w:iCs/>
                <w:color w:val="000000"/>
                <w:sz w:val="24"/>
              </w:rPr>
            </w:pPr>
            <w:r>
              <w:rPr>
                <w:bCs/>
                <w:iCs/>
                <w:color w:val="000000"/>
                <w:sz w:val="24"/>
              </w:rPr>
              <w:t xml:space="preserve">2024年9月12日 (周四) 下午 </w:t>
            </w:r>
            <w:r>
              <w:rPr>
                <w:rFonts w:hint="eastAsia"/>
                <w:bCs/>
                <w:iCs/>
                <w:color w:val="000000"/>
                <w:sz w:val="24"/>
                <w:lang w:val="en-US" w:eastAsia="zh-CN"/>
              </w:rPr>
              <w:t>15</w:t>
            </w:r>
            <w:r>
              <w:rPr>
                <w:bCs/>
                <w:iCs/>
                <w:color w:val="000000"/>
                <w:sz w:val="24"/>
              </w:rPr>
              <w:t>:30~16:30</w:t>
            </w:r>
          </w:p>
        </w:tc>
      </w:tr>
      <w:tr w14:paraId="0909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DDC4126">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6D8A96E">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0AA9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9955CE">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2FD40A75">
            <w:pPr>
              <w:spacing w:line="420" w:lineRule="exact"/>
              <w:rPr>
                <w:rFonts w:hint="default" w:ascii="宋体" w:hAnsi="宋体"/>
                <w:bCs/>
                <w:sz w:val="24"/>
              </w:rPr>
            </w:pPr>
            <w:r>
              <w:rPr>
                <w:rFonts w:hint="default" w:ascii="宋体" w:hAnsi="宋体"/>
                <w:bCs/>
                <w:sz w:val="24"/>
              </w:rPr>
              <w:t>1、董事长、总经理</w:t>
            </w:r>
            <w:r>
              <w:rPr>
                <w:rFonts w:hint="default" w:ascii="宋体" w:hAnsi="宋体"/>
                <w:bCs/>
                <w:sz w:val="24"/>
                <w:lang w:val="en-US"/>
              </w:rPr>
              <w:t>:</w:t>
            </w:r>
            <w:r>
              <w:rPr>
                <w:rFonts w:hint="default" w:ascii="宋体" w:hAnsi="宋体"/>
                <w:bCs/>
                <w:sz w:val="24"/>
              </w:rPr>
              <w:t>张能勇</w:t>
            </w:r>
          </w:p>
          <w:p w14:paraId="0E43B396">
            <w:pPr>
              <w:spacing w:line="420" w:lineRule="exact"/>
              <w:rPr>
                <w:rFonts w:hint="default" w:ascii="宋体" w:hAnsi="宋体"/>
                <w:bCs/>
                <w:sz w:val="24"/>
              </w:rPr>
            </w:pPr>
            <w:r>
              <w:rPr>
                <w:rFonts w:hint="default" w:ascii="宋体" w:hAnsi="宋体"/>
                <w:bCs/>
                <w:sz w:val="24"/>
              </w:rPr>
              <w:t>2、财务总监</w:t>
            </w:r>
            <w:r>
              <w:rPr>
                <w:rFonts w:hint="default" w:ascii="宋体" w:hAnsi="宋体"/>
                <w:bCs/>
                <w:sz w:val="24"/>
                <w:lang w:val="en-US"/>
              </w:rPr>
              <w:t>:</w:t>
            </w:r>
            <w:r>
              <w:rPr>
                <w:rFonts w:hint="default" w:ascii="宋体" w:hAnsi="宋体"/>
                <w:bCs/>
                <w:sz w:val="24"/>
              </w:rPr>
              <w:t>刘冬梅</w:t>
            </w:r>
          </w:p>
          <w:p w14:paraId="0555C94C">
            <w:pPr>
              <w:spacing w:line="420" w:lineRule="exact"/>
              <w:rPr>
                <w:rFonts w:hint="default" w:ascii="宋体" w:hAnsi="宋体"/>
                <w:bCs/>
                <w:sz w:val="24"/>
              </w:rPr>
            </w:pPr>
            <w:r>
              <w:rPr>
                <w:rFonts w:hint="default" w:ascii="宋体" w:hAnsi="宋体"/>
                <w:bCs/>
                <w:sz w:val="24"/>
              </w:rPr>
              <w:t>3、董事会秘书</w:t>
            </w:r>
            <w:r>
              <w:rPr>
                <w:rFonts w:hint="default" w:ascii="宋体" w:hAnsi="宋体"/>
                <w:bCs/>
                <w:sz w:val="24"/>
                <w:lang w:val="en-US"/>
              </w:rPr>
              <w:t>:</w:t>
            </w:r>
            <w:r>
              <w:rPr>
                <w:rFonts w:hint="default" w:ascii="宋体" w:hAnsi="宋体"/>
                <w:bCs/>
                <w:sz w:val="24"/>
              </w:rPr>
              <w:t>胡苏平</w:t>
            </w:r>
          </w:p>
          <w:p w14:paraId="2235D397">
            <w:pPr>
              <w:spacing w:line="420" w:lineRule="exact"/>
              <w:rPr>
                <w:rFonts w:hint="default" w:ascii="宋体" w:hAnsi="宋体"/>
                <w:bCs/>
                <w:sz w:val="24"/>
              </w:rPr>
            </w:pPr>
            <w:r>
              <w:rPr>
                <w:rFonts w:hint="default" w:ascii="宋体" w:hAnsi="宋体"/>
                <w:bCs/>
                <w:sz w:val="24"/>
              </w:rPr>
              <w:t>4、独立董事</w:t>
            </w:r>
            <w:r>
              <w:rPr>
                <w:rFonts w:hint="default" w:ascii="宋体" w:hAnsi="宋体"/>
                <w:bCs/>
                <w:sz w:val="24"/>
                <w:lang w:val="en-US"/>
              </w:rPr>
              <w:t>:</w:t>
            </w:r>
            <w:r>
              <w:rPr>
                <w:rFonts w:hint="default" w:ascii="宋体" w:hAnsi="宋体"/>
                <w:bCs/>
                <w:sz w:val="24"/>
              </w:rPr>
              <w:t>刘娥平</w:t>
            </w:r>
          </w:p>
          <w:p w14:paraId="0B9BAB6A">
            <w:pPr>
              <w:spacing w:line="420" w:lineRule="exact"/>
              <w:rPr>
                <w:rFonts w:hint="default" w:ascii="宋体" w:hAnsi="宋体"/>
                <w:bCs/>
                <w:sz w:val="24"/>
              </w:rPr>
            </w:pPr>
            <w:r>
              <w:rPr>
                <w:rFonts w:hint="default" w:ascii="宋体" w:hAnsi="宋体"/>
                <w:bCs/>
                <w:sz w:val="24"/>
              </w:rPr>
              <w:t>5、独立董事</w:t>
            </w:r>
            <w:r>
              <w:rPr>
                <w:rFonts w:hint="default" w:ascii="宋体" w:hAnsi="宋体"/>
                <w:bCs/>
                <w:sz w:val="24"/>
                <w:lang w:val="en-US"/>
              </w:rPr>
              <w:t>:</w:t>
            </w:r>
            <w:r>
              <w:rPr>
                <w:rFonts w:hint="default" w:ascii="宋体" w:hAnsi="宋体"/>
                <w:bCs/>
                <w:sz w:val="24"/>
              </w:rPr>
              <w:t>刘纪显</w:t>
            </w:r>
          </w:p>
        </w:tc>
      </w:tr>
      <w:tr w14:paraId="7099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8F21E3E">
            <w:pPr>
              <w:spacing w:line="420" w:lineRule="exact"/>
              <w:rPr>
                <w:bCs/>
                <w:iCs/>
                <w:color w:val="000000"/>
                <w:kern w:val="0"/>
                <w:sz w:val="24"/>
              </w:rPr>
            </w:pPr>
            <w:r>
              <w:rPr>
                <w:rFonts w:hAnsi="宋体"/>
                <w:bCs/>
                <w:iCs/>
                <w:color w:val="000000"/>
                <w:kern w:val="0"/>
                <w:sz w:val="24"/>
              </w:rPr>
              <w:t>投资者关系活动主要内容介绍</w:t>
            </w:r>
          </w:p>
          <w:p w14:paraId="5852C23A">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EA59793">
            <w:pPr>
              <w:keepNext w:val="0"/>
              <w:keepLines w:val="0"/>
              <w:pageBreakBefore w:val="0"/>
              <w:widowControl w:val="0"/>
              <w:kinsoku/>
              <w:wordWrap/>
              <w:overflowPunct/>
              <w:topLinePunct w:val="0"/>
              <w:autoSpaceDE/>
              <w:autoSpaceDN/>
              <w:bidi w:val="0"/>
              <w:adjustRightInd/>
              <w:snapToGrid/>
              <w:spacing w:before="156" w:beforeLines="50" w:line="460" w:lineRule="exact"/>
              <w:ind w:firstLine="0" w:firstLineChars="0"/>
              <w:jc w:val="both"/>
              <w:textAlignment w:val="auto"/>
              <w:rPr>
                <w:rFonts w:ascii="宋体" w:hAnsi="宋体"/>
                <w:b/>
                <w:sz w:val="24"/>
              </w:rPr>
            </w:pPr>
            <w:r>
              <w:rPr>
                <w:rFonts w:ascii="宋体" w:hAnsi="宋体"/>
                <w:b/>
                <w:sz w:val="24"/>
              </w:rPr>
              <w:t>投资者提出的问题及公司回复情况</w:t>
            </w:r>
          </w:p>
          <w:p w14:paraId="69EB8090">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sz w:val="24"/>
              </w:rPr>
            </w:pPr>
            <w:bookmarkStart w:id="0" w:name="_GoBack"/>
            <w:bookmarkEnd w:id="0"/>
            <w:r>
              <w:rPr>
                <w:rFonts w:ascii="宋体" w:hAnsi="宋体" w:eastAsia="宋体" w:cs="宋体"/>
                <w:sz w:val="24"/>
              </w:rPr>
              <w:t>公司就投资者在本次说明会中提出的问题进行了回复：</w:t>
            </w:r>
          </w:p>
          <w:p w14:paraId="06FEDF1B">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1、公司测绘控股子公司为何三年一过，收入下滑、利润下滑，是否存在被骗的因素</w:t>
            </w:r>
          </w:p>
          <w:p w14:paraId="1518B373">
            <w:pPr>
              <w:pStyle w:val="7"/>
              <w:spacing w:line="460" w:lineRule="exact"/>
              <w:ind w:left="-2" w:leftChars="-1" w:firstLine="480"/>
              <w:rPr>
                <w:rFonts w:hint="default" w:ascii="宋体" w:hAnsi="宋体"/>
                <w:sz w:val="24"/>
                <w:szCs w:val="24"/>
              </w:rPr>
            </w:pPr>
            <w:r>
              <w:rPr>
                <w:rFonts w:hint="default" w:ascii="宋体" w:hAnsi="宋体"/>
                <w:sz w:val="24"/>
                <w:szCs w:val="24"/>
              </w:rPr>
              <w:t>您好！受经济环境及客户资金紧张等不良因素影响，公司应收账款回款不及预期，加强了客户资信情况的筛选和业务类别审核，从而导致了业务量的减少。公司积极应对，一方面加大应收款催收力度，不断提升企业的内部控制水平和风险防范能力，另一方面积极融资筹措资金拓展业务范围，寻求更多发展机遇，全力保障企业持续稳定发展。谢谢关注。</w:t>
            </w:r>
          </w:p>
          <w:p w14:paraId="528F2116">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2、探矿情况什么样了</w:t>
            </w:r>
          </w:p>
          <w:p w14:paraId="3AFE2B70">
            <w:pPr>
              <w:pStyle w:val="7"/>
              <w:spacing w:line="460" w:lineRule="exact"/>
              <w:ind w:left="-2" w:leftChars="-1" w:firstLine="480"/>
              <w:rPr>
                <w:rFonts w:hint="default" w:ascii="宋体" w:hAnsi="宋体"/>
                <w:sz w:val="24"/>
                <w:szCs w:val="24"/>
              </w:rPr>
            </w:pPr>
            <w:r>
              <w:rPr>
                <w:rFonts w:hint="default" w:ascii="宋体" w:hAnsi="宋体"/>
                <w:sz w:val="24"/>
                <w:szCs w:val="24"/>
              </w:rPr>
              <w:t>您好，子公司梅雁矿业嵩溪锑银矿的详细勘查和深部探矿取得阶段性进展，公司正全力推动相关工作，力争在2024年年末形成勘探结果。谢谢关注。</w:t>
            </w:r>
          </w:p>
          <w:p w14:paraId="6BBFA6B1">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3、公司利用闲置土地建设光伏发电，进展什么地步？</w:t>
            </w:r>
          </w:p>
          <w:p w14:paraId="37D0DDB3">
            <w:pPr>
              <w:pStyle w:val="7"/>
              <w:spacing w:line="460" w:lineRule="exact"/>
              <w:ind w:left="-2" w:leftChars="-1" w:firstLine="480"/>
              <w:rPr>
                <w:rFonts w:hint="default" w:ascii="宋体" w:hAnsi="宋体"/>
                <w:sz w:val="24"/>
                <w:szCs w:val="24"/>
              </w:rPr>
            </w:pPr>
            <w:r>
              <w:rPr>
                <w:rFonts w:hint="default" w:ascii="宋体" w:hAnsi="宋体"/>
                <w:sz w:val="24"/>
                <w:szCs w:val="24"/>
              </w:rPr>
              <w:t>您好，公司正与政府主管部门积极沟通利用闲置用地进行光伏发电项目，谢谢！</w:t>
            </w:r>
          </w:p>
          <w:p w14:paraId="798D97C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4、公司涂钛项目发展如何？</w:t>
            </w:r>
          </w:p>
          <w:p w14:paraId="412C5830">
            <w:pPr>
              <w:pStyle w:val="7"/>
              <w:spacing w:line="460" w:lineRule="exact"/>
              <w:ind w:left="-2" w:leftChars="-1" w:firstLine="480"/>
              <w:rPr>
                <w:rFonts w:hint="default" w:ascii="宋体" w:hAnsi="宋体"/>
                <w:sz w:val="24"/>
                <w:szCs w:val="24"/>
              </w:rPr>
            </w:pPr>
            <w:r>
              <w:rPr>
                <w:rFonts w:hint="default" w:ascii="宋体" w:hAnsi="宋体"/>
                <w:sz w:val="24"/>
                <w:szCs w:val="24"/>
              </w:rPr>
              <w:t>您好，公司控股子公司广东粤科润达科技有限公司的电解铜箔多层复合催化电极（钛电极）相关产品已进入试产阶段。谢谢关注。</w:t>
            </w:r>
          </w:p>
          <w:p w14:paraId="61AAB86D">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5、公司股价远远落后于大盘，现在股价低于年初了，是否考虑加大回购力度，保障所有股东权益。</w:t>
            </w:r>
          </w:p>
          <w:p w14:paraId="0D78C0BF">
            <w:pPr>
              <w:pStyle w:val="7"/>
              <w:spacing w:line="460" w:lineRule="exact"/>
              <w:ind w:left="-2" w:leftChars="-1" w:firstLine="480"/>
              <w:rPr>
                <w:rFonts w:hint="default" w:ascii="宋体" w:hAnsi="宋体"/>
                <w:sz w:val="24"/>
                <w:szCs w:val="24"/>
              </w:rPr>
            </w:pPr>
            <w:r>
              <w:rPr>
                <w:rFonts w:hint="default" w:ascii="宋体" w:hAnsi="宋体"/>
                <w:sz w:val="24"/>
                <w:szCs w:val="24"/>
              </w:rPr>
              <w:t>您好，公司后续是否增加回购请关注公司公告。谢谢。</w:t>
            </w:r>
          </w:p>
          <w:p w14:paraId="48B52D33">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6、矿产资源开发利用规划设计好了没</w:t>
            </w:r>
          </w:p>
          <w:p w14:paraId="2C4453FA">
            <w:pPr>
              <w:pStyle w:val="7"/>
              <w:spacing w:line="460" w:lineRule="exact"/>
              <w:ind w:left="-2" w:leftChars="-1" w:firstLine="480"/>
              <w:rPr>
                <w:rFonts w:hint="default" w:ascii="宋体" w:hAnsi="宋体"/>
                <w:sz w:val="24"/>
                <w:szCs w:val="24"/>
              </w:rPr>
            </w:pPr>
            <w:r>
              <w:rPr>
                <w:rFonts w:hint="default" w:ascii="宋体" w:hAnsi="宋体"/>
                <w:sz w:val="24"/>
                <w:szCs w:val="24"/>
              </w:rPr>
              <w:t>您好！梅雁矿业目前仍在进行嵩溪锑银矿的详细勘查和深部探矿，后续工作将根据勘探结果确定。</w:t>
            </w:r>
          </w:p>
          <w:p w14:paraId="57E9CD29">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7、请问目前公司回购完成了吗</w:t>
            </w:r>
          </w:p>
          <w:p w14:paraId="6AE98E11">
            <w:pPr>
              <w:pStyle w:val="7"/>
              <w:spacing w:line="460" w:lineRule="exact"/>
              <w:ind w:left="-2" w:leftChars="-1" w:firstLine="480"/>
              <w:rPr>
                <w:rFonts w:hint="default" w:ascii="宋体" w:hAnsi="宋体"/>
                <w:sz w:val="24"/>
                <w:szCs w:val="24"/>
              </w:rPr>
            </w:pPr>
            <w:r>
              <w:rPr>
                <w:rFonts w:hint="default" w:ascii="宋体" w:hAnsi="宋体"/>
                <w:sz w:val="24"/>
                <w:szCs w:val="24"/>
              </w:rPr>
              <w:t>您好，公司本次回购方案实施期限至2024年9月27日。感谢您的关注。</w:t>
            </w:r>
          </w:p>
          <w:p w14:paraId="27787AB0">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8、公司融资租赁所得资金是用于开矿吗？公司准备增发吗，增发资金是否用于开矿？</w:t>
            </w:r>
          </w:p>
          <w:p w14:paraId="5B4D5212">
            <w:pPr>
              <w:pStyle w:val="7"/>
              <w:spacing w:line="460" w:lineRule="exact"/>
              <w:ind w:left="-2" w:leftChars="-1" w:firstLine="480"/>
              <w:rPr>
                <w:rFonts w:hint="default" w:ascii="宋体" w:hAnsi="宋体"/>
                <w:sz w:val="24"/>
                <w:szCs w:val="24"/>
              </w:rPr>
            </w:pPr>
            <w:r>
              <w:rPr>
                <w:rFonts w:hint="default" w:ascii="宋体" w:hAnsi="宋体"/>
                <w:sz w:val="24"/>
                <w:szCs w:val="24"/>
              </w:rPr>
              <w:t>您好，公司融资租赁所得资金主要是用于补充流动资金，谢谢！</w:t>
            </w:r>
          </w:p>
          <w:p w14:paraId="73B0A625">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9、请问董事长，公司拥有的锑矿，什么时候开采？</w:t>
            </w:r>
          </w:p>
          <w:p w14:paraId="4589C21A">
            <w:pPr>
              <w:pStyle w:val="7"/>
              <w:spacing w:line="460" w:lineRule="exact"/>
              <w:ind w:left="-2" w:leftChars="-1" w:firstLine="480"/>
              <w:rPr>
                <w:rFonts w:ascii="宋体" w:hAnsi="宋体"/>
                <w:bCs/>
                <w:iCs/>
                <w:color w:val="000000"/>
                <w:sz w:val="24"/>
              </w:rPr>
            </w:pPr>
            <w:r>
              <w:rPr>
                <w:rFonts w:hint="default" w:ascii="宋体" w:hAnsi="宋体"/>
                <w:sz w:val="24"/>
                <w:szCs w:val="24"/>
              </w:rPr>
              <w:t>您好！子公司梅雁矿业嵩溪锑银矿的详细勘查和深部探矿工作取得阶段性进展，公司正全力推动相关工作，力争在2024年年末形成勘探结果，后续的进展请留意公司公告，谢谢。</w:t>
            </w:r>
          </w:p>
        </w:tc>
      </w:tr>
      <w:tr w14:paraId="0A8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80B0B2D">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1D5561F5">
            <w:pPr>
              <w:spacing w:line="420" w:lineRule="exact"/>
              <w:rPr>
                <w:bCs/>
                <w:iCs/>
                <w:color w:val="000000"/>
                <w:sz w:val="24"/>
              </w:rPr>
            </w:pPr>
          </w:p>
        </w:tc>
      </w:tr>
      <w:tr w14:paraId="7FB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A146648">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53C50188">
            <w:pPr>
              <w:spacing w:line="420" w:lineRule="exact"/>
              <w:rPr>
                <w:rFonts w:hint="eastAsia"/>
                <w:bCs/>
                <w:iCs/>
                <w:color w:val="000000"/>
                <w:sz w:val="24"/>
              </w:rPr>
            </w:pPr>
            <w:r>
              <w:rPr>
                <w:bCs/>
                <w:iCs/>
                <w:color w:val="000000"/>
                <w:sz w:val="24"/>
              </w:rPr>
              <w:t>2024-09-12 16:46:43</w:t>
            </w:r>
          </w:p>
        </w:tc>
      </w:tr>
    </w:tbl>
    <w:p w14:paraId="43DA5142"/>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09D1">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DD8D">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NzAxZDM4N2UyZjMwMWVhNjQ3ZmMzZGVjOGRiZT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7526710"/>
    <w:rsid w:val="1B2418A5"/>
    <w:rsid w:val="1FBFC074"/>
    <w:rsid w:val="36FB9E1F"/>
    <w:rsid w:val="3BFA3B96"/>
    <w:rsid w:val="3CEF3472"/>
    <w:rsid w:val="3EFF16E9"/>
    <w:rsid w:val="43327C5D"/>
    <w:rsid w:val="60C9060A"/>
    <w:rsid w:val="77CF73AC"/>
    <w:rsid w:val="78FF0116"/>
    <w:rsid w:val="7B171EA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1037</Words>
  <Characters>1099</Characters>
  <Lines>60</Lines>
  <Paragraphs>17</Paragraphs>
  <TotalTime>4</TotalTime>
  <ScaleCrop>false</ScaleCrop>
  <LinksUpToDate>false</LinksUpToDate>
  <CharactersWithSpaces>1227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XiaJie</cp:lastModifiedBy>
  <cp:lastPrinted>2014-02-21T05:34:00Z</cp:lastPrinted>
  <dcterms:modified xsi:type="dcterms:W3CDTF">2024-09-12T08:56:01Z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62B476D97C55451AB8AE76E022B7DEBB_13</vt:lpwstr>
  </property>
</Properties>
</file>