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421E" w14:textId="6DBFF8E2" w:rsidR="002D6550" w:rsidRDefault="00CE500D" w:rsidP="002D655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603833                             </w:t>
      </w:r>
      <w:r w:rsidR="002D6550">
        <w:rPr>
          <w:color w:val="000000"/>
          <w:sz w:val="24"/>
        </w:rPr>
        <w:t xml:space="preserve"> </w:t>
      </w:r>
      <w:r>
        <w:rPr>
          <w:rFonts w:hAnsi="宋体"/>
          <w:bCs/>
          <w:iCs/>
          <w:color w:val="000000"/>
          <w:sz w:val="24"/>
        </w:rPr>
        <w:t>证券简称：</w:t>
      </w:r>
      <w:r>
        <w:rPr>
          <w:color w:val="000000"/>
          <w:sz w:val="24"/>
        </w:rPr>
        <w:t>欧派家居</w:t>
      </w:r>
    </w:p>
    <w:p w14:paraId="6C5EEF56" w14:textId="3E12D899" w:rsidR="00F422E2" w:rsidRPr="00F422E2" w:rsidRDefault="00F422E2" w:rsidP="002D6550">
      <w:pPr>
        <w:spacing w:beforeLines="50" w:before="156" w:afterLines="50" w:after="156" w:line="400" w:lineRule="exact"/>
        <w:rPr>
          <w:bCs/>
          <w:iCs/>
          <w:color w:val="000000"/>
          <w:sz w:val="24"/>
        </w:rPr>
      </w:pPr>
      <w:r w:rsidRPr="00F422E2">
        <w:rPr>
          <w:rFonts w:hAnsi="宋体"/>
          <w:bCs/>
          <w:iCs/>
          <w:color w:val="000000"/>
          <w:sz w:val="24"/>
        </w:rPr>
        <w:t>转债代码：</w:t>
      </w:r>
      <w:r w:rsidRPr="00F422E2">
        <w:rPr>
          <w:rFonts w:hAnsi="宋体"/>
          <w:bCs/>
          <w:iCs/>
          <w:color w:val="000000"/>
          <w:sz w:val="24"/>
        </w:rPr>
        <w:t xml:space="preserve">113655         </w:t>
      </w:r>
      <w:r>
        <w:rPr>
          <w:rFonts w:hAnsi="宋体"/>
          <w:bCs/>
          <w:iCs/>
          <w:color w:val="000000"/>
          <w:sz w:val="24"/>
        </w:rPr>
        <w:t xml:space="preserve">                     </w:t>
      </w:r>
      <w:r w:rsidRPr="00F422E2">
        <w:rPr>
          <w:rFonts w:hAnsi="宋体"/>
          <w:bCs/>
          <w:iCs/>
          <w:color w:val="000000"/>
          <w:sz w:val="24"/>
        </w:rPr>
        <w:t>转债简称：欧</w:t>
      </w:r>
      <w:r w:rsidRPr="00F422E2">
        <w:rPr>
          <w:rFonts w:hAnsi="宋体"/>
          <w:bCs/>
          <w:iCs/>
          <w:color w:val="000000"/>
          <w:sz w:val="24"/>
        </w:rPr>
        <w:t>22</w:t>
      </w:r>
      <w:r w:rsidRPr="00F422E2">
        <w:rPr>
          <w:rFonts w:hAnsi="宋体"/>
          <w:bCs/>
          <w:iCs/>
          <w:color w:val="000000"/>
          <w:sz w:val="24"/>
        </w:rPr>
        <w:t>转债</w:t>
      </w:r>
    </w:p>
    <w:p w14:paraId="42E2F208" w14:textId="77777777" w:rsidR="00AD2644" w:rsidRPr="002D6550" w:rsidRDefault="00AD2644" w:rsidP="002D6550">
      <w:pPr>
        <w:spacing w:line="400" w:lineRule="exact"/>
        <w:jc w:val="center"/>
        <w:rPr>
          <w:rFonts w:ascii="宋体" w:hAnsi="宋体"/>
          <w:b/>
          <w:bCs/>
          <w:iCs/>
          <w:color w:val="000000"/>
          <w:sz w:val="22"/>
          <w:szCs w:val="22"/>
        </w:rPr>
      </w:pPr>
    </w:p>
    <w:p w14:paraId="301E501A" w14:textId="15F3BE94" w:rsidR="00AD2644" w:rsidRPr="002D6550" w:rsidRDefault="00CE500D">
      <w:pPr>
        <w:spacing w:beforeLines="50" w:before="156" w:afterLines="50" w:after="156" w:line="400" w:lineRule="exact"/>
        <w:jc w:val="center"/>
        <w:rPr>
          <w:rFonts w:ascii="宋体" w:hAnsi="宋体"/>
          <w:b/>
          <w:bCs/>
          <w:iCs/>
          <w:color w:val="000000"/>
          <w:sz w:val="36"/>
          <w:szCs w:val="36"/>
        </w:rPr>
      </w:pPr>
      <w:r w:rsidRPr="002D6550">
        <w:rPr>
          <w:rFonts w:ascii="宋体" w:hAnsi="宋体"/>
          <w:b/>
          <w:bCs/>
          <w:iCs/>
          <w:color w:val="000000"/>
          <w:sz w:val="36"/>
          <w:szCs w:val="36"/>
        </w:rPr>
        <w:t>欧派家居集团股份有限公司</w:t>
      </w:r>
    </w:p>
    <w:p w14:paraId="7C4CCE3D" w14:textId="3E03BAB4" w:rsidR="00785267" w:rsidRPr="002D6550" w:rsidRDefault="00CE500D">
      <w:pPr>
        <w:spacing w:beforeLines="50" w:before="156" w:afterLines="50" w:after="156" w:line="400" w:lineRule="exact"/>
        <w:jc w:val="center"/>
        <w:rPr>
          <w:rFonts w:ascii="宋体" w:hAnsi="宋体"/>
          <w:b/>
          <w:bCs/>
          <w:iCs/>
          <w:color w:val="000000"/>
          <w:sz w:val="36"/>
          <w:szCs w:val="36"/>
        </w:rPr>
      </w:pPr>
      <w:r w:rsidRPr="002D6550">
        <w:rPr>
          <w:rFonts w:ascii="宋体" w:hAnsi="宋体" w:hint="eastAsia"/>
          <w:b/>
          <w:bCs/>
          <w:iCs/>
          <w:color w:val="000000"/>
          <w:sz w:val="36"/>
          <w:szCs w:val="36"/>
        </w:rPr>
        <w:t>投资者关系活动记录表</w:t>
      </w:r>
    </w:p>
    <w:p w14:paraId="2990F74B" w14:textId="77777777" w:rsidR="00785267" w:rsidRDefault="00CE500D">
      <w:pPr>
        <w:spacing w:line="400" w:lineRule="exact"/>
        <w:rPr>
          <w:bCs/>
          <w:iCs/>
          <w:color w:val="000000"/>
          <w:sz w:val="24"/>
        </w:rPr>
      </w:pPr>
      <w:r>
        <w:rPr>
          <w:rFonts w:ascii="宋体" w:hAnsi="宋体" w:hint="eastAsia"/>
          <w:bCs/>
          <w:iCs/>
          <w:color w:val="000000"/>
          <w:sz w:val="24"/>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05"/>
      </w:tblGrid>
      <w:tr w:rsidR="00785267" w14:paraId="6BF764B1" w14:textId="77777777" w:rsidTr="002D6550">
        <w:trPr>
          <w:trHeight w:val="1341"/>
        </w:trPr>
        <w:tc>
          <w:tcPr>
            <w:tcW w:w="1702" w:type="dxa"/>
            <w:tcBorders>
              <w:top w:val="single" w:sz="4" w:space="0" w:color="auto"/>
              <w:left w:val="single" w:sz="4" w:space="0" w:color="auto"/>
              <w:bottom w:val="single" w:sz="4" w:space="0" w:color="auto"/>
              <w:right w:val="single" w:sz="4" w:space="0" w:color="auto"/>
            </w:tcBorders>
            <w:vAlign w:val="center"/>
          </w:tcPr>
          <w:p w14:paraId="74A1931D" w14:textId="1FC30796" w:rsidR="00785267" w:rsidRPr="00AD2644" w:rsidRDefault="00CE500D" w:rsidP="00F422E2">
            <w:pPr>
              <w:spacing w:line="420" w:lineRule="exact"/>
              <w:rPr>
                <w:rFonts w:hint="eastAsia"/>
                <w:bCs/>
                <w:iCs/>
                <w:color w:val="000000"/>
                <w:kern w:val="0"/>
                <w:sz w:val="24"/>
              </w:rPr>
            </w:pPr>
            <w:r>
              <w:rPr>
                <w:rFonts w:hAnsi="宋体"/>
                <w:bCs/>
                <w:iCs/>
                <w:color w:val="000000"/>
                <w:kern w:val="0"/>
                <w:sz w:val="24"/>
              </w:rPr>
              <w:t>投资者关系活动类别</w:t>
            </w:r>
          </w:p>
        </w:tc>
        <w:tc>
          <w:tcPr>
            <w:tcW w:w="8505" w:type="dxa"/>
            <w:tcBorders>
              <w:top w:val="single" w:sz="4" w:space="0" w:color="auto"/>
              <w:left w:val="single" w:sz="4" w:space="0" w:color="auto"/>
              <w:bottom w:val="single" w:sz="4" w:space="0" w:color="auto"/>
              <w:right w:val="single" w:sz="4" w:space="0" w:color="auto"/>
            </w:tcBorders>
          </w:tcPr>
          <w:p w14:paraId="7595C2E2" w14:textId="11C880AF" w:rsidR="00785267" w:rsidRPr="00F422E2" w:rsidRDefault="00AD2644">
            <w:pPr>
              <w:spacing w:line="420" w:lineRule="exact"/>
              <w:rPr>
                <w:bCs/>
                <w:iCs/>
                <w:color w:val="000000"/>
                <w:sz w:val="24"/>
              </w:rPr>
            </w:pPr>
            <w:r w:rsidRPr="002D6550">
              <w:rPr>
                <w:bCs/>
                <w:iCs/>
                <w:color w:val="000000"/>
                <w:kern w:val="0"/>
                <w:sz w:val="32"/>
                <w:szCs w:val="32"/>
              </w:rPr>
              <w:t>□</w:t>
            </w:r>
            <w:r w:rsidR="00CE500D" w:rsidRPr="00F422E2">
              <w:rPr>
                <w:kern w:val="0"/>
                <w:sz w:val="24"/>
              </w:rPr>
              <w:t>特定对象调研</w:t>
            </w:r>
            <w:r w:rsidR="00CE500D" w:rsidRPr="00F422E2">
              <w:rPr>
                <w:kern w:val="0"/>
                <w:sz w:val="24"/>
              </w:rPr>
              <w:t xml:space="preserve">     </w:t>
            </w:r>
            <w:r w:rsidRPr="002D6550">
              <w:rPr>
                <w:bCs/>
                <w:iCs/>
                <w:color w:val="000000"/>
                <w:kern w:val="0"/>
                <w:sz w:val="32"/>
                <w:szCs w:val="32"/>
              </w:rPr>
              <w:t>□</w:t>
            </w:r>
            <w:r w:rsidR="00CE500D" w:rsidRPr="00F422E2">
              <w:rPr>
                <w:kern w:val="0"/>
                <w:sz w:val="24"/>
              </w:rPr>
              <w:t>分析师会议</w:t>
            </w:r>
            <w:r w:rsidR="002D6550">
              <w:rPr>
                <w:rFonts w:hint="eastAsia"/>
                <w:kern w:val="0"/>
                <w:sz w:val="24"/>
              </w:rPr>
              <w:t xml:space="preserve"> </w:t>
            </w:r>
            <w:r w:rsidR="002D6550">
              <w:rPr>
                <w:kern w:val="0"/>
                <w:sz w:val="24"/>
              </w:rPr>
              <w:t xml:space="preserve">     </w:t>
            </w:r>
            <w:r w:rsidR="002D6550" w:rsidRPr="002D6550">
              <w:rPr>
                <w:bCs/>
                <w:iCs/>
                <w:color w:val="000000"/>
                <w:kern w:val="0"/>
                <w:sz w:val="32"/>
                <w:szCs w:val="32"/>
              </w:rPr>
              <w:t>□</w:t>
            </w:r>
            <w:r w:rsidR="002D6550" w:rsidRPr="00F422E2">
              <w:rPr>
                <w:kern w:val="0"/>
                <w:sz w:val="24"/>
              </w:rPr>
              <w:t>媒体采访</w:t>
            </w:r>
            <w:r w:rsidR="002D6550" w:rsidRPr="00F422E2">
              <w:rPr>
                <w:kern w:val="0"/>
                <w:sz w:val="24"/>
              </w:rPr>
              <w:t xml:space="preserve">    </w:t>
            </w:r>
            <w:r w:rsidR="002D6550" w:rsidRPr="002D6550">
              <w:rPr>
                <w:bCs/>
                <w:iCs/>
                <w:color w:val="000000"/>
                <w:kern w:val="0"/>
                <w:sz w:val="32"/>
                <w:szCs w:val="32"/>
              </w:rPr>
              <w:t>□</w:t>
            </w:r>
            <w:r w:rsidR="002D6550" w:rsidRPr="00F422E2">
              <w:rPr>
                <w:kern w:val="0"/>
                <w:sz w:val="24"/>
              </w:rPr>
              <w:t>业绩说明会</w:t>
            </w:r>
          </w:p>
          <w:p w14:paraId="7D7B1491" w14:textId="7742DEAB" w:rsidR="00785267" w:rsidRPr="00F422E2" w:rsidRDefault="00AD2644" w:rsidP="002D6550">
            <w:pPr>
              <w:spacing w:line="420" w:lineRule="exact"/>
              <w:rPr>
                <w:bCs/>
                <w:iCs/>
                <w:color w:val="000000"/>
                <w:kern w:val="0"/>
                <w:sz w:val="24"/>
              </w:rPr>
            </w:pPr>
            <w:r w:rsidRPr="002D6550">
              <w:rPr>
                <w:bCs/>
                <w:iCs/>
                <w:color w:val="000000"/>
                <w:kern w:val="0"/>
                <w:sz w:val="32"/>
                <w:szCs w:val="32"/>
              </w:rPr>
              <w:t>□</w:t>
            </w:r>
            <w:r w:rsidR="00CE500D" w:rsidRPr="00F422E2">
              <w:rPr>
                <w:kern w:val="0"/>
                <w:sz w:val="24"/>
              </w:rPr>
              <w:t>新闻发布会</w:t>
            </w:r>
            <w:r w:rsidR="00CE500D" w:rsidRPr="00F422E2">
              <w:rPr>
                <w:kern w:val="0"/>
                <w:sz w:val="24"/>
              </w:rPr>
              <w:t xml:space="preserve">       </w:t>
            </w:r>
            <w:r w:rsidRPr="002D6550">
              <w:rPr>
                <w:bCs/>
                <w:iCs/>
                <w:color w:val="000000"/>
                <w:kern w:val="0"/>
                <w:sz w:val="32"/>
                <w:szCs w:val="32"/>
              </w:rPr>
              <w:t>□</w:t>
            </w:r>
            <w:r w:rsidR="00CE500D" w:rsidRPr="00F422E2">
              <w:rPr>
                <w:kern w:val="0"/>
                <w:sz w:val="24"/>
              </w:rPr>
              <w:t>路演活动</w:t>
            </w:r>
            <w:r w:rsidR="002D6550">
              <w:rPr>
                <w:rFonts w:hint="eastAsia"/>
                <w:bCs/>
                <w:iCs/>
                <w:color w:val="000000"/>
                <w:kern w:val="0"/>
                <w:sz w:val="24"/>
              </w:rPr>
              <w:t xml:space="preserve"> </w:t>
            </w:r>
            <w:r w:rsidR="002D6550">
              <w:rPr>
                <w:bCs/>
                <w:iCs/>
                <w:color w:val="000000"/>
                <w:kern w:val="0"/>
                <w:sz w:val="24"/>
              </w:rPr>
              <w:t xml:space="preserve">       </w:t>
            </w:r>
            <w:r w:rsidRPr="002D6550">
              <w:rPr>
                <w:bCs/>
                <w:iCs/>
                <w:color w:val="000000"/>
                <w:kern w:val="0"/>
                <w:sz w:val="32"/>
                <w:szCs w:val="32"/>
              </w:rPr>
              <w:t>□</w:t>
            </w:r>
            <w:r w:rsidR="00CE500D" w:rsidRPr="00F422E2">
              <w:rPr>
                <w:kern w:val="0"/>
                <w:sz w:val="24"/>
              </w:rPr>
              <w:t>现场参观</w:t>
            </w:r>
            <w:r w:rsidR="00CE500D" w:rsidRPr="00F422E2">
              <w:rPr>
                <w:bCs/>
                <w:iCs/>
                <w:color w:val="000000"/>
                <w:kern w:val="0"/>
                <w:sz w:val="24"/>
              </w:rPr>
              <w:tab/>
            </w:r>
          </w:p>
          <w:p w14:paraId="75D0F296" w14:textId="014C2E3B" w:rsidR="00785267" w:rsidRPr="002D6550" w:rsidRDefault="00AD2644">
            <w:pPr>
              <w:tabs>
                <w:tab w:val="center" w:pos="3199"/>
              </w:tabs>
              <w:spacing w:line="420" w:lineRule="exact"/>
              <w:rPr>
                <w:bCs/>
                <w:iCs/>
                <w:color w:val="000000"/>
                <w:sz w:val="24"/>
              </w:rPr>
            </w:pPr>
            <w:r w:rsidRPr="002D6550">
              <w:rPr>
                <w:rFonts w:ascii="Segoe UI Emoji" w:hAnsi="Segoe UI Emoji" w:cs="Segoe UI Emoji"/>
                <w:bCs/>
                <w:iCs/>
                <w:color w:val="000000"/>
                <w:kern w:val="0"/>
                <w:sz w:val="18"/>
                <w:szCs w:val="18"/>
              </w:rPr>
              <w:t>☑</w:t>
            </w:r>
            <w:r w:rsidR="00CE500D" w:rsidRPr="002D6550">
              <w:rPr>
                <w:kern w:val="0"/>
                <w:sz w:val="24"/>
              </w:rPr>
              <w:t>其他</w:t>
            </w:r>
            <w:r w:rsidR="00CE500D" w:rsidRPr="002D6550">
              <w:rPr>
                <w:kern w:val="0"/>
                <w:sz w:val="24"/>
              </w:rPr>
              <w:t xml:space="preserve"> </w:t>
            </w:r>
            <w:r w:rsidR="00CE500D" w:rsidRPr="002D6550">
              <w:rPr>
                <w:kern w:val="0"/>
                <w:sz w:val="24"/>
              </w:rPr>
              <w:t>（</w:t>
            </w:r>
            <w:r w:rsidRPr="002D6550">
              <w:rPr>
                <w:kern w:val="0"/>
                <w:sz w:val="24"/>
                <w:u w:val="single"/>
              </w:rPr>
              <w:t>广东辖区</w:t>
            </w:r>
            <w:r w:rsidRPr="002D6550">
              <w:rPr>
                <w:kern w:val="0"/>
                <w:sz w:val="24"/>
                <w:u w:val="single"/>
              </w:rPr>
              <w:t>2024</w:t>
            </w:r>
            <w:r w:rsidRPr="002D6550">
              <w:rPr>
                <w:kern w:val="0"/>
                <w:sz w:val="24"/>
                <w:u w:val="single"/>
              </w:rPr>
              <w:t>年投资者网上集体接待日</w:t>
            </w:r>
            <w:r w:rsidR="00CE500D" w:rsidRPr="002D6550">
              <w:rPr>
                <w:kern w:val="0"/>
                <w:sz w:val="24"/>
                <w:u w:val="single"/>
              </w:rPr>
              <w:t>）</w:t>
            </w:r>
          </w:p>
        </w:tc>
      </w:tr>
      <w:tr w:rsidR="00785267" w14:paraId="7DAC8CD6" w14:textId="77777777" w:rsidTr="00F422E2">
        <w:tc>
          <w:tcPr>
            <w:tcW w:w="1702" w:type="dxa"/>
            <w:tcBorders>
              <w:top w:val="single" w:sz="4" w:space="0" w:color="auto"/>
              <w:left w:val="single" w:sz="4" w:space="0" w:color="auto"/>
              <w:bottom w:val="single" w:sz="4" w:space="0" w:color="auto"/>
              <w:right w:val="single" w:sz="4" w:space="0" w:color="auto"/>
            </w:tcBorders>
            <w:vAlign w:val="center"/>
          </w:tcPr>
          <w:p w14:paraId="0CDED26A" w14:textId="77777777" w:rsidR="00785267" w:rsidRDefault="00CE500D" w:rsidP="00F422E2">
            <w:pPr>
              <w:spacing w:line="420" w:lineRule="exact"/>
              <w:rPr>
                <w:bCs/>
                <w:iCs/>
                <w:color w:val="000000"/>
                <w:kern w:val="0"/>
                <w:sz w:val="24"/>
              </w:rPr>
            </w:pPr>
            <w:r>
              <w:rPr>
                <w:rFonts w:hAnsi="宋体"/>
                <w:bCs/>
                <w:iCs/>
                <w:color w:val="000000"/>
                <w:kern w:val="0"/>
                <w:sz w:val="24"/>
              </w:rPr>
              <w:t>参与单位名称及人员姓名</w:t>
            </w:r>
          </w:p>
        </w:tc>
        <w:tc>
          <w:tcPr>
            <w:tcW w:w="8505" w:type="dxa"/>
            <w:tcBorders>
              <w:top w:val="single" w:sz="4" w:space="0" w:color="auto"/>
              <w:left w:val="single" w:sz="4" w:space="0" w:color="auto"/>
              <w:bottom w:val="single" w:sz="4" w:space="0" w:color="auto"/>
              <w:right w:val="single" w:sz="4" w:space="0" w:color="auto"/>
            </w:tcBorders>
            <w:vAlign w:val="center"/>
          </w:tcPr>
          <w:p w14:paraId="5B3AE693" w14:textId="66F4759D" w:rsidR="00785267" w:rsidRPr="00F422E2" w:rsidRDefault="00AD2644" w:rsidP="00F422E2">
            <w:pPr>
              <w:spacing w:line="420" w:lineRule="exact"/>
              <w:rPr>
                <w:bCs/>
                <w:iCs/>
                <w:color w:val="000000"/>
                <w:sz w:val="24"/>
                <w:lang w:val="en-GB"/>
              </w:rPr>
            </w:pPr>
            <w:r w:rsidRPr="00F422E2">
              <w:rPr>
                <w:bCs/>
                <w:iCs/>
                <w:color w:val="000000"/>
                <w:sz w:val="24"/>
                <w:lang w:val="en-GB"/>
              </w:rPr>
              <w:t>通过线上参与</w:t>
            </w:r>
            <w:r w:rsidRPr="00F422E2">
              <w:rPr>
                <w:bCs/>
                <w:iCs/>
                <w:color w:val="000000"/>
                <w:sz w:val="24"/>
                <w:lang w:val="en-GB"/>
              </w:rPr>
              <w:t>2024</w:t>
            </w:r>
            <w:r w:rsidRPr="00F422E2">
              <w:rPr>
                <w:bCs/>
                <w:iCs/>
                <w:color w:val="000000"/>
                <w:sz w:val="24"/>
                <w:lang w:val="en-GB"/>
              </w:rPr>
              <w:t>年广东辖区上市公司投资者集体接待日活动的全体投资者</w:t>
            </w:r>
          </w:p>
        </w:tc>
      </w:tr>
      <w:tr w:rsidR="00785267" w14:paraId="305077C7" w14:textId="77777777" w:rsidTr="00F422E2">
        <w:trPr>
          <w:trHeight w:val="496"/>
        </w:trPr>
        <w:tc>
          <w:tcPr>
            <w:tcW w:w="1702" w:type="dxa"/>
            <w:tcBorders>
              <w:top w:val="single" w:sz="4" w:space="0" w:color="auto"/>
              <w:left w:val="single" w:sz="4" w:space="0" w:color="auto"/>
              <w:bottom w:val="single" w:sz="4" w:space="0" w:color="auto"/>
              <w:right w:val="single" w:sz="4" w:space="0" w:color="auto"/>
            </w:tcBorders>
            <w:vAlign w:val="center"/>
          </w:tcPr>
          <w:p w14:paraId="5FA3DC1C" w14:textId="77777777" w:rsidR="00785267" w:rsidRDefault="00CE500D" w:rsidP="00F422E2">
            <w:pPr>
              <w:spacing w:line="420" w:lineRule="exact"/>
              <w:rPr>
                <w:bCs/>
                <w:iCs/>
                <w:color w:val="000000"/>
                <w:kern w:val="0"/>
                <w:sz w:val="24"/>
              </w:rPr>
            </w:pPr>
            <w:r>
              <w:rPr>
                <w:rFonts w:hAnsi="宋体"/>
                <w:bCs/>
                <w:iCs/>
                <w:color w:val="000000"/>
                <w:kern w:val="0"/>
                <w:sz w:val="24"/>
              </w:rPr>
              <w:t>时间</w:t>
            </w:r>
          </w:p>
        </w:tc>
        <w:tc>
          <w:tcPr>
            <w:tcW w:w="8505" w:type="dxa"/>
            <w:tcBorders>
              <w:top w:val="single" w:sz="4" w:space="0" w:color="auto"/>
              <w:left w:val="single" w:sz="4" w:space="0" w:color="auto"/>
              <w:bottom w:val="single" w:sz="4" w:space="0" w:color="auto"/>
              <w:right w:val="single" w:sz="4" w:space="0" w:color="auto"/>
            </w:tcBorders>
          </w:tcPr>
          <w:p w14:paraId="2C400D71" w14:textId="44A3ABB1" w:rsidR="00785267" w:rsidRPr="00F422E2" w:rsidRDefault="00AD2644">
            <w:pPr>
              <w:spacing w:line="420" w:lineRule="exact"/>
              <w:rPr>
                <w:bCs/>
                <w:iCs/>
                <w:color w:val="000000"/>
                <w:sz w:val="24"/>
              </w:rPr>
            </w:pPr>
            <w:r w:rsidRPr="00F422E2">
              <w:rPr>
                <w:bCs/>
                <w:iCs/>
                <w:color w:val="000000"/>
                <w:sz w:val="24"/>
              </w:rPr>
              <w:t>2024</w:t>
            </w:r>
            <w:r w:rsidRPr="00F422E2">
              <w:rPr>
                <w:bCs/>
                <w:iCs/>
                <w:color w:val="000000"/>
                <w:sz w:val="24"/>
              </w:rPr>
              <w:t>年</w:t>
            </w:r>
            <w:r w:rsidRPr="00F422E2">
              <w:rPr>
                <w:bCs/>
                <w:iCs/>
                <w:color w:val="000000"/>
                <w:sz w:val="24"/>
              </w:rPr>
              <w:t>9</w:t>
            </w:r>
            <w:r w:rsidRPr="00F422E2">
              <w:rPr>
                <w:bCs/>
                <w:iCs/>
                <w:color w:val="000000"/>
                <w:sz w:val="24"/>
              </w:rPr>
              <w:t>月</w:t>
            </w:r>
            <w:r w:rsidRPr="00F422E2">
              <w:rPr>
                <w:bCs/>
                <w:iCs/>
                <w:color w:val="000000"/>
                <w:sz w:val="24"/>
              </w:rPr>
              <w:t>12</w:t>
            </w:r>
            <w:r w:rsidRPr="00F422E2">
              <w:rPr>
                <w:bCs/>
                <w:iCs/>
                <w:color w:val="000000"/>
                <w:sz w:val="24"/>
              </w:rPr>
              <w:t>日</w:t>
            </w:r>
            <w:r w:rsidRPr="00F422E2">
              <w:rPr>
                <w:bCs/>
                <w:iCs/>
                <w:color w:val="000000"/>
                <w:sz w:val="24"/>
              </w:rPr>
              <w:t>15:30-16:30</w:t>
            </w:r>
          </w:p>
        </w:tc>
      </w:tr>
      <w:tr w:rsidR="00785267" w14:paraId="2EE799AE" w14:textId="77777777" w:rsidTr="00F422E2">
        <w:tc>
          <w:tcPr>
            <w:tcW w:w="1702" w:type="dxa"/>
            <w:tcBorders>
              <w:top w:val="single" w:sz="4" w:space="0" w:color="auto"/>
              <w:left w:val="single" w:sz="4" w:space="0" w:color="auto"/>
              <w:bottom w:val="single" w:sz="4" w:space="0" w:color="auto"/>
              <w:right w:val="single" w:sz="4" w:space="0" w:color="auto"/>
            </w:tcBorders>
            <w:vAlign w:val="center"/>
          </w:tcPr>
          <w:p w14:paraId="1A0FCAF6" w14:textId="77777777" w:rsidR="00785267" w:rsidRDefault="00CE500D" w:rsidP="00F422E2">
            <w:pPr>
              <w:spacing w:line="420" w:lineRule="exact"/>
              <w:rPr>
                <w:bCs/>
                <w:iCs/>
                <w:color w:val="000000"/>
                <w:kern w:val="0"/>
                <w:sz w:val="24"/>
              </w:rPr>
            </w:pPr>
            <w:r>
              <w:rPr>
                <w:rFonts w:hAnsi="宋体"/>
                <w:bCs/>
                <w:iCs/>
                <w:color w:val="000000"/>
                <w:kern w:val="0"/>
                <w:sz w:val="24"/>
              </w:rPr>
              <w:t>地点</w:t>
            </w:r>
          </w:p>
        </w:tc>
        <w:tc>
          <w:tcPr>
            <w:tcW w:w="8505" w:type="dxa"/>
            <w:tcBorders>
              <w:top w:val="single" w:sz="4" w:space="0" w:color="auto"/>
              <w:left w:val="single" w:sz="4" w:space="0" w:color="auto"/>
              <w:bottom w:val="single" w:sz="4" w:space="0" w:color="auto"/>
              <w:right w:val="single" w:sz="4" w:space="0" w:color="auto"/>
            </w:tcBorders>
          </w:tcPr>
          <w:p w14:paraId="6AEA05A6" w14:textId="03CCBEBD" w:rsidR="00785267" w:rsidRPr="00F422E2" w:rsidRDefault="00AD2644">
            <w:pPr>
              <w:spacing w:line="420" w:lineRule="exact"/>
              <w:rPr>
                <w:bCs/>
                <w:iCs/>
                <w:color w:val="000000"/>
                <w:sz w:val="24"/>
              </w:rPr>
            </w:pPr>
            <w:r w:rsidRPr="00F422E2">
              <w:rPr>
                <w:sz w:val="24"/>
              </w:rPr>
              <w:t>全景路演平台</w:t>
            </w:r>
            <w:r w:rsidR="00CE500D" w:rsidRPr="00F422E2">
              <w:rPr>
                <w:bCs/>
                <w:sz w:val="24"/>
              </w:rPr>
              <w:t>（</w:t>
            </w:r>
            <w:r w:rsidR="00CE500D" w:rsidRPr="00F422E2">
              <w:rPr>
                <w:bCs/>
                <w:sz w:val="24"/>
              </w:rPr>
              <w:t>https://ir.p5w.net</w:t>
            </w:r>
            <w:r w:rsidR="00CE500D" w:rsidRPr="00F422E2">
              <w:rPr>
                <w:bCs/>
                <w:sz w:val="24"/>
              </w:rPr>
              <w:t>）</w:t>
            </w:r>
          </w:p>
        </w:tc>
      </w:tr>
      <w:tr w:rsidR="00785267" w14:paraId="7F020C8C" w14:textId="77777777" w:rsidTr="00F422E2">
        <w:trPr>
          <w:trHeight w:val="964"/>
        </w:trPr>
        <w:tc>
          <w:tcPr>
            <w:tcW w:w="1702" w:type="dxa"/>
            <w:tcBorders>
              <w:top w:val="single" w:sz="4" w:space="0" w:color="auto"/>
              <w:left w:val="single" w:sz="4" w:space="0" w:color="auto"/>
              <w:bottom w:val="single" w:sz="4" w:space="0" w:color="auto"/>
              <w:right w:val="single" w:sz="4" w:space="0" w:color="auto"/>
            </w:tcBorders>
            <w:vAlign w:val="center"/>
          </w:tcPr>
          <w:p w14:paraId="05FF831A" w14:textId="77777777" w:rsidR="00785267" w:rsidRDefault="00CE500D" w:rsidP="00F422E2">
            <w:pPr>
              <w:spacing w:line="420" w:lineRule="exact"/>
              <w:rPr>
                <w:bCs/>
                <w:iCs/>
                <w:color w:val="000000"/>
                <w:kern w:val="0"/>
                <w:sz w:val="24"/>
              </w:rPr>
            </w:pPr>
            <w:r>
              <w:rPr>
                <w:rFonts w:hAnsi="宋体"/>
                <w:bCs/>
                <w:iCs/>
                <w:color w:val="000000"/>
                <w:kern w:val="0"/>
                <w:sz w:val="24"/>
              </w:rPr>
              <w:t>上市公司接待人员姓名</w:t>
            </w:r>
          </w:p>
        </w:tc>
        <w:tc>
          <w:tcPr>
            <w:tcW w:w="8505" w:type="dxa"/>
            <w:tcBorders>
              <w:top w:val="single" w:sz="4" w:space="0" w:color="auto"/>
              <w:left w:val="single" w:sz="4" w:space="0" w:color="auto"/>
              <w:bottom w:val="single" w:sz="4" w:space="0" w:color="auto"/>
              <w:right w:val="single" w:sz="4" w:space="0" w:color="auto"/>
            </w:tcBorders>
            <w:vAlign w:val="center"/>
          </w:tcPr>
          <w:p w14:paraId="188ED1D1" w14:textId="422D7EDF" w:rsidR="00AD2644" w:rsidRPr="00F422E2" w:rsidRDefault="00AD2644">
            <w:pPr>
              <w:spacing w:line="420" w:lineRule="exact"/>
              <w:rPr>
                <w:bCs/>
                <w:sz w:val="24"/>
              </w:rPr>
            </w:pPr>
            <w:r w:rsidRPr="00F422E2">
              <w:rPr>
                <w:bCs/>
                <w:sz w:val="24"/>
              </w:rPr>
              <w:t>财务负责人：王欢女士</w:t>
            </w:r>
          </w:p>
          <w:p w14:paraId="36553C96" w14:textId="6191DBD9" w:rsidR="00785267" w:rsidRPr="00F422E2" w:rsidRDefault="00CE500D">
            <w:pPr>
              <w:spacing w:line="420" w:lineRule="exact"/>
              <w:rPr>
                <w:bCs/>
                <w:sz w:val="24"/>
              </w:rPr>
            </w:pPr>
            <w:r w:rsidRPr="00F422E2">
              <w:rPr>
                <w:bCs/>
                <w:sz w:val="24"/>
              </w:rPr>
              <w:t>董事会秘书</w:t>
            </w:r>
            <w:r w:rsidR="00AD2644" w:rsidRPr="00F422E2">
              <w:rPr>
                <w:bCs/>
                <w:sz w:val="24"/>
              </w:rPr>
              <w:t>：欧盈盈女士</w:t>
            </w:r>
          </w:p>
        </w:tc>
      </w:tr>
      <w:tr w:rsidR="00785267" w14:paraId="17F1D93C" w14:textId="77777777" w:rsidTr="00E84236">
        <w:tc>
          <w:tcPr>
            <w:tcW w:w="1702" w:type="dxa"/>
            <w:tcBorders>
              <w:top w:val="single" w:sz="4" w:space="0" w:color="auto"/>
              <w:left w:val="single" w:sz="4" w:space="0" w:color="auto"/>
              <w:bottom w:val="single" w:sz="4" w:space="0" w:color="auto"/>
              <w:right w:val="single" w:sz="4" w:space="0" w:color="auto"/>
            </w:tcBorders>
            <w:vAlign w:val="center"/>
          </w:tcPr>
          <w:p w14:paraId="302C7DA1" w14:textId="3973B41A" w:rsidR="00785267" w:rsidRPr="00AD2644" w:rsidRDefault="00CE500D">
            <w:pPr>
              <w:spacing w:line="420" w:lineRule="exact"/>
              <w:rPr>
                <w:rFonts w:hint="eastAsia"/>
                <w:bCs/>
                <w:iCs/>
                <w:color w:val="000000"/>
                <w:kern w:val="0"/>
                <w:sz w:val="24"/>
              </w:rPr>
            </w:pPr>
            <w:r>
              <w:rPr>
                <w:rFonts w:hAnsi="宋体"/>
                <w:bCs/>
                <w:iCs/>
                <w:color w:val="000000"/>
                <w:kern w:val="0"/>
                <w:sz w:val="24"/>
              </w:rPr>
              <w:t>投资者关系活动主要内容介绍</w:t>
            </w:r>
          </w:p>
        </w:tc>
        <w:tc>
          <w:tcPr>
            <w:tcW w:w="8505" w:type="dxa"/>
            <w:tcBorders>
              <w:top w:val="single" w:sz="4" w:space="0" w:color="auto"/>
              <w:left w:val="single" w:sz="4" w:space="0" w:color="auto"/>
              <w:bottom w:val="single" w:sz="4" w:space="0" w:color="auto"/>
              <w:right w:val="single" w:sz="4" w:space="0" w:color="auto"/>
            </w:tcBorders>
          </w:tcPr>
          <w:p w14:paraId="35DC4F79" w14:textId="5659E557" w:rsidR="00785267" w:rsidRPr="00E84236" w:rsidRDefault="002D6550" w:rsidP="00E84236">
            <w:pPr>
              <w:spacing w:beforeLines="50" w:before="156" w:line="460" w:lineRule="exact"/>
              <w:ind w:firstLineChars="200" w:firstLine="482"/>
              <w:rPr>
                <w:b/>
                <w:sz w:val="24"/>
              </w:rPr>
            </w:pPr>
            <w:r>
              <w:rPr>
                <w:rFonts w:hint="eastAsia"/>
                <w:b/>
                <w:sz w:val="24"/>
              </w:rPr>
              <w:t>本次线上</w:t>
            </w:r>
            <w:r w:rsidR="00CE500D" w:rsidRPr="00E84236">
              <w:rPr>
                <w:b/>
                <w:sz w:val="24"/>
              </w:rPr>
              <w:t>投资者提出的问题及公司回复情况</w:t>
            </w:r>
            <w:r>
              <w:rPr>
                <w:rFonts w:hint="eastAsia"/>
                <w:b/>
                <w:sz w:val="24"/>
              </w:rPr>
              <w:t>如下：</w:t>
            </w:r>
          </w:p>
          <w:p w14:paraId="50F6CF11" w14:textId="38231139" w:rsidR="00AD2644" w:rsidRPr="00E84236" w:rsidRDefault="00E84236" w:rsidP="00E84236">
            <w:pPr>
              <w:pStyle w:val="Style6"/>
              <w:spacing w:line="460" w:lineRule="exact"/>
              <w:ind w:firstLineChars="250" w:firstLine="602"/>
              <w:rPr>
                <w:rFonts w:ascii="Times New Roman" w:hAnsi="Times New Roman"/>
                <w:b/>
                <w:bCs/>
                <w:sz w:val="24"/>
                <w:szCs w:val="24"/>
              </w:rPr>
            </w:pPr>
            <w:r w:rsidRPr="00E84236">
              <w:rPr>
                <w:rFonts w:ascii="Times New Roman" w:hAnsi="Times New Roman"/>
                <w:b/>
                <w:bCs/>
                <w:sz w:val="24"/>
                <w:szCs w:val="24"/>
              </w:rPr>
              <w:t>1</w:t>
            </w:r>
            <w:r w:rsidRPr="00E84236">
              <w:rPr>
                <w:rFonts w:ascii="Times New Roman" w:hAnsi="Times New Roman"/>
                <w:b/>
                <w:bCs/>
                <w:sz w:val="24"/>
                <w:szCs w:val="24"/>
              </w:rPr>
              <w:t>、</w:t>
            </w:r>
            <w:r w:rsidR="00AD2644" w:rsidRPr="00E84236">
              <w:rPr>
                <w:rFonts w:ascii="Times New Roman" w:hAnsi="Times New Roman"/>
                <w:b/>
                <w:bCs/>
                <w:sz w:val="24"/>
                <w:szCs w:val="24"/>
              </w:rPr>
              <w:t>公司十四五期间的重大战略目标是什么？</w:t>
            </w:r>
          </w:p>
          <w:p w14:paraId="172DE62E" w14:textId="77777777" w:rsidR="00E84236" w:rsidRPr="00E84236" w:rsidRDefault="00AD2644" w:rsidP="00E84236">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回复：公司的企业愿景定位于</w:t>
            </w:r>
            <w:r w:rsidRPr="00E84236">
              <w:rPr>
                <w:rFonts w:ascii="Times New Roman" w:hAnsi="Times New Roman"/>
                <w:sz w:val="24"/>
                <w:szCs w:val="24"/>
              </w:rPr>
              <w:t>“</w:t>
            </w:r>
            <w:r w:rsidRPr="00E84236">
              <w:rPr>
                <w:rFonts w:ascii="Times New Roman" w:hAnsi="Times New Roman"/>
                <w:sz w:val="24"/>
                <w:szCs w:val="24"/>
              </w:rPr>
              <w:t>把欧派打造成世界卓越家居企业</w:t>
            </w:r>
            <w:r w:rsidRPr="00E84236">
              <w:rPr>
                <w:rFonts w:ascii="Times New Roman" w:hAnsi="Times New Roman"/>
                <w:sz w:val="24"/>
                <w:szCs w:val="24"/>
              </w:rPr>
              <w:t>”</w:t>
            </w:r>
            <w:r w:rsidRPr="00E84236">
              <w:rPr>
                <w:rFonts w:ascii="Times New Roman" w:hAnsi="Times New Roman"/>
                <w:sz w:val="24"/>
                <w:szCs w:val="24"/>
              </w:rPr>
              <w:t>。公司将致力于</w:t>
            </w:r>
            <w:r w:rsidRPr="00E84236">
              <w:rPr>
                <w:rFonts w:ascii="Times New Roman" w:hAnsi="Times New Roman"/>
                <w:sz w:val="24"/>
                <w:szCs w:val="24"/>
              </w:rPr>
              <w:t>“</w:t>
            </w:r>
            <w:r w:rsidRPr="00E84236">
              <w:rPr>
                <w:rFonts w:ascii="Times New Roman" w:hAnsi="Times New Roman"/>
                <w:sz w:val="24"/>
                <w:szCs w:val="24"/>
              </w:rPr>
              <w:t>大家居</w:t>
            </w:r>
            <w:r w:rsidRPr="00E84236">
              <w:rPr>
                <w:rFonts w:ascii="Times New Roman" w:hAnsi="Times New Roman"/>
                <w:sz w:val="24"/>
                <w:szCs w:val="24"/>
              </w:rPr>
              <w:t>”</w:t>
            </w:r>
            <w:r w:rsidRPr="00E84236">
              <w:rPr>
                <w:rFonts w:ascii="Times New Roman" w:hAnsi="Times New Roman"/>
                <w:sz w:val="24"/>
                <w:szCs w:val="24"/>
              </w:rPr>
              <w:t>及</w:t>
            </w:r>
            <w:r w:rsidRPr="00E84236">
              <w:rPr>
                <w:rFonts w:ascii="Times New Roman" w:hAnsi="Times New Roman"/>
                <w:sz w:val="24"/>
                <w:szCs w:val="24"/>
              </w:rPr>
              <w:t>“</w:t>
            </w:r>
            <w:r w:rsidRPr="00E84236">
              <w:rPr>
                <w:rFonts w:ascii="Times New Roman" w:hAnsi="Times New Roman"/>
                <w:sz w:val="24"/>
                <w:szCs w:val="24"/>
              </w:rPr>
              <w:t>信息化</w:t>
            </w:r>
            <w:r w:rsidRPr="00E84236">
              <w:rPr>
                <w:rFonts w:ascii="Times New Roman" w:hAnsi="Times New Roman"/>
                <w:sz w:val="24"/>
                <w:szCs w:val="24"/>
              </w:rPr>
              <w:t>“</w:t>
            </w:r>
            <w:r w:rsidRPr="00E84236">
              <w:rPr>
                <w:rFonts w:ascii="Times New Roman" w:hAnsi="Times New Roman"/>
                <w:sz w:val="24"/>
                <w:szCs w:val="24"/>
              </w:rPr>
              <w:t>战略的进一步实施，为消费者提供省时省力，高效便捷的家居消费体验，更好地满足消费者</w:t>
            </w:r>
            <w:r w:rsidRPr="00E84236">
              <w:rPr>
                <w:rFonts w:ascii="Times New Roman" w:hAnsi="Times New Roman"/>
                <w:sz w:val="24"/>
                <w:szCs w:val="24"/>
              </w:rPr>
              <w:t>“</w:t>
            </w:r>
            <w:r w:rsidRPr="00E84236">
              <w:rPr>
                <w:rFonts w:ascii="Times New Roman" w:hAnsi="Times New Roman"/>
                <w:sz w:val="24"/>
                <w:szCs w:val="24"/>
              </w:rPr>
              <w:t>对美好生活的向往</w:t>
            </w:r>
            <w:r w:rsidRPr="00E84236">
              <w:rPr>
                <w:rFonts w:ascii="Times New Roman" w:hAnsi="Times New Roman"/>
                <w:sz w:val="24"/>
                <w:szCs w:val="24"/>
              </w:rPr>
              <w:t>"</w:t>
            </w:r>
            <w:r w:rsidRPr="00E84236">
              <w:rPr>
                <w:rFonts w:ascii="Times New Roman" w:hAnsi="Times New Roman"/>
                <w:sz w:val="24"/>
                <w:szCs w:val="24"/>
              </w:rPr>
              <w:t>的诉求。</w:t>
            </w:r>
          </w:p>
          <w:p w14:paraId="6E0FF0A6" w14:textId="77777777" w:rsidR="00E84236" w:rsidRPr="00E84236" w:rsidRDefault="00E84236" w:rsidP="00E84236">
            <w:pPr>
              <w:pStyle w:val="Style6"/>
              <w:spacing w:line="460" w:lineRule="exact"/>
              <w:ind w:firstLine="482"/>
              <w:rPr>
                <w:rFonts w:ascii="Times New Roman" w:hAnsi="Times New Roman"/>
                <w:b/>
                <w:bCs/>
                <w:sz w:val="24"/>
                <w:szCs w:val="24"/>
              </w:rPr>
            </w:pPr>
            <w:r w:rsidRPr="00E84236">
              <w:rPr>
                <w:rFonts w:ascii="Times New Roman" w:hAnsi="Times New Roman"/>
                <w:b/>
                <w:bCs/>
                <w:sz w:val="24"/>
                <w:szCs w:val="24"/>
              </w:rPr>
              <w:t>2</w:t>
            </w:r>
            <w:r w:rsidRPr="00E84236">
              <w:rPr>
                <w:rFonts w:ascii="Times New Roman" w:hAnsi="Times New Roman"/>
                <w:b/>
                <w:bCs/>
                <w:sz w:val="24"/>
                <w:szCs w:val="24"/>
              </w:rPr>
              <w:t>、</w:t>
            </w:r>
            <w:r w:rsidRPr="00E84236">
              <w:rPr>
                <w:rFonts w:ascii="Times New Roman" w:hAnsi="Times New Roman"/>
                <w:b/>
                <w:bCs/>
                <w:sz w:val="24"/>
                <w:szCs w:val="24"/>
              </w:rPr>
              <w:t>公司是如何应对汇率波动带来的风险？</w:t>
            </w:r>
          </w:p>
          <w:p w14:paraId="7FA68467" w14:textId="77777777" w:rsidR="00E84236" w:rsidRPr="00E84236" w:rsidRDefault="00E84236" w:rsidP="00E84236">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w:t>
            </w:r>
            <w:r w:rsidRPr="00E84236">
              <w:rPr>
                <w:rFonts w:ascii="Times New Roman" w:hAnsi="Times New Roman"/>
                <w:sz w:val="24"/>
                <w:szCs w:val="24"/>
              </w:rPr>
              <w:t>尊敬的投资者，您好！随着公司及控股子公司业务规模的不断扩展，与日常经营相关的外币规模日益增长。为防范汇率、利率波动风险，公司拟利用金融衍生品业务进行汇率风险管理，未来公司将持续关注汇率变动情况，积极并稳健使用各类工具，以降低公司面临的汇率或利率波动风险，增强公司财务稳健性，减少汇兑损失。感谢您的关注！</w:t>
            </w:r>
          </w:p>
          <w:p w14:paraId="123224A1" w14:textId="77777777" w:rsidR="00E84236" w:rsidRPr="00E84236" w:rsidRDefault="00E84236" w:rsidP="00E84236">
            <w:pPr>
              <w:pStyle w:val="Style6"/>
              <w:spacing w:line="460" w:lineRule="exact"/>
              <w:ind w:firstLine="482"/>
              <w:rPr>
                <w:rFonts w:ascii="Times New Roman" w:hAnsi="Times New Roman"/>
                <w:b/>
                <w:bCs/>
                <w:sz w:val="24"/>
                <w:szCs w:val="24"/>
              </w:rPr>
            </w:pPr>
            <w:r w:rsidRPr="00E84236">
              <w:rPr>
                <w:rFonts w:ascii="Times New Roman" w:hAnsi="Times New Roman"/>
                <w:b/>
                <w:bCs/>
                <w:sz w:val="24"/>
                <w:szCs w:val="24"/>
              </w:rPr>
              <w:t>3</w:t>
            </w:r>
            <w:r w:rsidRPr="00E84236">
              <w:rPr>
                <w:rFonts w:ascii="Times New Roman" w:hAnsi="Times New Roman"/>
                <w:b/>
                <w:bCs/>
                <w:sz w:val="24"/>
                <w:szCs w:val="24"/>
              </w:rPr>
              <w:t>、</w:t>
            </w:r>
            <w:r w:rsidRPr="00E84236">
              <w:rPr>
                <w:rFonts w:ascii="Times New Roman" w:hAnsi="Times New Roman"/>
                <w:b/>
                <w:bCs/>
                <w:sz w:val="24"/>
                <w:szCs w:val="24"/>
              </w:rPr>
              <w:t>公司如何保持自身产品的竞争优势？</w:t>
            </w:r>
          </w:p>
          <w:p w14:paraId="77A1200F" w14:textId="77777777" w:rsidR="00E84236" w:rsidRPr="00E84236" w:rsidRDefault="00E84236" w:rsidP="00E84236">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回复：尊敬的投资者，您好！公司坚持以创新促发展，不断自主研发，推陈</w:t>
            </w:r>
            <w:r w:rsidRPr="00E84236">
              <w:rPr>
                <w:rFonts w:ascii="Times New Roman" w:hAnsi="Times New Roman"/>
                <w:sz w:val="24"/>
                <w:szCs w:val="24"/>
              </w:rPr>
              <w:lastRenderedPageBreak/>
              <w:t>出新，坚持不懈地研发新产品、新材料、新工艺、新技术，公司的研发投入规模、研发人员数量均处于行业前列。为满足市场需求，公司在产品工艺结构设计、新材料开发与应用、工艺品质管理等领域不断的研究与探索。公司领先的工艺技术水平为生产高品质的定制家居产品提供了有力的技术保障。公司持续改进和创新生产技术，以信息化作为工具和手段，促进工艺技术的提升，以成果为导向建立技术人才激励考核机制，建立了完善的工序级工艺管控体系。经过多年努力，公司产品开发已经从单一产品定制逐步过渡到全屋定制、整家定制及大家居空间定制，从单一新品设计过渡到新品设计、延伸设计、功能设计。</w:t>
            </w:r>
            <w:r w:rsidRPr="00E84236">
              <w:rPr>
                <w:rFonts w:ascii="Times New Roman" w:hAnsi="Times New Roman"/>
                <w:sz w:val="24"/>
                <w:szCs w:val="24"/>
              </w:rPr>
              <w:t>2024</w:t>
            </w:r>
            <w:r w:rsidRPr="00E84236">
              <w:rPr>
                <w:rFonts w:ascii="Times New Roman" w:hAnsi="Times New Roman"/>
                <w:sz w:val="24"/>
                <w:szCs w:val="24"/>
              </w:rPr>
              <w:t>年上半年，公司通过实施</w:t>
            </w:r>
            <w:r w:rsidRPr="00E84236">
              <w:rPr>
                <w:rFonts w:ascii="Times New Roman" w:hAnsi="Times New Roman"/>
                <w:sz w:val="24"/>
                <w:szCs w:val="24"/>
              </w:rPr>
              <w:t>C+P</w:t>
            </w:r>
            <w:r w:rsidRPr="00E84236">
              <w:rPr>
                <w:rFonts w:ascii="Times New Roman" w:hAnsi="Times New Roman"/>
                <w:sz w:val="24"/>
                <w:szCs w:val="24"/>
              </w:rPr>
              <w:t>产品开发模式，融合经典产品的稳定性和流行产品的快速迭代能力，既增强产品市场适应性又满足消费者对个性化和多样化的追求，深化对消费者生活方式与场景化的研究，系统性展示居家生活场景解决方案，为全案大家居战略的实施奠定产品基础，同时加强产品数据的管理和运用，完成设计软件的前端重构，实施大家居跨空间色彩管理，实现跨品类同色材料的联合同步研发，提升大家居产品的整体性。感谢您的支持和关注！</w:t>
            </w:r>
          </w:p>
          <w:p w14:paraId="0E2B4DE4" w14:textId="77777777" w:rsidR="00E84236" w:rsidRPr="00E84236" w:rsidRDefault="00E84236" w:rsidP="00E84236">
            <w:pPr>
              <w:pStyle w:val="Style6"/>
              <w:spacing w:line="460" w:lineRule="exact"/>
              <w:ind w:firstLine="482"/>
              <w:rPr>
                <w:rFonts w:ascii="Times New Roman" w:hAnsi="Times New Roman"/>
                <w:b/>
                <w:bCs/>
                <w:sz w:val="24"/>
                <w:szCs w:val="24"/>
              </w:rPr>
            </w:pPr>
            <w:r w:rsidRPr="00E84236">
              <w:rPr>
                <w:rFonts w:ascii="Times New Roman" w:hAnsi="Times New Roman"/>
                <w:b/>
                <w:bCs/>
                <w:sz w:val="24"/>
                <w:szCs w:val="24"/>
              </w:rPr>
              <w:t>4</w:t>
            </w:r>
            <w:r w:rsidRPr="00E84236">
              <w:rPr>
                <w:rFonts w:ascii="Times New Roman" w:hAnsi="Times New Roman"/>
                <w:b/>
                <w:bCs/>
                <w:sz w:val="24"/>
                <w:szCs w:val="24"/>
              </w:rPr>
              <w:t>、</w:t>
            </w:r>
            <w:r w:rsidRPr="00E84236">
              <w:rPr>
                <w:rFonts w:ascii="Times New Roman" w:hAnsi="Times New Roman"/>
                <w:b/>
                <w:bCs/>
                <w:sz w:val="24"/>
                <w:szCs w:val="24"/>
              </w:rPr>
              <w:t>《中国制造</w:t>
            </w:r>
            <w:r w:rsidRPr="00E84236">
              <w:rPr>
                <w:rFonts w:ascii="Times New Roman" w:hAnsi="Times New Roman"/>
                <w:b/>
                <w:bCs/>
                <w:sz w:val="24"/>
                <w:szCs w:val="24"/>
              </w:rPr>
              <w:t>2025</w:t>
            </w:r>
            <w:r w:rsidRPr="00E84236">
              <w:rPr>
                <w:rFonts w:ascii="Times New Roman" w:hAnsi="Times New Roman"/>
                <w:b/>
                <w:bCs/>
                <w:sz w:val="24"/>
                <w:szCs w:val="24"/>
              </w:rPr>
              <w:t>》提出全面推行绿色制造，构建绿色制造体系，公司在此方面是如何准备的？</w:t>
            </w:r>
            <w:r w:rsidRPr="00E84236">
              <w:rPr>
                <w:rFonts w:ascii="Times New Roman" w:hAnsi="Times New Roman"/>
                <w:b/>
                <w:bCs/>
                <w:sz w:val="24"/>
                <w:szCs w:val="24"/>
              </w:rPr>
              <w:tab/>
            </w:r>
          </w:p>
          <w:p w14:paraId="271CC55E" w14:textId="77777777" w:rsidR="00E84236" w:rsidRPr="00E84236" w:rsidRDefault="00E84236" w:rsidP="00E84236">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回复：尊敬的投资者，您好！在绿色制造方面，公司积极拥抱国家低碳发展目标，倡导低碳生产和发展。公司在广州总部、清远、天津、无锡基地持续投入可再生能源建设项目，采用</w:t>
            </w:r>
            <w:r w:rsidRPr="00E84236">
              <w:rPr>
                <w:rFonts w:ascii="Times New Roman" w:hAnsi="Times New Roman"/>
                <w:sz w:val="24"/>
                <w:szCs w:val="24"/>
              </w:rPr>
              <w:t>“</w:t>
            </w:r>
            <w:r w:rsidRPr="00E84236">
              <w:rPr>
                <w:rFonts w:ascii="Times New Roman" w:hAnsi="Times New Roman"/>
                <w:sz w:val="24"/>
                <w:szCs w:val="24"/>
              </w:rPr>
              <w:t>自发自用，余电上网</w:t>
            </w:r>
            <w:r w:rsidRPr="00E84236">
              <w:rPr>
                <w:rFonts w:ascii="Times New Roman" w:hAnsi="Times New Roman"/>
                <w:sz w:val="24"/>
                <w:szCs w:val="24"/>
              </w:rPr>
              <w:t>”</w:t>
            </w:r>
            <w:r w:rsidRPr="00E84236">
              <w:rPr>
                <w:rFonts w:ascii="Times New Roman" w:hAnsi="Times New Roman"/>
                <w:sz w:val="24"/>
                <w:szCs w:val="24"/>
              </w:rPr>
              <w:t>模式，所产生电能优先用于生产运营，余电并入国家电网，持续提升清洁能源使用占比，推进集团能源结构转型，积极应对气候风险，减少因电力使用产生的温室气体排放，助力国家碳达峰、碳中和目标的早日实现。公司旗下全资子公司清远欧派集成家居有限公司入选</w:t>
            </w:r>
            <w:r w:rsidRPr="00E84236">
              <w:rPr>
                <w:rFonts w:ascii="Times New Roman" w:hAnsi="Times New Roman"/>
                <w:sz w:val="24"/>
                <w:szCs w:val="24"/>
              </w:rPr>
              <w:t>2024</w:t>
            </w:r>
            <w:r w:rsidRPr="00E84236">
              <w:rPr>
                <w:rFonts w:ascii="Times New Roman" w:hAnsi="Times New Roman"/>
                <w:sz w:val="24"/>
                <w:szCs w:val="24"/>
              </w:rPr>
              <w:t>年省级绿色工厂，清远欧派通过引入绿色生态设计理念，实施绿色供应链管理模式，打造全场景健康家居系统解决方案，打造净醛产品</w:t>
            </w:r>
            <w:r w:rsidRPr="00E84236">
              <w:rPr>
                <w:rFonts w:ascii="Times New Roman" w:hAnsi="Times New Roman"/>
                <w:sz w:val="24"/>
                <w:szCs w:val="24"/>
              </w:rPr>
              <w:t>1.0</w:t>
            </w:r>
            <w:r w:rsidRPr="00E84236">
              <w:rPr>
                <w:rFonts w:ascii="Times New Roman" w:hAnsi="Times New Roman"/>
                <w:sz w:val="24"/>
                <w:szCs w:val="24"/>
              </w:rPr>
              <w:t>至</w:t>
            </w:r>
            <w:r w:rsidRPr="00E84236">
              <w:rPr>
                <w:rFonts w:ascii="Times New Roman" w:hAnsi="Times New Roman"/>
                <w:sz w:val="24"/>
                <w:szCs w:val="24"/>
              </w:rPr>
              <w:t>3.0</w:t>
            </w:r>
            <w:r w:rsidRPr="00E84236">
              <w:rPr>
                <w:rFonts w:ascii="Times New Roman" w:hAnsi="Times New Roman"/>
                <w:sz w:val="24"/>
                <w:szCs w:val="24"/>
              </w:rPr>
              <w:t>版本，单位产值能耗优于行业领先水平。感谢您的关注！</w:t>
            </w:r>
          </w:p>
          <w:p w14:paraId="0A0717A5" w14:textId="77777777" w:rsidR="00E84236" w:rsidRPr="00E84236" w:rsidRDefault="00E84236" w:rsidP="00E84236">
            <w:pPr>
              <w:pStyle w:val="Style6"/>
              <w:spacing w:line="460" w:lineRule="exact"/>
              <w:ind w:firstLine="482"/>
              <w:rPr>
                <w:rFonts w:ascii="Times New Roman" w:hAnsi="Times New Roman"/>
                <w:b/>
                <w:bCs/>
                <w:sz w:val="24"/>
                <w:szCs w:val="24"/>
              </w:rPr>
            </w:pPr>
            <w:r w:rsidRPr="00E84236">
              <w:rPr>
                <w:rFonts w:ascii="Times New Roman" w:hAnsi="Times New Roman"/>
                <w:b/>
                <w:bCs/>
                <w:sz w:val="24"/>
                <w:szCs w:val="24"/>
              </w:rPr>
              <w:t>5</w:t>
            </w:r>
            <w:r w:rsidRPr="00E84236">
              <w:rPr>
                <w:rFonts w:ascii="Times New Roman" w:hAnsi="Times New Roman"/>
                <w:b/>
                <w:bCs/>
                <w:sz w:val="24"/>
                <w:szCs w:val="24"/>
              </w:rPr>
              <w:t>、</w:t>
            </w:r>
            <w:r w:rsidRPr="00E84236">
              <w:rPr>
                <w:rFonts w:ascii="Times New Roman" w:hAnsi="Times New Roman"/>
                <w:b/>
                <w:bCs/>
                <w:sz w:val="24"/>
                <w:szCs w:val="24"/>
              </w:rPr>
              <w:t>请问公司今年是否有年度权益分派计划？</w:t>
            </w:r>
          </w:p>
          <w:p w14:paraId="644EE215" w14:textId="77777777" w:rsidR="00E84236" w:rsidRPr="00E84236" w:rsidRDefault="00E84236" w:rsidP="00E84236">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回复：尊敬的投资者，您好！公司自上市以来牢固树立股东回报意识，密切关注资本市场对公司价值的评价，结合资金使用安排和经营发展需要，高度重视投资者回报，自公司</w:t>
            </w:r>
            <w:r w:rsidRPr="00E84236">
              <w:rPr>
                <w:rFonts w:ascii="Times New Roman" w:hAnsi="Times New Roman"/>
                <w:sz w:val="24"/>
                <w:szCs w:val="24"/>
              </w:rPr>
              <w:t>2017</w:t>
            </w:r>
            <w:r w:rsidRPr="00E84236">
              <w:rPr>
                <w:rFonts w:ascii="Times New Roman" w:hAnsi="Times New Roman"/>
                <w:sz w:val="24"/>
                <w:szCs w:val="24"/>
              </w:rPr>
              <w:t>年上市以来，持续开展现金分红，公司每年均进行现金分红。与此同时，公司严格按照中国证监会《关于进一步落实上市公司现金分</w:t>
            </w:r>
            <w:r w:rsidRPr="00E84236">
              <w:rPr>
                <w:rFonts w:ascii="Times New Roman" w:hAnsi="Times New Roman"/>
                <w:sz w:val="24"/>
                <w:szCs w:val="24"/>
              </w:rPr>
              <w:lastRenderedPageBreak/>
              <w:t>红有关事项的通知》《上市公司监管指引第</w:t>
            </w:r>
            <w:r w:rsidRPr="00E84236">
              <w:rPr>
                <w:rFonts w:ascii="Times New Roman" w:hAnsi="Times New Roman"/>
                <w:sz w:val="24"/>
                <w:szCs w:val="24"/>
              </w:rPr>
              <w:t>3</w:t>
            </w:r>
            <w:r w:rsidRPr="00E84236">
              <w:rPr>
                <w:rFonts w:ascii="Times New Roman" w:hAnsi="Times New Roman"/>
                <w:sz w:val="24"/>
                <w:szCs w:val="24"/>
              </w:rPr>
              <w:t>号</w:t>
            </w:r>
            <w:r w:rsidRPr="00E84236">
              <w:rPr>
                <w:rFonts w:ascii="Times New Roman" w:hAnsi="Times New Roman"/>
                <w:sz w:val="24"/>
                <w:szCs w:val="24"/>
              </w:rPr>
              <w:t>——</w:t>
            </w:r>
            <w:r w:rsidRPr="00E84236">
              <w:rPr>
                <w:rFonts w:ascii="Times New Roman" w:hAnsi="Times New Roman"/>
                <w:sz w:val="24"/>
                <w:szCs w:val="24"/>
              </w:rPr>
              <w:t>上市公司现金分红》等规定，加强与投资者尤其是中小投资者的沟通，听取投资者对公司利润分配的建议和诉求，提高现金分红的透明度。公司已实施</w:t>
            </w:r>
            <w:r w:rsidRPr="00E84236">
              <w:rPr>
                <w:rFonts w:ascii="Times New Roman" w:hAnsi="Times New Roman"/>
                <w:sz w:val="24"/>
                <w:szCs w:val="24"/>
              </w:rPr>
              <w:t>2023</w:t>
            </w:r>
            <w:r w:rsidRPr="00E84236">
              <w:rPr>
                <w:rFonts w:ascii="Times New Roman" w:hAnsi="Times New Roman"/>
                <w:sz w:val="24"/>
                <w:szCs w:val="24"/>
              </w:rPr>
              <w:t>年度权益的分派工作，感谢您的关注！</w:t>
            </w:r>
          </w:p>
          <w:p w14:paraId="7F827A14" w14:textId="0E8F23D6" w:rsidR="00E84236" w:rsidRPr="00E84236" w:rsidRDefault="00E84236" w:rsidP="00E84236">
            <w:pPr>
              <w:pStyle w:val="Style6"/>
              <w:spacing w:line="460" w:lineRule="exact"/>
              <w:ind w:firstLine="482"/>
              <w:rPr>
                <w:rFonts w:ascii="Times New Roman" w:hAnsi="Times New Roman"/>
                <w:b/>
                <w:bCs/>
                <w:sz w:val="24"/>
                <w:szCs w:val="24"/>
              </w:rPr>
            </w:pPr>
            <w:r w:rsidRPr="00E84236">
              <w:rPr>
                <w:rFonts w:ascii="Times New Roman" w:hAnsi="Times New Roman"/>
                <w:b/>
                <w:bCs/>
                <w:sz w:val="24"/>
                <w:szCs w:val="24"/>
              </w:rPr>
              <w:t>6</w:t>
            </w:r>
            <w:r w:rsidRPr="00E84236">
              <w:rPr>
                <w:rFonts w:ascii="Times New Roman" w:hAnsi="Times New Roman"/>
                <w:b/>
                <w:bCs/>
                <w:sz w:val="24"/>
                <w:szCs w:val="24"/>
              </w:rPr>
              <w:t>、</w:t>
            </w:r>
            <w:r w:rsidRPr="00E84236">
              <w:rPr>
                <w:rFonts w:ascii="Times New Roman" w:hAnsi="Times New Roman"/>
                <w:b/>
                <w:bCs/>
                <w:sz w:val="24"/>
                <w:szCs w:val="24"/>
              </w:rPr>
              <w:t>请问公司发展的战略重点是什么？如何保障公司利润的持续增长？</w:t>
            </w:r>
            <w:r w:rsidRPr="00E84236">
              <w:rPr>
                <w:rFonts w:ascii="Times New Roman" w:hAnsi="Times New Roman"/>
                <w:b/>
                <w:bCs/>
                <w:sz w:val="24"/>
                <w:szCs w:val="24"/>
              </w:rPr>
              <w:tab/>
            </w:r>
          </w:p>
          <w:p w14:paraId="5C3B711E" w14:textId="77777777" w:rsidR="00F422E2" w:rsidRDefault="00E84236" w:rsidP="00F422E2">
            <w:pPr>
              <w:pStyle w:val="Style6"/>
              <w:spacing w:line="460" w:lineRule="exact"/>
              <w:ind w:firstLine="480"/>
              <w:rPr>
                <w:rFonts w:ascii="Times New Roman" w:hAnsi="Times New Roman"/>
                <w:sz w:val="24"/>
                <w:szCs w:val="24"/>
              </w:rPr>
            </w:pPr>
            <w:r w:rsidRPr="00E84236">
              <w:rPr>
                <w:rFonts w:ascii="Times New Roman" w:hAnsi="Times New Roman"/>
                <w:sz w:val="24"/>
                <w:szCs w:val="24"/>
              </w:rPr>
              <w:t>回复：尊敬的投资者，您好！公司所处的家居行业，正经受宏观消费疲软、地产行业不景气向下游行业蔓延、行业生态转型、终端经营和销售模式变革等外部环境的变化。基于上述变化，公司坚持以市场为导向，以解决消费者家装家居消费痛点为核心，坚持大家居发展战略，打造与大家居商业模式契合的组织架构，迅速推进组织、制度、机制、管理等各类改革举措。展望未来，挑战与机遇并存，公司将始终尊重市场规律，积极应对，巩固并持续扩大公司在品牌、终端销售体系、信息化、智能化、柔性化大规模生产组织能力、强大的研发能力等方面的核心竞争优势，努力实现高质量和可持续发展，持续为股东和社会创造价值。感谢您的关注！</w:t>
            </w:r>
          </w:p>
          <w:p w14:paraId="41A65E67" w14:textId="77777777" w:rsidR="00F422E2" w:rsidRPr="00F422E2" w:rsidRDefault="00F422E2" w:rsidP="00F422E2">
            <w:pPr>
              <w:pStyle w:val="Style6"/>
              <w:spacing w:line="460" w:lineRule="exact"/>
              <w:ind w:firstLine="482"/>
              <w:rPr>
                <w:rFonts w:ascii="Times New Roman" w:hAnsi="Times New Roman"/>
                <w:b/>
                <w:bCs/>
                <w:sz w:val="24"/>
                <w:szCs w:val="24"/>
              </w:rPr>
            </w:pPr>
            <w:r w:rsidRPr="00F422E2">
              <w:rPr>
                <w:rFonts w:ascii="Times New Roman" w:hAnsi="Times New Roman" w:hint="eastAsia"/>
                <w:b/>
                <w:bCs/>
                <w:sz w:val="24"/>
                <w:szCs w:val="24"/>
              </w:rPr>
              <w:t>7</w:t>
            </w:r>
            <w:r w:rsidRPr="00F422E2">
              <w:rPr>
                <w:rFonts w:ascii="Times New Roman" w:hAnsi="Times New Roman" w:hint="eastAsia"/>
                <w:b/>
                <w:bCs/>
                <w:sz w:val="24"/>
                <w:szCs w:val="24"/>
              </w:rPr>
              <w:t>、</w:t>
            </w:r>
            <w:r w:rsidR="00E84236" w:rsidRPr="00F422E2">
              <w:rPr>
                <w:rFonts w:ascii="Times New Roman" w:hAnsi="Times New Roman" w:hint="eastAsia"/>
                <w:b/>
                <w:bCs/>
                <w:sz w:val="24"/>
                <w:szCs w:val="24"/>
              </w:rPr>
              <w:t>请问公司目前研发投入情况怎么样？目前主要的研发项目有哪些？</w:t>
            </w:r>
          </w:p>
          <w:p w14:paraId="0B74CCF6" w14:textId="77777777" w:rsidR="00F422E2" w:rsidRDefault="00E84236" w:rsidP="00F422E2">
            <w:pPr>
              <w:pStyle w:val="Style6"/>
              <w:spacing w:line="460" w:lineRule="exact"/>
              <w:ind w:firstLine="480"/>
              <w:rPr>
                <w:rFonts w:ascii="Times New Roman" w:hAnsi="Times New Roman"/>
                <w:sz w:val="24"/>
                <w:szCs w:val="24"/>
              </w:rPr>
            </w:pPr>
            <w:r w:rsidRPr="00E84236">
              <w:rPr>
                <w:rFonts w:ascii="Times New Roman" w:hAnsi="Times New Roman" w:hint="eastAsia"/>
                <w:sz w:val="24"/>
                <w:szCs w:val="24"/>
              </w:rPr>
              <w:t>回复：尊敬的投资者，您好！</w:t>
            </w:r>
            <w:r w:rsidRPr="00E84236">
              <w:rPr>
                <w:rFonts w:ascii="Times New Roman" w:hAnsi="Times New Roman" w:hint="eastAsia"/>
                <w:sz w:val="24"/>
                <w:szCs w:val="24"/>
              </w:rPr>
              <w:t>2024</w:t>
            </w:r>
            <w:r w:rsidRPr="00E84236">
              <w:rPr>
                <w:rFonts w:ascii="Times New Roman" w:hAnsi="Times New Roman" w:hint="eastAsia"/>
                <w:sz w:val="24"/>
                <w:szCs w:val="24"/>
              </w:rPr>
              <w:t>年上半年度公司研发投入</w:t>
            </w:r>
            <w:r w:rsidRPr="00E84236">
              <w:rPr>
                <w:rFonts w:ascii="Times New Roman" w:hAnsi="Times New Roman" w:hint="eastAsia"/>
                <w:sz w:val="24"/>
                <w:szCs w:val="24"/>
              </w:rPr>
              <w:t>4.18</w:t>
            </w:r>
            <w:r w:rsidRPr="00E84236">
              <w:rPr>
                <w:rFonts w:ascii="Times New Roman" w:hAnsi="Times New Roman" w:hint="eastAsia"/>
                <w:sz w:val="24"/>
                <w:szCs w:val="24"/>
              </w:rPr>
              <w:t>亿，公司坚持以创新促发展，报告期，公司研发体系一是以大家居为原则，转向大家居套系化空间研发模式创新，持续提升产品竞争力；二是通过实施</w:t>
            </w:r>
            <w:r w:rsidRPr="00E84236">
              <w:rPr>
                <w:rFonts w:ascii="Times New Roman" w:hAnsi="Times New Roman" w:hint="eastAsia"/>
                <w:sz w:val="24"/>
                <w:szCs w:val="24"/>
              </w:rPr>
              <w:t xml:space="preserve"> C+P </w:t>
            </w:r>
            <w:r w:rsidRPr="00E84236">
              <w:rPr>
                <w:rFonts w:ascii="Times New Roman" w:hAnsi="Times New Roman" w:hint="eastAsia"/>
                <w:sz w:val="24"/>
                <w:szCs w:val="24"/>
              </w:rPr>
              <w:t>产品开发模式，融合经典产品的稳定性和流行产品的快速迭代能力，既增强产品市场适应性又满足消费者对个性化和多样化的追求；三是加强产品数据的管理和运用，提高精准开发效率；四是实施大家居跨空间色彩管理，实现跨品类同色材料的联合同步研发，提升大家居产品的整体性；五是通过打通销售系统与产品管理系统，将后端产品管理功能前置到用户端，增强前端用户体验和后端数据管理的效率。</w:t>
            </w:r>
          </w:p>
          <w:p w14:paraId="7F2D06B3" w14:textId="77777777" w:rsidR="00F422E2" w:rsidRPr="00F422E2" w:rsidRDefault="00E84236" w:rsidP="00F422E2">
            <w:pPr>
              <w:pStyle w:val="Style6"/>
              <w:spacing w:line="460" w:lineRule="exact"/>
              <w:ind w:firstLine="482"/>
              <w:rPr>
                <w:rFonts w:ascii="Times New Roman" w:hAnsi="Times New Roman"/>
                <w:b/>
                <w:bCs/>
                <w:sz w:val="24"/>
                <w:szCs w:val="24"/>
              </w:rPr>
            </w:pPr>
            <w:r w:rsidRPr="00F422E2">
              <w:rPr>
                <w:rFonts w:ascii="Times New Roman" w:hAnsi="Times New Roman" w:hint="eastAsia"/>
                <w:b/>
                <w:bCs/>
                <w:sz w:val="24"/>
                <w:szCs w:val="24"/>
              </w:rPr>
              <w:t>8</w:t>
            </w:r>
            <w:r w:rsidR="00F422E2" w:rsidRPr="00F422E2">
              <w:rPr>
                <w:rFonts w:ascii="Times New Roman" w:hAnsi="Times New Roman" w:hint="eastAsia"/>
                <w:b/>
                <w:bCs/>
                <w:sz w:val="24"/>
                <w:szCs w:val="24"/>
              </w:rPr>
              <w:t>、</w:t>
            </w:r>
            <w:r w:rsidRPr="00F422E2">
              <w:rPr>
                <w:rFonts w:ascii="Times New Roman" w:hAnsi="Times New Roman" w:hint="eastAsia"/>
                <w:b/>
                <w:bCs/>
                <w:sz w:val="24"/>
                <w:szCs w:val="24"/>
              </w:rPr>
              <w:t>请介绍下公司的营销模式以及优势？</w:t>
            </w:r>
          </w:p>
          <w:p w14:paraId="6DEF2FB2" w14:textId="77777777" w:rsidR="00F422E2" w:rsidRDefault="00E84236" w:rsidP="00F422E2">
            <w:pPr>
              <w:pStyle w:val="Style6"/>
              <w:spacing w:line="460" w:lineRule="exact"/>
              <w:ind w:firstLine="480"/>
              <w:rPr>
                <w:rFonts w:ascii="Times New Roman" w:hAnsi="Times New Roman"/>
                <w:sz w:val="24"/>
                <w:szCs w:val="24"/>
              </w:rPr>
            </w:pPr>
            <w:r w:rsidRPr="00E84236">
              <w:rPr>
                <w:rFonts w:ascii="Times New Roman" w:hAnsi="Times New Roman" w:hint="eastAsia"/>
                <w:sz w:val="24"/>
                <w:szCs w:val="24"/>
              </w:rPr>
              <w:t>回复：尊敬的投资者，您好！公司的营销模式请您查阅公司</w:t>
            </w:r>
            <w:r w:rsidRPr="00E84236">
              <w:rPr>
                <w:rFonts w:ascii="Times New Roman" w:hAnsi="Times New Roman" w:hint="eastAsia"/>
                <w:sz w:val="24"/>
                <w:szCs w:val="24"/>
              </w:rPr>
              <w:t>2023</w:t>
            </w:r>
            <w:r w:rsidRPr="00E84236">
              <w:rPr>
                <w:rFonts w:ascii="Times New Roman" w:hAnsi="Times New Roman" w:hint="eastAsia"/>
                <w:sz w:val="24"/>
                <w:szCs w:val="24"/>
              </w:rPr>
              <w:t>年年报第三节管理层讨论与分析之“三、报告期内公司从事的业务情况”。公司具有灵动、适应市场变化，不断迭代升级的营销体系，基于公司产品的定制属性，面对客户的个性化需求、渠道的迅速变化，公司适时调整经营策略，以在渠道变革、整合、行业洗牌之际取得先发优势，以营销一线需求为导向的体系化协同保障机制为终端在产品竞争、渠道抢占、策略调整、管理升级等多方面保驾护航，并持续赋能，</w:t>
            </w:r>
            <w:r w:rsidRPr="00E84236">
              <w:rPr>
                <w:rFonts w:ascii="Times New Roman" w:hAnsi="Times New Roman" w:hint="eastAsia"/>
                <w:sz w:val="24"/>
                <w:szCs w:val="24"/>
              </w:rPr>
              <w:lastRenderedPageBreak/>
              <w:t>始终保持欧派体系的强大竞争力。感谢您的关注！</w:t>
            </w:r>
          </w:p>
          <w:p w14:paraId="6E3BBB1E" w14:textId="77777777" w:rsidR="00F422E2" w:rsidRPr="00F422E2" w:rsidRDefault="00E84236" w:rsidP="00F422E2">
            <w:pPr>
              <w:pStyle w:val="Style6"/>
              <w:spacing w:line="460" w:lineRule="exact"/>
              <w:ind w:firstLine="482"/>
              <w:rPr>
                <w:rFonts w:ascii="Times New Roman" w:hAnsi="Times New Roman"/>
                <w:b/>
                <w:bCs/>
                <w:sz w:val="24"/>
                <w:szCs w:val="24"/>
              </w:rPr>
            </w:pPr>
            <w:r w:rsidRPr="00F422E2">
              <w:rPr>
                <w:rFonts w:ascii="Times New Roman" w:hAnsi="Times New Roman" w:hint="eastAsia"/>
                <w:b/>
                <w:bCs/>
                <w:sz w:val="24"/>
                <w:szCs w:val="24"/>
              </w:rPr>
              <w:t>9</w:t>
            </w:r>
            <w:r w:rsidR="00F422E2" w:rsidRPr="00F422E2">
              <w:rPr>
                <w:rFonts w:ascii="Times New Roman" w:hAnsi="Times New Roman" w:hint="eastAsia"/>
                <w:b/>
                <w:bCs/>
                <w:sz w:val="24"/>
                <w:szCs w:val="24"/>
              </w:rPr>
              <w:t>、</w:t>
            </w:r>
            <w:r w:rsidRPr="00F422E2">
              <w:rPr>
                <w:rFonts w:ascii="Times New Roman" w:hAnsi="Times New Roman" w:hint="eastAsia"/>
                <w:b/>
                <w:bCs/>
                <w:sz w:val="24"/>
                <w:szCs w:val="24"/>
              </w:rPr>
              <w:t>公司产品的国内的市场占有率是多少？产能是否满足订单需求？</w:t>
            </w:r>
            <w:r w:rsidRPr="00F422E2">
              <w:rPr>
                <w:rFonts w:ascii="Times New Roman" w:hAnsi="Times New Roman" w:hint="eastAsia"/>
                <w:b/>
                <w:bCs/>
                <w:sz w:val="24"/>
                <w:szCs w:val="24"/>
              </w:rPr>
              <w:tab/>
            </w:r>
          </w:p>
          <w:p w14:paraId="4CB4A3DD" w14:textId="77777777" w:rsidR="00F422E2" w:rsidRDefault="00E84236" w:rsidP="00F422E2">
            <w:pPr>
              <w:pStyle w:val="Style6"/>
              <w:spacing w:line="460" w:lineRule="exact"/>
              <w:ind w:firstLine="480"/>
              <w:rPr>
                <w:rFonts w:ascii="Times New Roman" w:hAnsi="Times New Roman"/>
                <w:sz w:val="24"/>
                <w:szCs w:val="24"/>
              </w:rPr>
            </w:pPr>
            <w:r w:rsidRPr="00E84236">
              <w:rPr>
                <w:rFonts w:ascii="Times New Roman" w:hAnsi="Times New Roman" w:hint="eastAsia"/>
                <w:sz w:val="24"/>
                <w:szCs w:val="24"/>
              </w:rPr>
              <w:t>回复：</w:t>
            </w:r>
            <w:r w:rsidRPr="00E84236">
              <w:rPr>
                <w:rFonts w:ascii="Times New Roman" w:hAnsi="Times New Roman" w:hint="eastAsia"/>
                <w:sz w:val="24"/>
                <w:szCs w:val="24"/>
              </w:rPr>
              <w:t xml:space="preserve"> </w:t>
            </w:r>
            <w:r w:rsidRPr="00E84236">
              <w:rPr>
                <w:rFonts w:ascii="Times New Roman" w:hAnsi="Times New Roman" w:hint="eastAsia"/>
                <w:sz w:val="24"/>
                <w:szCs w:val="24"/>
              </w:rPr>
              <w:t>尊敬的投资者，您好！目前对于国内家具市场规模总量未有统一的官方标准，故家具各类产品的市场占有率指标也存在各种统计的差异。截止</w:t>
            </w:r>
            <w:r w:rsidRPr="00E84236">
              <w:rPr>
                <w:rFonts w:ascii="Times New Roman" w:hAnsi="Times New Roman" w:hint="eastAsia"/>
                <w:sz w:val="24"/>
                <w:szCs w:val="24"/>
              </w:rPr>
              <w:t>2024</w:t>
            </w:r>
            <w:r w:rsidRPr="00E84236">
              <w:rPr>
                <w:rFonts w:ascii="Times New Roman" w:hAnsi="Times New Roman" w:hint="eastAsia"/>
                <w:sz w:val="24"/>
                <w:szCs w:val="24"/>
              </w:rPr>
              <w:t>年</w:t>
            </w:r>
            <w:r w:rsidRPr="00E84236">
              <w:rPr>
                <w:rFonts w:ascii="Times New Roman" w:hAnsi="Times New Roman" w:hint="eastAsia"/>
                <w:sz w:val="24"/>
                <w:szCs w:val="24"/>
              </w:rPr>
              <w:t>6</w:t>
            </w:r>
            <w:r w:rsidRPr="00E84236">
              <w:rPr>
                <w:rFonts w:ascii="Times New Roman" w:hAnsi="Times New Roman" w:hint="eastAsia"/>
                <w:sz w:val="24"/>
                <w:szCs w:val="24"/>
              </w:rPr>
              <w:t>月</w:t>
            </w:r>
            <w:r w:rsidRPr="00E84236">
              <w:rPr>
                <w:rFonts w:ascii="Times New Roman" w:hAnsi="Times New Roman" w:hint="eastAsia"/>
                <w:sz w:val="24"/>
                <w:szCs w:val="24"/>
              </w:rPr>
              <w:t>30</w:t>
            </w:r>
            <w:r w:rsidRPr="00E84236">
              <w:rPr>
                <w:rFonts w:ascii="Times New Roman" w:hAnsi="Times New Roman" w:hint="eastAsia"/>
                <w:sz w:val="24"/>
                <w:szCs w:val="24"/>
              </w:rPr>
              <w:t>日，公司在定制家居行业内已上市公司中收入和利润规模排名第一，感谢您的关注！</w:t>
            </w:r>
          </w:p>
          <w:p w14:paraId="3CD91774" w14:textId="77777777" w:rsidR="00F422E2" w:rsidRPr="00F422E2" w:rsidRDefault="00F422E2" w:rsidP="00F422E2">
            <w:pPr>
              <w:pStyle w:val="Style6"/>
              <w:spacing w:line="460" w:lineRule="exact"/>
              <w:ind w:firstLine="482"/>
              <w:rPr>
                <w:rFonts w:ascii="Times New Roman" w:hAnsi="Times New Roman"/>
                <w:b/>
                <w:bCs/>
                <w:sz w:val="24"/>
                <w:szCs w:val="24"/>
              </w:rPr>
            </w:pPr>
            <w:r w:rsidRPr="00F422E2">
              <w:rPr>
                <w:rFonts w:ascii="Times New Roman" w:hAnsi="Times New Roman" w:hint="eastAsia"/>
                <w:b/>
                <w:bCs/>
                <w:sz w:val="24"/>
                <w:szCs w:val="24"/>
              </w:rPr>
              <w:t>10</w:t>
            </w:r>
            <w:r w:rsidRPr="00F422E2">
              <w:rPr>
                <w:rFonts w:ascii="Times New Roman" w:hAnsi="Times New Roman" w:hint="eastAsia"/>
                <w:b/>
                <w:bCs/>
                <w:sz w:val="24"/>
                <w:szCs w:val="24"/>
              </w:rPr>
              <w:t>、</w:t>
            </w:r>
            <w:r w:rsidRPr="00F422E2">
              <w:rPr>
                <w:rFonts w:ascii="Times New Roman" w:hAnsi="Times New Roman" w:hint="eastAsia"/>
                <w:b/>
                <w:bCs/>
                <w:sz w:val="24"/>
                <w:szCs w:val="24"/>
              </w:rPr>
              <w:t>请详细介绍一下公司技术储备和产品预研方面的工作？</w:t>
            </w:r>
            <w:r w:rsidRPr="00F422E2">
              <w:rPr>
                <w:rFonts w:ascii="Times New Roman" w:hAnsi="Times New Roman" w:hint="eastAsia"/>
                <w:b/>
                <w:bCs/>
                <w:sz w:val="24"/>
                <w:szCs w:val="24"/>
              </w:rPr>
              <w:tab/>
            </w:r>
          </w:p>
          <w:p w14:paraId="1C2EBD0C" w14:textId="77777777" w:rsidR="00F422E2" w:rsidRDefault="00F422E2" w:rsidP="00F422E2">
            <w:pPr>
              <w:pStyle w:val="Style6"/>
              <w:spacing w:line="460" w:lineRule="exact"/>
              <w:ind w:firstLine="480"/>
              <w:rPr>
                <w:rFonts w:ascii="Times New Roman" w:hAnsi="Times New Roman"/>
                <w:sz w:val="24"/>
                <w:szCs w:val="24"/>
              </w:rPr>
            </w:pPr>
            <w:r w:rsidRPr="00F422E2">
              <w:rPr>
                <w:rFonts w:ascii="Times New Roman" w:hAnsi="Times New Roman" w:hint="eastAsia"/>
                <w:sz w:val="24"/>
                <w:szCs w:val="24"/>
              </w:rPr>
              <w:t>回复：尊敬的投资者，您好！公司结合当前消费特点，全面优化产品和价格矩阵，重构欧派高端系列产品，大幅优化产品工艺，强化中端产品矩阵，增加多类网红风格产品，推广喷粉特价门型，补充刚需普及套餐类型，丰富刚需产品供给，提高公司各类产品在市场中的竞争力，以满足消费者的个性需求。公司将结合市场需求，深化对消费者生活方式与场景化的研究，加强产品数据的管理和运用，实施大家居跨空间色彩管理，实现跨品类同色材料的联合同步研发，加强相关产品的技术储备和产品预研开发，感谢您的关注！</w:t>
            </w:r>
          </w:p>
          <w:p w14:paraId="31E96E99" w14:textId="1ED7E734" w:rsidR="00F422E2" w:rsidRDefault="00F422E2" w:rsidP="00F422E2">
            <w:pPr>
              <w:pStyle w:val="Style6"/>
              <w:spacing w:line="460" w:lineRule="exact"/>
              <w:ind w:firstLine="482"/>
              <w:rPr>
                <w:rFonts w:ascii="Times New Roman" w:hAnsi="Times New Roman"/>
                <w:b/>
                <w:bCs/>
                <w:sz w:val="24"/>
                <w:szCs w:val="24"/>
              </w:rPr>
            </w:pPr>
            <w:r w:rsidRPr="00F422E2">
              <w:rPr>
                <w:rFonts w:ascii="Times New Roman" w:hAnsi="Times New Roman" w:hint="eastAsia"/>
                <w:b/>
                <w:bCs/>
                <w:sz w:val="24"/>
                <w:szCs w:val="24"/>
              </w:rPr>
              <w:t>1</w:t>
            </w:r>
            <w:r w:rsidRPr="00F422E2">
              <w:rPr>
                <w:rFonts w:ascii="Times New Roman" w:hAnsi="Times New Roman"/>
                <w:b/>
                <w:bCs/>
                <w:sz w:val="24"/>
                <w:szCs w:val="24"/>
              </w:rPr>
              <w:t>1</w:t>
            </w:r>
            <w:r w:rsidRPr="00F422E2">
              <w:rPr>
                <w:rFonts w:ascii="Times New Roman" w:hAnsi="Times New Roman" w:hint="eastAsia"/>
                <w:b/>
                <w:bCs/>
                <w:sz w:val="24"/>
                <w:szCs w:val="24"/>
              </w:rPr>
              <w:t>、</w:t>
            </w:r>
            <w:r w:rsidRPr="00F422E2">
              <w:rPr>
                <w:rFonts w:ascii="Times New Roman" w:hAnsi="Times New Roman" w:hint="eastAsia"/>
                <w:b/>
                <w:bCs/>
                <w:sz w:val="24"/>
                <w:szCs w:val="24"/>
              </w:rPr>
              <w:t>公司中报显示，存款与交易性金融资产</w:t>
            </w:r>
            <w:r w:rsidRPr="00F422E2">
              <w:rPr>
                <w:rFonts w:ascii="Times New Roman" w:hAnsi="Times New Roman" w:hint="eastAsia"/>
                <w:b/>
                <w:bCs/>
                <w:sz w:val="24"/>
                <w:szCs w:val="24"/>
              </w:rPr>
              <w:t>130</w:t>
            </w:r>
            <w:r w:rsidRPr="00F422E2">
              <w:rPr>
                <w:rFonts w:ascii="Times New Roman" w:hAnsi="Times New Roman" w:hint="eastAsia"/>
                <w:b/>
                <w:bCs/>
                <w:sz w:val="24"/>
                <w:szCs w:val="24"/>
              </w:rPr>
              <w:t>亿以上，贷款</w:t>
            </w:r>
            <w:r w:rsidRPr="00F422E2">
              <w:rPr>
                <w:rFonts w:ascii="Times New Roman" w:hAnsi="Times New Roman" w:hint="eastAsia"/>
                <w:b/>
                <w:bCs/>
                <w:sz w:val="24"/>
                <w:szCs w:val="24"/>
              </w:rPr>
              <w:t>90</w:t>
            </w:r>
            <w:r w:rsidRPr="00F422E2">
              <w:rPr>
                <w:rFonts w:ascii="Times New Roman" w:hAnsi="Times New Roman" w:hint="eastAsia"/>
                <w:b/>
                <w:bCs/>
                <w:sz w:val="24"/>
                <w:szCs w:val="24"/>
              </w:rPr>
              <w:t>亿以上，是什么原因造成？套利因素考量吗？存款是存放于银行还是财务公司</w:t>
            </w:r>
            <w:r>
              <w:rPr>
                <w:rFonts w:ascii="Times New Roman" w:hAnsi="Times New Roman" w:hint="eastAsia"/>
                <w:b/>
                <w:bCs/>
                <w:sz w:val="24"/>
                <w:szCs w:val="24"/>
              </w:rPr>
              <w:t>。</w:t>
            </w:r>
          </w:p>
          <w:p w14:paraId="621D4520" w14:textId="24F15835" w:rsidR="00785267" w:rsidRPr="00F422E2" w:rsidRDefault="00F422E2" w:rsidP="00F422E2">
            <w:pPr>
              <w:pStyle w:val="Style6"/>
              <w:spacing w:line="460" w:lineRule="exact"/>
              <w:ind w:firstLine="480"/>
              <w:rPr>
                <w:rFonts w:ascii="Times New Roman" w:hAnsi="Times New Roman" w:hint="eastAsia"/>
                <w:b/>
                <w:bCs/>
                <w:sz w:val="24"/>
                <w:szCs w:val="24"/>
              </w:rPr>
            </w:pPr>
            <w:r w:rsidRPr="00F422E2">
              <w:rPr>
                <w:rFonts w:ascii="Times New Roman" w:hAnsi="Times New Roman" w:hint="eastAsia"/>
                <w:sz w:val="24"/>
                <w:szCs w:val="24"/>
              </w:rPr>
              <w:t>回复：尊敬的投资者，您好！公司基于稳健的财务状况及良好的信誉度，与多家银行建立了长期紧密的合作关系，公司充分运用授信的优势在合规、合法的前提下有效保障公司各类资金的收支使用和管理效率，从资金运转效率最大化综合考虑，通过现金管理等方式提高资金收益，为股东创造效益。</w:t>
            </w:r>
          </w:p>
        </w:tc>
      </w:tr>
      <w:tr w:rsidR="00785267" w14:paraId="16D92203" w14:textId="77777777" w:rsidTr="00F422E2">
        <w:tc>
          <w:tcPr>
            <w:tcW w:w="1702" w:type="dxa"/>
            <w:tcBorders>
              <w:top w:val="single" w:sz="4" w:space="0" w:color="auto"/>
              <w:left w:val="single" w:sz="4" w:space="0" w:color="auto"/>
              <w:bottom w:val="single" w:sz="4" w:space="0" w:color="auto"/>
              <w:right w:val="single" w:sz="4" w:space="0" w:color="auto"/>
            </w:tcBorders>
            <w:vAlign w:val="center"/>
          </w:tcPr>
          <w:p w14:paraId="342788E5" w14:textId="77777777" w:rsidR="00785267" w:rsidRDefault="00CE500D" w:rsidP="00F422E2">
            <w:pPr>
              <w:spacing w:line="420" w:lineRule="exact"/>
              <w:rPr>
                <w:bCs/>
                <w:iCs/>
                <w:color w:val="000000"/>
                <w:kern w:val="0"/>
                <w:sz w:val="24"/>
              </w:rPr>
            </w:pPr>
            <w:r>
              <w:rPr>
                <w:rFonts w:hAnsi="宋体"/>
                <w:bCs/>
                <w:iCs/>
                <w:color w:val="000000"/>
                <w:kern w:val="0"/>
                <w:sz w:val="24"/>
              </w:rPr>
              <w:lastRenderedPageBreak/>
              <w:t>附件清单（如有）</w:t>
            </w:r>
          </w:p>
        </w:tc>
        <w:tc>
          <w:tcPr>
            <w:tcW w:w="8505" w:type="dxa"/>
            <w:tcBorders>
              <w:top w:val="single" w:sz="4" w:space="0" w:color="auto"/>
              <w:left w:val="single" w:sz="4" w:space="0" w:color="auto"/>
              <w:bottom w:val="single" w:sz="4" w:space="0" w:color="auto"/>
              <w:right w:val="single" w:sz="4" w:space="0" w:color="auto"/>
            </w:tcBorders>
            <w:vAlign w:val="center"/>
          </w:tcPr>
          <w:p w14:paraId="6BBB9893" w14:textId="18CC8089" w:rsidR="00785267" w:rsidRDefault="00F422E2" w:rsidP="00F422E2">
            <w:pPr>
              <w:spacing w:line="420" w:lineRule="exact"/>
              <w:ind w:firstLineChars="200" w:firstLine="480"/>
              <w:rPr>
                <w:bCs/>
                <w:iCs/>
                <w:color w:val="000000"/>
                <w:sz w:val="24"/>
              </w:rPr>
            </w:pPr>
            <w:r>
              <w:rPr>
                <w:rFonts w:hint="eastAsia"/>
                <w:bCs/>
                <w:iCs/>
                <w:color w:val="000000"/>
                <w:sz w:val="24"/>
              </w:rPr>
              <w:t>无</w:t>
            </w:r>
          </w:p>
        </w:tc>
      </w:tr>
    </w:tbl>
    <w:p w14:paraId="3EFC4A90" w14:textId="77777777" w:rsidR="00785267" w:rsidRDefault="00785267"/>
    <w:sectPr w:rsidR="0078526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FDEF" w14:textId="77777777" w:rsidR="007908AF" w:rsidRDefault="007908AF">
      <w:r>
        <w:separator/>
      </w:r>
    </w:p>
  </w:endnote>
  <w:endnote w:type="continuationSeparator" w:id="0">
    <w:p w14:paraId="20ADA2DB" w14:textId="77777777" w:rsidR="007908AF" w:rsidRDefault="0079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736856"/>
      <w:docPartObj>
        <w:docPartGallery w:val="Page Numbers (Bottom of Page)"/>
        <w:docPartUnique/>
      </w:docPartObj>
    </w:sdtPr>
    <w:sdtContent>
      <w:p w14:paraId="543E97F3" w14:textId="53A2660C" w:rsidR="00F422E2" w:rsidRDefault="00F422E2">
        <w:pPr>
          <w:pStyle w:val="a3"/>
          <w:jc w:val="center"/>
        </w:pPr>
        <w:r>
          <w:fldChar w:fldCharType="begin"/>
        </w:r>
        <w:r>
          <w:instrText>PAGE   \* MERGEFORMAT</w:instrText>
        </w:r>
        <w:r>
          <w:fldChar w:fldCharType="separate"/>
        </w:r>
        <w:r>
          <w:rPr>
            <w:lang w:val="zh-CN"/>
          </w:rPr>
          <w:t>2</w:t>
        </w:r>
        <w:r>
          <w:fldChar w:fldCharType="end"/>
        </w:r>
      </w:p>
    </w:sdtContent>
  </w:sdt>
  <w:p w14:paraId="436B15B4" w14:textId="5105A79D" w:rsidR="00785267" w:rsidRDefault="00785267">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E6AE" w14:textId="77777777" w:rsidR="007908AF" w:rsidRDefault="007908AF">
      <w:r>
        <w:separator/>
      </w:r>
    </w:p>
  </w:footnote>
  <w:footnote w:type="continuationSeparator" w:id="0">
    <w:p w14:paraId="472FBD05" w14:textId="77777777" w:rsidR="007908AF" w:rsidRDefault="0079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9863" w14:textId="1C492B02" w:rsidR="00785267" w:rsidRDefault="00785267">
    <w:pPr>
      <w:pStyle w:val="a5"/>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6550"/>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5267"/>
    <w:rsid w:val="00786870"/>
    <w:rsid w:val="007908AF"/>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D2644"/>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500D"/>
    <w:rsid w:val="00CF565C"/>
    <w:rsid w:val="00D016A3"/>
    <w:rsid w:val="00D21A1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4236"/>
    <w:rsid w:val="00EA5103"/>
    <w:rsid w:val="00EA6FB9"/>
    <w:rsid w:val="00EB5E6A"/>
    <w:rsid w:val="00EC2AD7"/>
    <w:rsid w:val="00ED7DE0"/>
    <w:rsid w:val="00EE7891"/>
    <w:rsid w:val="00EF49FE"/>
    <w:rsid w:val="00EF5341"/>
    <w:rsid w:val="00F04908"/>
    <w:rsid w:val="00F07C21"/>
    <w:rsid w:val="00F12EF6"/>
    <w:rsid w:val="00F21065"/>
    <w:rsid w:val="00F24CB4"/>
    <w:rsid w:val="00F422E2"/>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32C0E"/>
  <w15:docId w15:val="{DF211D6E-048F-4B24-8279-6D2D9BD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4000">
      <w:bodyDiv w:val="1"/>
      <w:marLeft w:val="0"/>
      <w:marRight w:val="0"/>
      <w:marTop w:val="0"/>
      <w:marBottom w:val="0"/>
      <w:divBdr>
        <w:top w:val="none" w:sz="0" w:space="0" w:color="auto"/>
        <w:left w:val="none" w:sz="0" w:space="0" w:color="auto"/>
        <w:bottom w:val="none" w:sz="0" w:space="0" w:color="auto"/>
        <w:right w:val="none" w:sz="0" w:space="0" w:color="auto"/>
      </w:divBdr>
      <w:divsChild>
        <w:div w:id="1667976308">
          <w:marLeft w:val="0"/>
          <w:marRight w:val="0"/>
          <w:marTop w:val="0"/>
          <w:marBottom w:val="0"/>
          <w:divBdr>
            <w:top w:val="none" w:sz="0" w:space="0" w:color="auto"/>
            <w:left w:val="none" w:sz="0" w:space="0" w:color="auto"/>
            <w:bottom w:val="none" w:sz="0" w:space="0" w:color="auto"/>
            <w:right w:val="none" w:sz="0" w:space="0" w:color="auto"/>
          </w:divBdr>
          <w:divsChild>
            <w:div w:id="5987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7652">
      <w:bodyDiv w:val="1"/>
      <w:marLeft w:val="0"/>
      <w:marRight w:val="0"/>
      <w:marTop w:val="0"/>
      <w:marBottom w:val="0"/>
      <w:divBdr>
        <w:top w:val="none" w:sz="0" w:space="0" w:color="auto"/>
        <w:left w:val="none" w:sz="0" w:space="0" w:color="auto"/>
        <w:bottom w:val="none" w:sz="0" w:space="0" w:color="auto"/>
        <w:right w:val="none" w:sz="0" w:space="0" w:color="auto"/>
      </w:divBdr>
      <w:divsChild>
        <w:div w:id="1000426456">
          <w:marLeft w:val="0"/>
          <w:marRight w:val="0"/>
          <w:marTop w:val="0"/>
          <w:marBottom w:val="0"/>
          <w:divBdr>
            <w:top w:val="none" w:sz="0" w:space="0" w:color="auto"/>
            <w:left w:val="none" w:sz="0" w:space="0" w:color="auto"/>
            <w:bottom w:val="none" w:sz="0" w:space="0" w:color="auto"/>
            <w:right w:val="none" w:sz="0" w:space="0" w:color="auto"/>
          </w:divBdr>
          <w:divsChild>
            <w:div w:id="1209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453">
      <w:bodyDiv w:val="1"/>
      <w:marLeft w:val="0"/>
      <w:marRight w:val="0"/>
      <w:marTop w:val="0"/>
      <w:marBottom w:val="0"/>
      <w:divBdr>
        <w:top w:val="none" w:sz="0" w:space="0" w:color="auto"/>
        <w:left w:val="none" w:sz="0" w:space="0" w:color="auto"/>
        <w:bottom w:val="none" w:sz="0" w:space="0" w:color="auto"/>
        <w:right w:val="none" w:sz="0" w:space="0" w:color="auto"/>
      </w:divBdr>
      <w:divsChild>
        <w:div w:id="175119814">
          <w:marLeft w:val="0"/>
          <w:marRight w:val="0"/>
          <w:marTop w:val="0"/>
          <w:marBottom w:val="0"/>
          <w:divBdr>
            <w:top w:val="none" w:sz="0" w:space="0" w:color="auto"/>
            <w:left w:val="none" w:sz="0" w:space="0" w:color="auto"/>
            <w:bottom w:val="none" w:sz="0" w:space="0" w:color="auto"/>
            <w:right w:val="none" w:sz="0" w:space="0" w:color="auto"/>
          </w:divBdr>
          <w:divsChild>
            <w:div w:id="10521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1012">
      <w:bodyDiv w:val="1"/>
      <w:marLeft w:val="0"/>
      <w:marRight w:val="0"/>
      <w:marTop w:val="0"/>
      <w:marBottom w:val="0"/>
      <w:divBdr>
        <w:top w:val="none" w:sz="0" w:space="0" w:color="auto"/>
        <w:left w:val="none" w:sz="0" w:space="0" w:color="auto"/>
        <w:bottom w:val="none" w:sz="0" w:space="0" w:color="auto"/>
        <w:right w:val="none" w:sz="0" w:space="0" w:color="auto"/>
      </w:divBdr>
      <w:divsChild>
        <w:div w:id="1783842330">
          <w:marLeft w:val="0"/>
          <w:marRight w:val="0"/>
          <w:marTop w:val="0"/>
          <w:marBottom w:val="0"/>
          <w:divBdr>
            <w:top w:val="none" w:sz="0" w:space="0" w:color="auto"/>
            <w:left w:val="none" w:sz="0" w:space="0" w:color="auto"/>
            <w:bottom w:val="none" w:sz="0" w:space="0" w:color="auto"/>
            <w:right w:val="none" w:sz="0" w:space="0" w:color="auto"/>
          </w:divBdr>
          <w:divsChild>
            <w:div w:id="13003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512</Words>
  <Characters>2919</Characters>
  <Application>Microsoft Office Word</Application>
  <DocSecurity>0</DocSecurity>
  <Lines>24</Lines>
  <Paragraphs>6</Paragraphs>
  <ScaleCrop>false</ScaleCrop>
  <Company>微软中国</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朱文进</cp:lastModifiedBy>
  <cp:revision>3</cp:revision>
  <cp:lastPrinted>2014-02-21T05:34:00Z</cp:lastPrinted>
  <dcterms:created xsi:type="dcterms:W3CDTF">2022-09-23T01:32:00Z</dcterms:created>
  <dcterms:modified xsi:type="dcterms:W3CDTF">2024-09-13T01:37:00Z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