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4"/>
          <w:szCs w:val="44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144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bookmarkEnd w:id="1"/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张丽香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措施的决定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张丽香：</w:t>
      </w:r>
    </w:p>
    <w:p>
      <w:pPr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经查，你为广州视源电子科技股份有限公司(以下简称公司)监事。202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日至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日期间，你的配偶江云通过其证券账户买卖公司股票,存在买入后六个月内卖出的情形。其中，累计买入18,000股，成交金额506,330元，累计卖出11,000股，成交金额326,871元。</w:t>
      </w:r>
    </w:p>
    <w:p>
      <w:pPr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根据《中华人民共和国证券法》（以下简称《证券法》）第四十四条第一款、第二款的规定,上述行为构成短线交易。依据《证券法》第一百七十条第二款的规定,我局决定对你采取出具警示函的行政监管措施。你应当引以为戒,认真吸取教训,本人及直系亲属应切实加强对证券法律法规的学习,严格规范交易行为,杜绝此类违规行为再次发生。</w:t>
      </w:r>
    </w:p>
    <w:p>
      <w:pPr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如果对本监督管理措施不服,可以在收到本决定书之日起60日内向中国证券监督管理委员会提出行政复议申请,也可以在收到本决定书之日起6个月内向有管辖权的人民法院提起诉讼。复议与诉讼期间,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2"/>
          <w:szCs w:val="2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eastAsia="长城仿宋"/>
          <w:sz w:val="28"/>
        </w:rPr>
      </w:pPr>
      <w:r>
        <w:rPr>
          <w:rFonts w:hint="eastAsia" w:ascii="仿宋_GB2312" w:eastAsia="仿宋_GB2312"/>
          <w:spacing w:val="8"/>
          <w:sz w:val="28"/>
        </w:rPr>
        <w:t>抄送：</w:t>
      </w:r>
      <w:r>
        <w:rPr>
          <w:rFonts w:hint="eastAsia" w:ascii="仿宋_GB2312" w:eastAsia="仿宋_GB2312"/>
          <w:spacing w:val="8"/>
          <w:sz w:val="28"/>
          <w:lang w:eastAsia="zh-CN"/>
        </w:rPr>
        <w:t>证监会上市司、法治司；深圳证券交易所</w:t>
      </w:r>
      <w:r>
        <w:rPr>
          <w:rFonts w:hint="eastAsia" w:ascii="仿宋_GB2312" w:eastAsia="仿宋_GB2312"/>
          <w:spacing w:val="8"/>
          <w:sz w:val="28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"/>
        </w:rPr>
        <w:t>9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6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overflowPunct w:val="0"/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A595"/>
    <w:rsid w:val="1FBCB9EC"/>
    <w:rsid w:val="2F6FFD4D"/>
    <w:rsid w:val="3FFB10C0"/>
    <w:rsid w:val="9F9D87FD"/>
    <w:rsid w:val="E6FFFD8B"/>
    <w:rsid w:val="F6BBE7E8"/>
    <w:rsid w:val="FBBC5E83"/>
    <w:rsid w:val="FBF7A595"/>
    <w:rsid w:val="FC9D5FD0"/>
    <w:rsid w:val="FF61801D"/>
    <w:rsid w:val="FFE7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2024-08-24T01:37:00Z</dcterms:created>
  <dc:creator>郑诗婷</dc:creator>
  <cp:lastModifiedBy>郑诗婷</cp:lastModifiedBy>
  <dcterms:modified xsi:type="dcterms:W3CDTF">2024-09-19T09:59:47Z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5673F8CD086964779385EB6652FE528D</vt:lpwstr>
  </property>
</Properties>
</file>