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E286" w14:textId="55FA040B" w:rsidR="00672B34" w:rsidRDefault="00C71B31" w:rsidP="00292465">
      <w:pPr>
        <w:spacing w:after="71"/>
        <w:ind w:left="12"/>
      </w:pPr>
      <w:bookmarkStart w:id="0" w:name="_Hlk135031606"/>
      <w:r>
        <w:rPr>
          <w:rFonts w:ascii="宋体" w:eastAsia="宋体" w:hAnsi="宋体" w:cs="宋体"/>
          <w:sz w:val="24"/>
        </w:rPr>
        <w:t>证券代码：</w:t>
      </w:r>
      <w:r w:rsidR="00292465" w:rsidRPr="00292465">
        <w:rPr>
          <w:rFonts w:ascii="宋体" w:eastAsia="宋体" w:hAnsi="宋体" w:cs="宋体"/>
          <w:sz w:val="24"/>
        </w:rPr>
        <w:t>600230</w:t>
      </w:r>
      <w:r w:rsidRPr="00292465">
        <w:rPr>
          <w:rFonts w:ascii="宋体" w:eastAsia="宋体" w:hAnsi="宋体" w:cs="宋体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292465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宋体" w:eastAsia="宋体" w:hAnsi="宋体" w:cs="宋体"/>
          <w:sz w:val="24"/>
        </w:rPr>
        <w:t>证券简称：</w:t>
      </w:r>
      <w:r w:rsidR="00292465">
        <w:rPr>
          <w:rFonts w:ascii="宋体" w:eastAsia="宋体" w:hAnsi="宋体" w:cs="宋体" w:hint="eastAsia"/>
          <w:sz w:val="24"/>
        </w:rPr>
        <w:t>沧州大化</w:t>
      </w:r>
    </w:p>
    <w:p w14:paraId="6ED899B3" w14:textId="77777777" w:rsidR="00E363F9" w:rsidRDefault="00E363F9">
      <w:pPr>
        <w:spacing w:after="77"/>
        <w:ind w:left="23" w:hanging="10"/>
        <w:jc w:val="center"/>
        <w:rPr>
          <w:rFonts w:ascii="黑体" w:eastAsia="黑体" w:hAnsi="黑体" w:cs="黑体"/>
          <w:sz w:val="36"/>
        </w:rPr>
      </w:pPr>
    </w:p>
    <w:p w14:paraId="774CFF86" w14:textId="22C15B4F" w:rsidR="00672B34" w:rsidRDefault="00292465">
      <w:pPr>
        <w:spacing w:after="77"/>
        <w:ind w:left="23" w:hanging="10"/>
        <w:jc w:val="center"/>
      </w:pPr>
      <w:r>
        <w:rPr>
          <w:rFonts w:ascii="黑体" w:eastAsia="黑体" w:hAnsi="黑体" w:cs="黑体" w:hint="eastAsia"/>
          <w:sz w:val="36"/>
        </w:rPr>
        <w:t>沧州大化</w:t>
      </w:r>
      <w:r w:rsidR="00C71B31">
        <w:rPr>
          <w:rFonts w:ascii="黑体" w:eastAsia="黑体" w:hAnsi="黑体" w:cs="黑体"/>
          <w:sz w:val="36"/>
        </w:rPr>
        <w:t>股份有限公司</w:t>
      </w:r>
      <w:r w:rsidR="00C71B31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FF3B781" w14:textId="77777777" w:rsidR="00672B34" w:rsidRDefault="00C71B31">
      <w:pPr>
        <w:spacing w:after="77"/>
        <w:ind w:left="23" w:right="3" w:hanging="10"/>
        <w:jc w:val="center"/>
      </w:pPr>
      <w:r>
        <w:rPr>
          <w:rFonts w:ascii="黑体" w:eastAsia="黑体" w:hAnsi="黑体" w:cs="黑体"/>
          <w:sz w:val="36"/>
        </w:rPr>
        <w:t>投资者关系活动记录表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3D3CB92" w14:textId="1EC089C8" w:rsidR="00672B34" w:rsidRDefault="00672B34">
      <w:pPr>
        <w:spacing w:after="0"/>
        <w:ind w:left="82"/>
        <w:jc w:val="center"/>
      </w:pPr>
    </w:p>
    <w:tbl>
      <w:tblPr>
        <w:tblStyle w:val="TableGrid"/>
        <w:tblW w:w="8524" w:type="dxa"/>
        <w:tblInd w:w="-108" w:type="dxa"/>
        <w:tblCellMar>
          <w:left w:w="108" w:type="dxa"/>
          <w:bottom w:w="31" w:type="dxa"/>
          <w:right w:w="51" w:type="dxa"/>
        </w:tblCellMar>
        <w:tblLook w:val="04A0" w:firstRow="1" w:lastRow="0" w:firstColumn="1" w:lastColumn="0" w:noHBand="0" w:noVBand="1"/>
      </w:tblPr>
      <w:tblGrid>
        <w:gridCol w:w="1521"/>
        <w:gridCol w:w="7003"/>
      </w:tblGrid>
      <w:tr w:rsidR="00672B34" w14:paraId="5CF21B3F" w14:textId="77777777" w:rsidTr="00F001EC">
        <w:trPr>
          <w:trHeight w:val="241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759C" w14:textId="77777777" w:rsidR="00672B34" w:rsidRDefault="00C71B31">
            <w:pPr>
              <w:spacing w:after="26" w:line="375" w:lineRule="auto"/>
            </w:pPr>
            <w:r>
              <w:rPr>
                <w:rFonts w:ascii="宋体" w:eastAsia="宋体" w:hAnsi="宋体" w:cs="宋体"/>
                <w:sz w:val="24"/>
              </w:rPr>
              <w:t>投资者关系活动类别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EDA5C9" w14:textId="77777777" w:rsidR="00672B34" w:rsidRDefault="00C71B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C7C5" w14:textId="65655F3A" w:rsidR="00672B34" w:rsidRDefault="00C71B31">
            <w:pPr>
              <w:spacing w:after="178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特定对象调研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2924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分析师会议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E58970" w14:textId="73EFF728" w:rsidR="00672B34" w:rsidRDefault="00C71B31">
            <w:pPr>
              <w:spacing w:after="175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媒体采访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292465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92465">
              <w:rPr>
                <w:rFonts w:ascii="Wingdings 2" w:eastAsia="Wingdings 2" w:hAnsi="Wingdings 2" w:cs="Wingdings 2"/>
                <w:sz w:val="24"/>
              </w:rPr>
              <w:t>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6625B" w14:textId="76EB8158" w:rsidR="00672B34" w:rsidRDefault="00C71B31">
            <w:pPr>
              <w:spacing w:after="183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新闻发布会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292465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8820A4" w14:textId="77777777" w:rsidR="00672B34" w:rsidRDefault="00C71B31">
            <w:pPr>
              <w:spacing w:after="166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宋体" w:eastAsia="宋体" w:hAnsi="宋体" w:cs="宋体"/>
                <w:sz w:val="24"/>
              </w:rPr>
              <w:t>现场参观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  <w:p w14:paraId="5158F66A" w14:textId="53514E55" w:rsidR="00672B34" w:rsidRDefault="00292465">
            <w:pPr>
              <w:spacing w:after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 w:rsidR="00C71B31">
              <w:rPr>
                <w:rFonts w:ascii="宋体" w:eastAsia="宋体" w:hAnsi="宋体" w:cs="宋体"/>
                <w:sz w:val="24"/>
              </w:rPr>
              <w:t>其他</w:t>
            </w:r>
            <w:r w:rsidR="00C71B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63F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72B34" w14:paraId="566C09C5" w14:textId="77777777" w:rsidTr="00C35B3D">
        <w:trPr>
          <w:trHeight w:val="260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1874" w14:textId="77777777" w:rsidR="00672B34" w:rsidRDefault="00C71B31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参与单位名称及人员姓名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6507" w14:textId="77777777" w:rsidR="006E2706" w:rsidRDefault="006E2706" w:rsidP="00883146">
            <w:pPr>
              <w:spacing w:after="0"/>
              <w:ind w:firstLineChars="200" w:firstLine="480"/>
              <w:rPr>
                <w:rFonts w:ascii="宋体" w:eastAsia="宋体" w:hAnsi="宋体" w:cstheme="minorBidi"/>
                <w:color w:val="auto"/>
                <w:sz w:val="24"/>
                <w:szCs w:val="24"/>
              </w:rPr>
            </w:pPr>
          </w:p>
          <w:p w14:paraId="1FA6A26D" w14:textId="11B9B20F" w:rsidR="00883146" w:rsidRPr="00883146" w:rsidRDefault="00883146" w:rsidP="00883146">
            <w:pPr>
              <w:spacing w:after="0"/>
              <w:ind w:firstLineChars="200" w:firstLine="480"/>
              <w:rPr>
                <w:rFonts w:ascii="宋体" w:eastAsia="宋体" w:hAnsi="宋体" w:cstheme="minorBidi"/>
                <w:color w:val="auto"/>
                <w:sz w:val="24"/>
                <w:szCs w:val="24"/>
              </w:rPr>
            </w:pP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沧州大化股份有限公司（简称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“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沧州大化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”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或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“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公司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”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）于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202</w:t>
            </w:r>
            <w:r w:rsidR="00407738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4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年</w:t>
            </w:r>
            <w:r w:rsidR="00C152A5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9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月</w:t>
            </w:r>
            <w:r w:rsidR="00C152A5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30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日在上海证券交易所上</w:t>
            </w:r>
            <w:proofErr w:type="gramStart"/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证路演中心</w:t>
            </w:r>
            <w:proofErr w:type="gramEnd"/>
            <w:r w:rsidR="00407738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召开了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公司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202</w:t>
            </w:r>
            <w:r w:rsidR="00407738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4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年</w:t>
            </w:r>
            <w:r w:rsidR="00C152A5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半年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度业绩说明会。本次业绩说明会以网络互动形式召开，公司针对</w:t>
            </w:r>
            <w:r w:rsidRPr="0088314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202</w:t>
            </w:r>
            <w:r w:rsidR="00407738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4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年</w:t>
            </w:r>
            <w:r w:rsidR="00C152A5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半年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度的经营</w:t>
            </w:r>
            <w:r w:rsidR="00C82D5D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业绩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及</w:t>
            </w:r>
            <w:r w:rsidR="00407738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发展情况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与投资者进行</w:t>
            </w:r>
            <w:r w:rsid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了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互动交流和沟通，在信息披露允许的范围内就投资者普遍关注的问题进行回答。</w:t>
            </w:r>
          </w:p>
          <w:p w14:paraId="7B5903E4" w14:textId="77777777" w:rsidR="00672B34" w:rsidRDefault="00883146" w:rsidP="00C35B3D">
            <w:pPr>
              <w:spacing w:after="0"/>
              <w:ind w:firstLineChars="200" w:firstLine="480"/>
              <w:rPr>
                <w:rFonts w:ascii="宋体" w:eastAsia="宋体" w:hAnsi="宋体" w:cstheme="minorBidi"/>
                <w:color w:val="auto"/>
                <w:sz w:val="24"/>
                <w:szCs w:val="24"/>
              </w:rPr>
            </w:pP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参与单位及人员</w:t>
            </w:r>
            <w:r w:rsidR="00C152A5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为</w:t>
            </w:r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通过上</w:t>
            </w:r>
            <w:proofErr w:type="gramStart"/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证路演中心</w:t>
            </w:r>
            <w:proofErr w:type="gramEnd"/>
            <w:r w:rsidRPr="0088314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参与业绩说明会的广大投资者。</w:t>
            </w:r>
          </w:p>
          <w:p w14:paraId="1E12E871" w14:textId="1BF0AE3C" w:rsidR="006E2706" w:rsidRDefault="006E2706" w:rsidP="00C35B3D">
            <w:pPr>
              <w:spacing w:after="0"/>
              <w:ind w:firstLineChars="200" w:firstLine="440"/>
              <w:rPr>
                <w:rFonts w:hint="eastAsia"/>
              </w:rPr>
            </w:pPr>
          </w:p>
        </w:tc>
      </w:tr>
      <w:tr w:rsidR="00672B34" w14:paraId="5615ECCA" w14:textId="77777777" w:rsidTr="00F001EC">
        <w:trPr>
          <w:trHeight w:val="49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FB8CA" w14:textId="77777777" w:rsidR="00672B34" w:rsidRDefault="00C71B31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时间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0D847" w14:textId="08AB780E" w:rsidR="00672B34" w:rsidRDefault="00C71B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40773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年</w:t>
            </w:r>
            <w:r w:rsidR="00C152A5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 w:rsidR="00C152A5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2B34" w14:paraId="33DA9FD7" w14:textId="77777777" w:rsidTr="00F001EC">
        <w:trPr>
          <w:trHeight w:val="49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9E8C9" w14:textId="7C25B544" w:rsidR="00672B34" w:rsidRDefault="00C71B31" w:rsidP="00C82D5D">
            <w:pPr>
              <w:spacing w:after="26" w:line="375" w:lineRule="auto"/>
            </w:pPr>
            <w:r>
              <w:rPr>
                <w:rFonts w:ascii="宋体" w:eastAsia="宋体" w:hAnsi="宋体" w:cs="宋体"/>
                <w:sz w:val="24"/>
              </w:rPr>
              <w:t>地点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433F9" w14:textId="1024B74A" w:rsidR="00C82D5D" w:rsidRPr="00C82D5D" w:rsidRDefault="004077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公司办公楼第一会议室</w:t>
            </w:r>
            <w:r w:rsidR="00C71B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2D5D">
              <w:rPr>
                <w:rFonts w:ascii="Times New Roman" w:eastAsiaTheme="minorEastAsia" w:hAnsi="Times New Roman" w:cs="Times New Roman" w:hint="eastAsia"/>
                <w:sz w:val="24"/>
              </w:rPr>
              <w:t>，</w:t>
            </w:r>
            <w:r w:rsidR="00C82D5D" w:rsidRPr="00C82D5D">
              <w:rPr>
                <w:rFonts w:ascii="宋体" w:eastAsia="宋体" w:hAnsi="宋体" w:cs="宋体" w:hint="eastAsia"/>
                <w:sz w:val="24"/>
              </w:rPr>
              <w:t>上海证券交易所</w:t>
            </w:r>
            <w:proofErr w:type="gramStart"/>
            <w:r w:rsidR="00C82D5D" w:rsidRPr="00C82D5D">
              <w:rPr>
                <w:rFonts w:ascii="宋体" w:eastAsia="宋体" w:hAnsi="宋体" w:cs="宋体" w:hint="eastAsia"/>
                <w:sz w:val="24"/>
              </w:rPr>
              <w:t>上证路演</w:t>
            </w:r>
            <w:proofErr w:type="gramEnd"/>
            <w:r w:rsidR="00C82D5D" w:rsidRPr="00C82D5D">
              <w:rPr>
                <w:rFonts w:ascii="宋体" w:eastAsia="宋体" w:hAnsi="宋体" w:cs="宋体" w:hint="eastAsia"/>
                <w:sz w:val="24"/>
              </w:rPr>
              <w:t>中心（网址：</w:t>
            </w:r>
            <w:r w:rsidR="00C82D5D" w:rsidRPr="00C82D5D">
              <w:rPr>
                <w:rFonts w:ascii="宋体" w:eastAsia="宋体" w:hAnsi="宋体" w:cs="宋体"/>
                <w:sz w:val="24"/>
              </w:rPr>
              <w:t>https://roadshow.sseinfo.com/</w:t>
            </w:r>
            <w:r w:rsidR="00C82D5D" w:rsidRPr="00C82D5D">
              <w:rPr>
                <w:rFonts w:ascii="宋体" w:eastAsia="宋体" w:hAnsi="宋体" w:cs="宋体" w:hint="eastAsia"/>
                <w:sz w:val="24"/>
              </w:rPr>
              <w:t>）</w:t>
            </w:r>
            <w:r w:rsidR="00C82D5D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672B34" w14:paraId="652512D7" w14:textId="77777777" w:rsidTr="00F001EC">
        <w:trPr>
          <w:trHeight w:val="84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C06A" w14:textId="43173EED" w:rsidR="00672B34" w:rsidRDefault="00C71B31" w:rsidP="00292465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公司接待人员姓名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7D05" w14:textId="79C95C29" w:rsidR="00672B34" w:rsidRDefault="00C71B31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董事</w:t>
            </w:r>
            <w:r w:rsidR="00407738">
              <w:rPr>
                <w:rFonts w:ascii="宋体" w:eastAsia="宋体" w:hAnsi="宋体" w:cs="宋体" w:hint="eastAsia"/>
                <w:sz w:val="24"/>
              </w:rPr>
              <w:t>长、总经理</w:t>
            </w:r>
            <w:r w:rsidR="00292465">
              <w:rPr>
                <w:rFonts w:ascii="宋体" w:eastAsia="宋体" w:hAnsi="宋体" w:cs="宋体" w:hint="eastAsia"/>
                <w:sz w:val="24"/>
              </w:rPr>
              <w:t>刘增先生</w:t>
            </w:r>
            <w:r w:rsidR="00C82D5D">
              <w:rPr>
                <w:rFonts w:ascii="宋体" w:eastAsia="宋体" w:hAnsi="宋体" w:cs="宋体" w:hint="eastAsia"/>
                <w:sz w:val="24"/>
              </w:rPr>
              <w:t>，</w:t>
            </w:r>
            <w:r w:rsidR="00292465">
              <w:rPr>
                <w:rFonts w:ascii="宋体" w:eastAsia="宋体" w:hAnsi="宋体" w:cs="宋体" w:hint="eastAsia"/>
                <w:sz w:val="24"/>
              </w:rPr>
              <w:t>董事会秘书刘晓婧女士</w:t>
            </w:r>
            <w:r w:rsidR="00C82D5D">
              <w:rPr>
                <w:rFonts w:ascii="宋体" w:eastAsia="宋体" w:hAnsi="宋体" w:cs="宋体" w:hint="eastAsia"/>
                <w:sz w:val="24"/>
              </w:rPr>
              <w:t>，</w:t>
            </w:r>
            <w:r w:rsidR="00C152A5">
              <w:rPr>
                <w:rFonts w:ascii="宋体" w:eastAsia="宋体" w:hAnsi="宋体" w:cs="宋体" w:hint="eastAsia"/>
                <w:sz w:val="24"/>
              </w:rPr>
              <w:t>财务总监张志先生，</w:t>
            </w:r>
            <w:r w:rsidR="00292465">
              <w:rPr>
                <w:rFonts w:ascii="宋体" w:eastAsia="宋体" w:hAnsi="宋体" w:cs="宋体" w:hint="eastAsia"/>
                <w:sz w:val="24"/>
              </w:rPr>
              <w:t>独立董事</w:t>
            </w:r>
            <w:r w:rsidR="00407738">
              <w:rPr>
                <w:rFonts w:ascii="宋体" w:eastAsia="宋体" w:hAnsi="宋体" w:cs="宋体" w:hint="eastAsia"/>
                <w:sz w:val="24"/>
              </w:rPr>
              <w:t>霍巧红女士</w:t>
            </w:r>
            <w:r w:rsidR="00C82D5D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C35B3D" w14:paraId="12D534AF" w14:textId="77777777" w:rsidTr="00F001EC">
        <w:trPr>
          <w:trHeight w:val="49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9CC4" w14:textId="43F50BAF" w:rsidR="00C35B3D" w:rsidRDefault="00C35B3D" w:rsidP="00C35B3D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>投资者关系</w:t>
            </w:r>
            <w:r>
              <w:rPr>
                <w:rFonts w:ascii="宋体" w:eastAsia="宋体" w:hAnsi="宋体" w:cs="宋体" w:hint="eastAsia"/>
                <w:sz w:val="24"/>
              </w:rPr>
              <w:t>活动主要内容介绍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1C7" w14:textId="41FDC8C6" w:rsidR="00C35B3D" w:rsidRDefault="00C35B3D" w:rsidP="006E2706">
            <w:pPr>
              <w:spacing w:after="0" w:line="360" w:lineRule="exact"/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  <w:t>本次业绩说明会交流的主要问题及回复：</w:t>
            </w:r>
          </w:p>
          <w:p w14:paraId="400C2E38" w14:textId="77777777" w:rsidR="006E2706" w:rsidRPr="006E2706" w:rsidRDefault="006E2706" w:rsidP="006E2706">
            <w:pPr>
              <w:spacing w:after="0" w:line="360" w:lineRule="exact"/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</w:pPr>
          </w:p>
          <w:p w14:paraId="7C37C130" w14:textId="5B999C45" w:rsidR="00C35B3D" w:rsidRPr="006E2706" w:rsidRDefault="00C35B3D" w:rsidP="00C35B3D">
            <w:pPr>
              <w:spacing w:after="0" w:line="360" w:lineRule="exact"/>
              <w:ind w:firstLineChars="200" w:firstLine="482"/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  <w:t>问题</w:t>
            </w:r>
            <w:r w:rsidRPr="006E2706"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</w:rPr>
              <w:t>1</w:t>
            </w:r>
            <w:r w:rsidRPr="006E2706"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  <w:t>：</w:t>
            </w:r>
            <w:r w:rsidR="006E2706" w:rsidRPr="006E2706"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  <w:t>请问公司目前市值仅剩不到</w:t>
            </w:r>
            <w:r w:rsidR="006E2706" w:rsidRPr="006E2706"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</w:rPr>
              <w:t>50</w:t>
            </w:r>
            <w:r w:rsidR="006E2706" w:rsidRPr="006E2706">
              <w:rPr>
                <w:rFonts w:ascii="宋体" w:eastAsia="宋体" w:hAnsi="宋体" w:cstheme="minorBidi" w:hint="eastAsia"/>
                <w:b/>
                <w:bCs/>
                <w:color w:val="auto"/>
                <w:sz w:val="24"/>
                <w:szCs w:val="24"/>
              </w:rPr>
              <w:t>亿，有什么计划在市值管理上？</w:t>
            </w:r>
          </w:p>
          <w:p w14:paraId="01FB4641" w14:textId="12F4787C" w:rsidR="00C35B3D" w:rsidRPr="00A90ADA" w:rsidRDefault="00C35B3D" w:rsidP="00C35B3D">
            <w:pPr>
              <w:widowControl w:val="0"/>
              <w:shd w:val="clear" w:color="auto" w:fill="FFFFFF"/>
              <w:overflowPunct w:val="0"/>
              <w:spacing w:after="0" w:line="360" w:lineRule="exact"/>
              <w:ind w:firstLineChars="200" w:firstLine="480"/>
              <w:jc w:val="both"/>
              <w:rPr>
                <w:rFonts w:ascii="宋体" w:eastAsia="宋体" w:hAnsi="宋体" w:cstheme="minorBidi"/>
                <w:color w:val="auto"/>
                <w:sz w:val="24"/>
                <w:szCs w:val="24"/>
                <w:highlight w:val="yellow"/>
              </w:rPr>
            </w:pPr>
            <w:r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答：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您好，公司以提高上市公司质量为抓手，以提升投资者回报能力和水平为目标制定市值管理规划，公司将聚焦主业的做</w:t>
            </w:r>
            <w:proofErr w:type="gramStart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强做</w:t>
            </w:r>
            <w:proofErr w:type="gramEnd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优，努力提升经营效率和盈利能力，持续完善公司治理，加强建立与投资者的沟通机制，密切关注市场，持续提升信息披露的透明度和精准度，积极促进公司投资价值的提高，谢谢您的关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lastRenderedPageBreak/>
              <w:t>注。</w:t>
            </w:r>
          </w:p>
          <w:p w14:paraId="1FC2C9D0" w14:textId="67753FDB" w:rsidR="00C35B3D" w:rsidRPr="006E2706" w:rsidRDefault="00C35B3D" w:rsidP="00C35B3D">
            <w:pPr>
              <w:widowControl w:val="0"/>
              <w:spacing w:after="0" w:line="360" w:lineRule="exact"/>
              <w:ind w:firstLineChars="200" w:firstLine="482"/>
              <w:jc w:val="both"/>
              <w:rPr>
                <w:rFonts w:ascii="宋体" w:eastAsia="宋体" w:hAnsi="宋体" w:cstheme="minorBidi"/>
                <w:b/>
                <w:color w:val="auto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问题</w:t>
            </w:r>
            <w:r w:rsidRPr="006E2706">
              <w:rPr>
                <w:rFonts w:ascii="宋体" w:eastAsia="宋体" w:hAnsi="宋体" w:cstheme="minorBidi"/>
                <w:b/>
                <w:color w:val="auto"/>
                <w:sz w:val="24"/>
                <w:szCs w:val="24"/>
              </w:rPr>
              <w:t>2</w:t>
            </w: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：</w:t>
            </w:r>
            <w:r w:rsidR="006E2706"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请问公司在环保和安全生产方面有哪些新的投入和措施</w:t>
            </w: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？</w:t>
            </w:r>
          </w:p>
          <w:p w14:paraId="0EC4EBC3" w14:textId="7B995F1D" w:rsidR="00C35B3D" w:rsidRPr="006E2706" w:rsidRDefault="00C35B3D" w:rsidP="00C35B3D">
            <w:pPr>
              <w:spacing w:after="0" w:line="360" w:lineRule="exact"/>
              <w:ind w:firstLineChars="150" w:firstLine="360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答：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您好，公司高度重视安全和环保工作，在环保方面：全面贯彻落实党中央、国务院</w:t>
            </w:r>
            <w:proofErr w:type="gramStart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关于碳达峰</w:t>
            </w:r>
            <w:proofErr w:type="gramEnd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、碳中和的决策部署，持续健全、优化低碳管理组织架构和人员配置，全面统筹推进公司节能低碳管理工作，积极谋划和实施节能减</w:t>
            </w:r>
            <w:proofErr w:type="gramStart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排技术</w:t>
            </w:r>
            <w:proofErr w:type="gramEnd"/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和管理措施，组织各子分公司持续开展低碳节能全生命周期风险分析，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2024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年半年度制定解决措施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21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项，实施节能低碳技改项目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3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个。安全生产方面：以“落实一岗双责”为抓手，以信息化为载体，全面推进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FORUS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体系建设，深入开展隐患排查，持续创新“黄马甲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+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警训室”等管理手段，创造性建成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VR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实景模拟系统，实现“公司级生产安全事故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0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、一般及以上突发环境事件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0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、新增职业病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0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、重大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HSE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负面舆情</w:t>
            </w:r>
            <w:r w:rsidR="006E2706"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0”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的控制目标。谢谢您的关注</w:t>
            </w:r>
            <w:r w:rsidRPr="006E2706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33954EFD" w14:textId="23DD5E57" w:rsidR="00C35B3D" w:rsidRPr="006E2706" w:rsidRDefault="00C35B3D" w:rsidP="00C35B3D">
            <w:pPr>
              <w:spacing w:after="0" w:line="360" w:lineRule="exact"/>
              <w:ind w:firstLineChars="200" w:firstLine="482"/>
              <w:jc w:val="both"/>
              <w:rPr>
                <w:rFonts w:ascii="宋体" w:eastAsia="宋体" w:hAnsi="宋体" w:cstheme="minorBidi"/>
                <w:b/>
                <w:color w:val="auto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问题</w:t>
            </w:r>
            <w:r w:rsidRPr="006E2706">
              <w:rPr>
                <w:rFonts w:ascii="宋体" w:eastAsia="宋体" w:hAnsi="宋体" w:cstheme="minorBidi"/>
                <w:b/>
                <w:color w:val="auto"/>
                <w:sz w:val="24"/>
                <w:szCs w:val="24"/>
              </w:rPr>
              <w:t>3</w:t>
            </w: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：</w:t>
            </w:r>
            <w:r w:rsidR="006E2706"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请介绍一下公司的未来规划</w:t>
            </w:r>
            <w:r w:rsidRPr="006E2706">
              <w:rPr>
                <w:rFonts w:ascii="宋体" w:eastAsia="宋体" w:hAnsi="宋体" w:cstheme="minorBidi" w:hint="eastAsia"/>
                <w:b/>
                <w:color w:val="auto"/>
                <w:sz w:val="24"/>
                <w:szCs w:val="24"/>
              </w:rPr>
              <w:t>。</w:t>
            </w:r>
          </w:p>
          <w:p w14:paraId="02040DC4" w14:textId="6BC03365" w:rsidR="00C35B3D" w:rsidRPr="006E2706" w:rsidRDefault="00C35B3D" w:rsidP="00C35B3D">
            <w:pPr>
              <w:widowControl w:val="0"/>
              <w:shd w:val="clear" w:color="auto" w:fill="FFFFFF"/>
              <w:overflowPunct w:val="0"/>
              <w:spacing w:after="0" w:line="360" w:lineRule="exact"/>
              <w:ind w:firstLineChars="200" w:firstLine="480"/>
              <w:jc w:val="both"/>
              <w:rPr>
                <w:rFonts w:ascii="宋体" w:eastAsia="宋体" w:hAnsi="宋体" w:cstheme="minorBidi"/>
                <w:color w:val="auto"/>
                <w:sz w:val="24"/>
                <w:szCs w:val="24"/>
              </w:rPr>
            </w:pPr>
            <w:r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答：</w:t>
            </w:r>
            <w:r w:rsidR="006E2706" w:rsidRPr="006E2706">
              <w:rPr>
                <w:rFonts w:ascii="宋体" w:eastAsia="宋体" w:hAnsi="宋体" w:cstheme="minorBidi" w:hint="eastAsia"/>
                <w:color w:val="auto"/>
                <w:sz w:val="24"/>
                <w:szCs w:val="24"/>
              </w:rPr>
              <w:t>您好，公司围绕聚氨酯和聚碳酸酯及其上下游产品延链、补链、强链，走高质量、高端化、差异化发展路线，全力打造中国中化沧州化工新材料特色化产业基地。谢谢您的关注</w:t>
            </w:r>
            <w:r w:rsidRPr="006E2706">
              <w:rPr>
                <w:rFonts w:ascii="宋体" w:eastAsia="宋体" w:hAnsi="宋体" w:cstheme="minorBidi"/>
                <w:color w:val="auto"/>
                <w:sz w:val="24"/>
                <w:szCs w:val="24"/>
              </w:rPr>
              <w:t>。</w:t>
            </w:r>
          </w:p>
          <w:p w14:paraId="619B0329" w14:textId="2AB84DE8" w:rsidR="00B86D43" w:rsidRPr="00883146" w:rsidRDefault="00B86D43" w:rsidP="006E2706">
            <w:pPr>
              <w:widowControl w:val="0"/>
              <w:shd w:val="clear" w:color="auto" w:fill="FFFFFF"/>
              <w:overflowPunct w:val="0"/>
              <w:spacing w:after="0" w:line="360" w:lineRule="exact"/>
              <w:ind w:firstLineChars="200" w:firstLine="480"/>
              <w:jc w:val="both"/>
              <w:rPr>
                <w:rFonts w:ascii="宋体" w:eastAsia="宋体" w:hAnsi="宋体" w:cstheme="minorBidi"/>
                <w:color w:val="auto"/>
                <w:sz w:val="24"/>
                <w:szCs w:val="24"/>
              </w:rPr>
            </w:pPr>
          </w:p>
        </w:tc>
      </w:tr>
      <w:tr w:rsidR="00B86D43" w14:paraId="7D54788B" w14:textId="77777777" w:rsidTr="003C1737">
        <w:trPr>
          <w:trHeight w:val="49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8F0B4" w14:textId="4ED5BED2" w:rsidR="00B86D43" w:rsidRDefault="00B86D43" w:rsidP="00B86D43">
            <w:pPr>
              <w:spacing w:after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附件清单（如有）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F511" w14:textId="790665C3" w:rsidR="00B86D43" w:rsidRDefault="00B86D43" w:rsidP="00B86D43">
            <w:pPr>
              <w:spacing w:after="0" w:line="360" w:lineRule="exact"/>
              <w:ind w:firstLineChars="200" w:firstLine="480"/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6D43" w14:paraId="20449364" w14:textId="77777777" w:rsidTr="006E2706">
        <w:trPr>
          <w:trHeight w:val="63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4F7E3" w14:textId="057AE420" w:rsidR="00B86D43" w:rsidRDefault="00B86D43" w:rsidP="00B86D43">
            <w:pPr>
              <w:spacing w:after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日期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69B67" w14:textId="568E63E2" w:rsidR="00B86D43" w:rsidRDefault="00B86D43" w:rsidP="00B86D43">
            <w:pPr>
              <w:spacing w:after="0" w:line="360" w:lineRule="exact"/>
              <w:ind w:firstLineChars="200" w:firstLine="480"/>
              <w:rPr>
                <w:rFonts w:ascii="宋体" w:eastAsia="宋体" w:hAnsi="宋体" w:cstheme="minorBidi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E363F9"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E363F9"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E363F9">
              <w:rPr>
                <w:rFonts w:ascii="宋体" w:eastAsia="宋体" w:hAnsi="宋体" w:cs="宋体" w:hint="eastAsia"/>
                <w:sz w:val="24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E76125A" w14:textId="6E0EAB8C" w:rsidR="00672B34" w:rsidRDefault="00C71B31" w:rsidP="00E363F9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672B34">
      <w:pgSz w:w="11906" w:h="16838"/>
      <w:pgMar w:top="1445" w:right="1812" w:bottom="146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EA08" w14:textId="77777777" w:rsidR="00A27E62" w:rsidRDefault="00A27E62" w:rsidP="00E363F9">
      <w:pPr>
        <w:spacing w:after="0" w:line="240" w:lineRule="auto"/>
      </w:pPr>
      <w:r>
        <w:separator/>
      </w:r>
    </w:p>
  </w:endnote>
  <w:endnote w:type="continuationSeparator" w:id="0">
    <w:p w14:paraId="14D82AD0" w14:textId="77777777" w:rsidR="00A27E62" w:rsidRDefault="00A27E62" w:rsidP="00E3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821F" w14:textId="77777777" w:rsidR="00A27E62" w:rsidRDefault="00A27E62" w:rsidP="00E363F9">
      <w:pPr>
        <w:spacing w:after="0" w:line="240" w:lineRule="auto"/>
      </w:pPr>
      <w:r>
        <w:separator/>
      </w:r>
    </w:p>
  </w:footnote>
  <w:footnote w:type="continuationSeparator" w:id="0">
    <w:p w14:paraId="7284972A" w14:textId="77777777" w:rsidR="00A27E62" w:rsidRDefault="00A27E62" w:rsidP="00E36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34"/>
    <w:rsid w:val="00026824"/>
    <w:rsid w:val="000E080A"/>
    <w:rsid w:val="001D77BC"/>
    <w:rsid w:val="00292465"/>
    <w:rsid w:val="00345500"/>
    <w:rsid w:val="0038620A"/>
    <w:rsid w:val="00407738"/>
    <w:rsid w:val="00494420"/>
    <w:rsid w:val="004A717F"/>
    <w:rsid w:val="004E1EEC"/>
    <w:rsid w:val="005C70F0"/>
    <w:rsid w:val="00672B34"/>
    <w:rsid w:val="006E2706"/>
    <w:rsid w:val="007846C2"/>
    <w:rsid w:val="0084337D"/>
    <w:rsid w:val="00883146"/>
    <w:rsid w:val="00A27E62"/>
    <w:rsid w:val="00A90ADA"/>
    <w:rsid w:val="00AF56C2"/>
    <w:rsid w:val="00B84236"/>
    <w:rsid w:val="00B86D43"/>
    <w:rsid w:val="00C152A5"/>
    <w:rsid w:val="00C35B3D"/>
    <w:rsid w:val="00C71B31"/>
    <w:rsid w:val="00C82D5D"/>
    <w:rsid w:val="00C95CB6"/>
    <w:rsid w:val="00D747F6"/>
    <w:rsid w:val="00DB2A06"/>
    <w:rsid w:val="00E363F9"/>
    <w:rsid w:val="00EA1CC8"/>
    <w:rsid w:val="00EB5E85"/>
    <w:rsid w:val="00F001EC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9B52"/>
  <w15:docId w15:val="{2DD3C2C4-C813-4855-A650-24B5756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36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3F9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3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3F9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cp:lastModifiedBy>李俊亭</cp:lastModifiedBy>
  <cp:revision>16</cp:revision>
  <dcterms:created xsi:type="dcterms:W3CDTF">2023-05-15T00:07:00Z</dcterms:created>
  <dcterms:modified xsi:type="dcterms:W3CDTF">2024-09-30T09:07:00Z</dcterms:modified>
</cp:coreProperties>
</file>