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596" w:rsidRPr="003047F3" w:rsidRDefault="00FD3188" w:rsidP="00C13A2B">
      <w:pPr>
        <w:spacing w:line="360" w:lineRule="auto"/>
        <w:rPr>
          <w:bCs/>
          <w:iCs/>
          <w:color w:val="000000"/>
          <w:sz w:val="24"/>
        </w:rPr>
      </w:pPr>
      <w:r w:rsidRPr="003047F3">
        <w:rPr>
          <w:rFonts w:hAnsi="宋体"/>
          <w:bCs/>
          <w:iCs/>
          <w:color w:val="000000"/>
          <w:sz w:val="24"/>
        </w:rPr>
        <w:t>证券代码：</w:t>
      </w:r>
      <w:r w:rsidRPr="003047F3">
        <w:rPr>
          <w:color w:val="000000"/>
          <w:sz w:val="24"/>
        </w:rPr>
        <w:t xml:space="preserve">603353                     </w:t>
      </w:r>
      <w:r w:rsidR="003047F3">
        <w:rPr>
          <w:color w:val="000000"/>
          <w:sz w:val="24"/>
        </w:rPr>
        <w:t xml:space="preserve"> </w:t>
      </w:r>
      <w:bookmarkStart w:id="0" w:name="_GoBack"/>
      <w:bookmarkEnd w:id="0"/>
      <w:r w:rsidRPr="003047F3">
        <w:rPr>
          <w:color w:val="000000"/>
          <w:sz w:val="24"/>
        </w:rPr>
        <w:t xml:space="preserve"> </w:t>
      </w:r>
      <w:r w:rsidR="00FB6966" w:rsidRPr="003047F3">
        <w:rPr>
          <w:color w:val="000000"/>
          <w:sz w:val="24"/>
        </w:rPr>
        <w:t xml:space="preserve">      </w:t>
      </w:r>
      <w:r w:rsidR="003047F3" w:rsidRPr="003047F3">
        <w:rPr>
          <w:color w:val="000000"/>
          <w:sz w:val="24"/>
        </w:rPr>
        <w:t xml:space="preserve">   </w:t>
      </w:r>
      <w:r w:rsidRPr="003047F3">
        <w:rPr>
          <w:color w:val="000000"/>
          <w:sz w:val="24"/>
        </w:rPr>
        <w:t xml:space="preserve">   </w:t>
      </w:r>
      <w:r w:rsidRPr="003047F3">
        <w:rPr>
          <w:rFonts w:hAnsi="宋体"/>
          <w:bCs/>
          <w:iCs/>
          <w:color w:val="000000"/>
          <w:sz w:val="24"/>
        </w:rPr>
        <w:t>证券简称：</w:t>
      </w:r>
      <w:r w:rsidRPr="003047F3">
        <w:rPr>
          <w:color w:val="000000"/>
          <w:sz w:val="24"/>
        </w:rPr>
        <w:t>和顺石油</w:t>
      </w:r>
    </w:p>
    <w:p w:rsidR="00A63596" w:rsidRPr="00C13A2B" w:rsidRDefault="00FD3188" w:rsidP="00C13A2B">
      <w:pPr>
        <w:spacing w:beforeLines="100" w:before="312" w:afterLines="100" w:after="312" w:line="400" w:lineRule="exact"/>
        <w:jc w:val="center"/>
        <w:rPr>
          <w:rFonts w:ascii="宋体" w:hAnsi="宋体" w:hint="eastAsia"/>
          <w:b/>
          <w:bCs/>
          <w:iCs/>
          <w:color w:val="000000"/>
          <w:sz w:val="32"/>
          <w:szCs w:val="32"/>
        </w:rPr>
      </w:pPr>
      <w:r>
        <w:rPr>
          <w:rFonts w:ascii="宋体" w:hAnsi="宋体"/>
          <w:b/>
          <w:bCs/>
          <w:iCs/>
          <w:color w:val="000000"/>
          <w:sz w:val="32"/>
          <w:szCs w:val="32"/>
        </w:rPr>
        <w:t>湖南和顺石油股份有限公司</w:t>
      </w:r>
      <w:r>
        <w:rPr>
          <w:rFonts w:ascii="宋体" w:hAnsi="宋体" w:hint="eastAsia"/>
          <w:b/>
          <w:bCs/>
          <w:iCs/>
          <w:color w:val="000000"/>
          <w:sz w:val="32"/>
          <w:szCs w:val="32"/>
        </w:rPr>
        <w:t>投资者关系活动记录表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A63596">
        <w:tc>
          <w:tcPr>
            <w:tcW w:w="1908" w:type="dxa"/>
            <w:tcBorders>
              <w:top w:val="single" w:sz="4" w:space="0" w:color="auto"/>
              <w:left w:val="single" w:sz="4" w:space="0" w:color="auto"/>
              <w:bottom w:val="single" w:sz="4" w:space="0" w:color="auto"/>
              <w:right w:val="single" w:sz="4" w:space="0" w:color="auto"/>
            </w:tcBorders>
          </w:tcPr>
          <w:p w:rsidR="00A63596" w:rsidRDefault="00FD3188">
            <w:pPr>
              <w:spacing w:line="420" w:lineRule="exact"/>
              <w:rPr>
                <w:bCs/>
                <w:iCs/>
                <w:color w:val="000000"/>
                <w:kern w:val="0"/>
                <w:sz w:val="24"/>
              </w:rPr>
            </w:pPr>
            <w:r>
              <w:rPr>
                <w:rFonts w:hAnsi="宋体"/>
                <w:bCs/>
                <w:iCs/>
                <w:color w:val="000000"/>
                <w:kern w:val="0"/>
                <w:sz w:val="24"/>
              </w:rPr>
              <w:t>投资者关系活动类别</w:t>
            </w:r>
          </w:p>
          <w:p w:rsidR="00A63596" w:rsidRDefault="00A6359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A63596" w:rsidRDefault="00FD3188">
            <w:pPr>
              <w:spacing w:line="420" w:lineRule="exact"/>
              <w:rPr>
                <w:bCs/>
                <w:iCs/>
                <w:color w:val="000000"/>
                <w:sz w:val="24"/>
              </w:rPr>
            </w:pPr>
            <w:r>
              <w:rPr>
                <w:bCs/>
                <w:iCs/>
                <w:color w:val="000000"/>
                <w:kern w:val="0"/>
                <w:sz w:val="24"/>
              </w:rPr>
              <w:t>□</w:t>
            </w:r>
            <w:r w:rsidR="00C13A2B">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A63596" w:rsidRDefault="00FD318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FB6966">
              <w:rPr>
                <w:bCs/>
                <w:iCs/>
                <w:color w:val="000000"/>
                <w:kern w:val="0"/>
                <w:sz w:val="24"/>
              </w:rPr>
              <w:t>□</w:t>
            </w:r>
            <w:r w:rsidR="00C13A2B">
              <w:rPr>
                <w:bCs/>
                <w:iCs/>
                <w:color w:val="000000"/>
                <w:kern w:val="0"/>
                <w:sz w:val="24"/>
              </w:rPr>
              <w:t xml:space="preserve"> </w:t>
            </w:r>
            <w:r>
              <w:rPr>
                <w:rFonts w:hAnsi="宋体"/>
                <w:kern w:val="0"/>
                <w:sz w:val="24"/>
              </w:rPr>
              <w:t>业绩说明会</w:t>
            </w:r>
          </w:p>
          <w:p w:rsidR="00A63596" w:rsidRDefault="00FD318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A63596" w:rsidRDefault="00FD3188">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A63596" w:rsidRDefault="00FB6966">
            <w:pPr>
              <w:tabs>
                <w:tab w:val="center" w:pos="3199"/>
              </w:tabs>
              <w:spacing w:line="420" w:lineRule="exact"/>
              <w:rPr>
                <w:bCs/>
                <w:iCs/>
                <w:color w:val="000000"/>
                <w:sz w:val="24"/>
              </w:rPr>
            </w:pPr>
            <w:r>
              <w:rPr>
                <w:bCs/>
                <w:iCs/>
                <w:color w:val="000000"/>
                <w:kern w:val="0"/>
                <w:sz w:val="24"/>
              </w:rPr>
              <w:t>√</w:t>
            </w:r>
            <w:r w:rsidR="00FD3188">
              <w:rPr>
                <w:rFonts w:hint="eastAsia"/>
                <w:bCs/>
                <w:iCs/>
                <w:color w:val="000000"/>
                <w:kern w:val="0"/>
                <w:sz w:val="24"/>
              </w:rPr>
              <w:t xml:space="preserve"> </w:t>
            </w:r>
            <w:r w:rsidR="00FD3188">
              <w:rPr>
                <w:rFonts w:hAnsi="宋体"/>
                <w:kern w:val="0"/>
                <w:sz w:val="24"/>
              </w:rPr>
              <w:t>其他</w:t>
            </w:r>
            <w:r w:rsidR="00FD3188">
              <w:rPr>
                <w:kern w:val="0"/>
                <w:sz w:val="24"/>
              </w:rPr>
              <w:t xml:space="preserve"> </w:t>
            </w:r>
            <w:r w:rsidR="00FD3188">
              <w:rPr>
                <w:rFonts w:hAnsi="宋体"/>
                <w:kern w:val="0"/>
                <w:sz w:val="24"/>
              </w:rPr>
              <w:t>（</w:t>
            </w:r>
            <w:r>
              <w:rPr>
                <w:rFonts w:hAnsi="宋体" w:hint="eastAsia"/>
                <w:kern w:val="0"/>
                <w:sz w:val="24"/>
              </w:rPr>
              <w:t>2</w:t>
            </w:r>
            <w:r>
              <w:rPr>
                <w:rFonts w:hAnsi="宋体"/>
                <w:kern w:val="0"/>
                <w:sz w:val="24"/>
              </w:rPr>
              <w:t>024</w:t>
            </w:r>
            <w:r>
              <w:rPr>
                <w:rFonts w:hAnsi="宋体" w:hint="eastAsia"/>
                <w:kern w:val="0"/>
                <w:sz w:val="24"/>
              </w:rPr>
              <w:t>年湖南辖区上市公司投资者集体接待日活动</w:t>
            </w:r>
            <w:r w:rsidR="00FD3188" w:rsidRPr="00FB6966">
              <w:rPr>
                <w:rFonts w:hAnsi="宋体"/>
                <w:kern w:val="0"/>
                <w:sz w:val="24"/>
              </w:rPr>
              <w:t>）</w:t>
            </w:r>
          </w:p>
        </w:tc>
      </w:tr>
      <w:tr w:rsidR="00A63596">
        <w:tc>
          <w:tcPr>
            <w:tcW w:w="1908" w:type="dxa"/>
            <w:tcBorders>
              <w:top w:val="single" w:sz="4" w:space="0" w:color="auto"/>
              <w:left w:val="single" w:sz="4" w:space="0" w:color="auto"/>
              <w:bottom w:val="single" w:sz="4" w:space="0" w:color="auto"/>
              <w:right w:val="single" w:sz="4" w:space="0" w:color="auto"/>
            </w:tcBorders>
          </w:tcPr>
          <w:p w:rsidR="00A63596" w:rsidRDefault="00FD3188">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A63596" w:rsidRDefault="00FD3188">
            <w:pPr>
              <w:spacing w:line="420" w:lineRule="exact"/>
              <w:rPr>
                <w:bCs/>
                <w:iCs/>
                <w:color w:val="000000"/>
                <w:sz w:val="24"/>
                <w:lang w:val="en-GB"/>
              </w:rPr>
            </w:pPr>
            <w:r>
              <w:rPr>
                <w:rFonts w:hint="eastAsia"/>
                <w:bCs/>
                <w:iCs/>
                <w:color w:val="000000"/>
                <w:sz w:val="24"/>
                <w:lang w:val="en-GB"/>
              </w:rPr>
              <w:t>投资者网上提问</w:t>
            </w:r>
          </w:p>
        </w:tc>
      </w:tr>
      <w:tr w:rsidR="00A63596">
        <w:tc>
          <w:tcPr>
            <w:tcW w:w="1908" w:type="dxa"/>
            <w:tcBorders>
              <w:top w:val="single" w:sz="4" w:space="0" w:color="auto"/>
              <w:left w:val="single" w:sz="4" w:space="0" w:color="auto"/>
              <w:bottom w:val="single" w:sz="4" w:space="0" w:color="auto"/>
              <w:right w:val="single" w:sz="4" w:space="0" w:color="auto"/>
            </w:tcBorders>
          </w:tcPr>
          <w:p w:rsidR="00A63596" w:rsidRDefault="00FD3188">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A63596" w:rsidRDefault="00FD3188">
            <w:pPr>
              <w:spacing w:line="420" w:lineRule="exact"/>
              <w:rPr>
                <w:bCs/>
                <w:iCs/>
                <w:color w:val="000000"/>
                <w:sz w:val="24"/>
              </w:rPr>
            </w:pPr>
            <w:r>
              <w:rPr>
                <w:bCs/>
                <w:iCs/>
                <w:color w:val="000000"/>
                <w:sz w:val="24"/>
              </w:rPr>
              <w:t>2024</w:t>
            </w:r>
            <w:r>
              <w:rPr>
                <w:bCs/>
                <w:iCs/>
                <w:color w:val="000000"/>
                <w:sz w:val="24"/>
              </w:rPr>
              <w:t>年</w:t>
            </w:r>
            <w:r>
              <w:rPr>
                <w:bCs/>
                <w:iCs/>
                <w:color w:val="000000"/>
                <w:sz w:val="24"/>
              </w:rPr>
              <w:t>10</w:t>
            </w:r>
            <w:r>
              <w:rPr>
                <w:bCs/>
                <w:iCs/>
                <w:color w:val="000000"/>
                <w:sz w:val="24"/>
              </w:rPr>
              <w:t>月</w:t>
            </w:r>
            <w:r>
              <w:rPr>
                <w:bCs/>
                <w:iCs/>
                <w:color w:val="000000"/>
                <w:sz w:val="24"/>
              </w:rPr>
              <w:t>10</w:t>
            </w:r>
            <w:r>
              <w:rPr>
                <w:bCs/>
                <w:iCs/>
                <w:color w:val="000000"/>
                <w:sz w:val="24"/>
              </w:rPr>
              <w:t>日</w:t>
            </w:r>
            <w:r>
              <w:rPr>
                <w:bCs/>
                <w:iCs/>
                <w:color w:val="000000"/>
                <w:sz w:val="24"/>
              </w:rPr>
              <w:t xml:space="preserve"> (</w:t>
            </w:r>
            <w:r>
              <w:rPr>
                <w:bCs/>
                <w:iCs/>
                <w:color w:val="000000"/>
                <w:sz w:val="24"/>
              </w:rPr>
              <w:t>周四</w:t>
            </w:r>
            <w:r>
              <w:rPr>
                <w:bCs/>
                <w:iCs/>
                <w:color w:val="000000"/>
                <w:sz w:val="24"/>
              </w:rPr>
              <w:t xml:space="preserve">) </w:t>
            </w:r>
            <w:r>
              <w:rPr>
                <w:bCs/>
                <w:iCs/>
                <w:color w:val="000000"/>
                <w:sz w:val="24"/>
              </w:rPr>
              <w:t>下午</w:t>
            </w:r>
            <w:r>
              <w:rPr>
                <w:bCs/>
                <w:iCs/>
                <w:color w:val="000000"/>
                <w:sz w:val="24"/>
              </w:rPr>
              <w:t xml:space="preserve"> 14:00~17:00</w:t>
            </w:r>
          </w:p>
        </w:tc>
      </w:tr>
      <w:tr w:rsidR="00A63596">
        <w:tc>
          <w:tcPr>
            <w:tcW w:w="1908" w:type="dxa"/>
            <w:tcBorders>
              <w:top w:val="single" w:sz="4" w:space="0" w:color="auto"/>
              <w:left w:val="single" w:sz="4" w:space="0" w:color="auto"/>
              <w:bottom w:val="single" w:sz="4" w:space="0" w:color="auto"/>
              <w:right w:val="single" w:sz="4" w:space="0" w:color="auto"/>
            </w:tcBorders>
          </w:tcPr>
          <w:p w:rsidR="00A63596" w:rsidRDefault="00FD3188">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A63596" w:rsidRDefault="00FD3188">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r>
              <w:rPr>
                <w:rFonts w:ascii="宋体" w:hAnsi="宋体" w:hint="eastAsia"/>
                <w:bCs/>
                <w:sz w:val="24"/>
              </w:rPr>
              <w:t>.p5w.net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A63596">
        <w:tc>
          <w:tcPr>
            <w:tcW w:w="1908" w:type="dxa"/>
            <w:tcBorders>
              <w:top w:val="single" w:sz="4" w:space="0" w:color="auto"/>
              <w:left w:val="single" w:sz="4" w:space="0" w:color="auto"/>
              <w:bottom w:val="single" w:sz="4" w:space="0" w:color="auto"/>
              <w:right w:val="single" w:sz="4" w:space="0" w:color="auto"/>
            </w:tcBorders>
          </w:tcPr>
          <w:p w:rsidR="00A63596" w:rsidRDefault="00FD318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A63596" w:rsidRDefault="00E819CB">
            <w:pPr>
              <w:spacing w:line="420" w:lineRule="exact"/>
              <w:rPr>
                <w:rFonts w:ascii="宋体" w:hAnsi="宋体" w:hint="eastAsia"/>
                <w:bCs/>
                <w:sz w:val="24"/>
              </w:rPr>
            </w:pPr>
            <w:r>
              <w:rPr>
                <w:rFonts w:ascii="宋体" w:hAnsi="宋体" w:hint="eastAsia"/>
                <w:bCs/>
                <w:sz w:val="24"/>
              </w:rPr>
              <w:t>董事会秘书</w:t>
            </w:r>
            <w:r w:rsidR="00FD3188">
              <w:rPr>
                <w:rFonts w:ascii="宋体" w:hAnsi="宋体"/>
                <w:bCs/>
                <w:sz w:val="24"/>
              </w:rPr>
              <w:t>曾跃</w:t>
            </w:r>
          </w:p>
        </w:tc>
      </w:tr>
      <w:tr w:rsidR="00A63596">
        <w:tc>
          <w:tcPr>
            <w:tcW w:w="1908" w:type="dxa"/>
            <w:tcBorders>
              <w:top w:val="single" w:sz="4" w:space="0" w:color="auto"/>
              <w:left w:val="single" w:sz="4" w:space="0" w:color="auto"/>
              <w:bottom w:val="single" w:sz="4" w:space="0" w:color="auto"/>
              <w:right w:val="single" w:sz="4" w:space="0" w:color="auto"/>
            </w:tcBorders>
            <w:vAlign w:val="center"/>
          </w:tcPr>
          <w:p w:rsidR="00A63596" w:rsidRDefault="00FD3188">
            <w:pPr>
              <w:spacing w:line="420" w:lineRule="exact"/>
              <w:rPr>
                <w:bCs/>
                <w:iCs/>
                <w:color w:val="000000"/>
                <w:kern w:val="0"/>
                <w:sz w:val="24"/>
              </w:rPr>
            </w:pPr>
            <w:r>
              <w:rPr>
                <w:rFonts w:hAnsi="宋体"/>
                <w:bCs/>
                <w:iCs/>
                <w:color w:val="000000"/>
                <w:kern w:val="0"/>
                <w:sz w:val="24"/>
              </w:rPr>
              <w:t>投资者关系活动主要内容介绍</w:t>
            </w:r>
          </w:p>
          <w:p w:rsidR="00A63596" w:rsidRDefault="00A6359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A63596" w:rsidRDefault="00FD3188">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rsidR="00A63596" w:rsidRDefault="00FD3188">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rsidR="00A63596" w:rsidRDefault="00FD3188">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b/>
                <w:sz w:val="24"/>
                <w:szCs w:val="24"/>
              </w:rPr>
              <w:t>、和顺石油在</w:t>
            </w:r>
            <w:r>
              <w:rPr>
                <w:rFonts w:ascii="宋体" w:hAnsi="宋体"/>
                <w:b/>
                <w:sz w:val="24"/>
                <w:szCs w:val="24"/>
              </w:rPr>
              <w:t>2024</w:t>
            </w:r>
            <w:r>
              <w:rPr>
                <w:rFonts w:ascii="宋体" w:hAnsi="宋体"/>
                <w:b/>
                <w:sz w:val="24"/>
                <w:szCs w:val="24"/>
              </w:rPr>
              <w:t>年的股价走势如何？</w:t>
            </w:r>
          </w:p>
          <w:p w:rsidR="00A63596" w:rsidRDefault="00FD3188">
            <w:pPr>
              <w:pStyle w:val="Style6"/>
              <w:spacing w:line="460" w:lineRule="exact"/>
              <w:ind w:leftChars="-1" w:left="-2" w:firstLine="480"/>
              <w:rPr>
                <w:rFonts w:ascii="宋体" w:hAnsi="宋体"/>
                <w:sz w:val="24"/>
                <w:szCs w:val="24"/>
              </w:rPr>
            </w:pPr>
            <w:r>
              <w:rPr>
                <w:rFonts w:ascii="宋体" w:hAnsi="宋体"/>
                <w:sz w:val="24"/>
                <w:szCs w:val="24"/>
              </w:rPr>
              <w:t>尊敬的投资者您好，公司历史股价您可查阅上海证券交易所网站数据。感谢您的关注！</w:t>
            </w:r>
          </w:p>
          <w:p w:rsidR="00A63596" w:rsidRDefault="00FD3188">
            <w:pPr>
              <w:pStyle w:val="Style6"/>
              <w:spacing w:line="460" w:lineRule="exact"/>
              <w:ind w:left="413" w:firstLineChars="0" w:firstLine="0"/>
              <w:rPr>
                <w:rFonts w:ascii="宋体" w:hAnsi="宋体"/>
                <w:b/>
                <w:sz w:val="24"/>
                <w:szCs w:val="24"/>
              </w:rPr>
            </w:pPr>
            <w:r>
              <w:rPr>
                <w:rFonts w:ascii="宋体" w:hAnsi="宋体"/>
                <w:b/>
                <w:sz w:val="24"/>
                <w:szCs w:val="24"/>
              </w:rPr>
              <w:t>2</w:t>
            </w:r>
            <w:r>
              <w:rPr>
                <w:rFonts w:ascii="宋体" w:hAnsi="宋体"/>
                <w:b/>
                <w:sz w:val="24"/>
                <w:szCs w:val="24"/>
              </w:rPr>
              <w:t>、在新能源领域，和顺石油还有哪些其他潜在的合作机会或项目？</w:t>
            </w:r>
          </w:p>
          <w:p w:rsidR="00A63596" w:rsidRDefault="00FD3188">
            <w:pPr>
              <w:pStyle w:val="Style6"/>
              <w:spacing w:line="460" w:lineRule="exact"/>
              <w:ind w:leftChars="-1" w:left="-2" w:firstLine="480"/>
              <w:rPr>
                <w:rFonts w:ascii="宋体" w:hAnsi="宋体"/>
                <w:sz w:val="24"/>
                <w:szCs w:val="24"/>
              </w:rPr>
            </w:pPr>
            <w:r>
              <w:rPr>
                <w:rFonts w:ascii="宋体" w:hAnsi="宋体"/>
                <w:sz w:val="24"/>
                <w:szCs w:val="24"/>
              </w:rPr>
              <w:t>尊敬的投资者您好，公司已经布局并投运了新能源汽车充电站，目前还在持续稳步建设投运中。感谢您的关注！</w:t>
            </w:r>
          </w:p>
          <w:p w:rsidR="00A63596" w:rsidRDefault="00FD3188">
            <w:pPr>
              <w:pStyle w:val="Style6"/>
              <w:spacing w:line="460" w:lineRule="exact"/>
              <w:ind w:left="413" w:firstLineChars="0" w:firstLine="0"/>
              <w:rPr>
                <w:rFonts w:ascii="宋体" w:hAnsi="宋体"/>
                <w:b/>
                <w:sz w:val="24"/>
                <w:szCs w:val="24"/>
              </w:rPr>
            </w:pPr>
            <w:r>
              <w:rPr>
                <w:rFonts w:ascii="宋体" w:hAnsi="宋体"/>
                <w:b/>
                <w:sz w:val="24"/>
                <w:szCs w:val="24"/>
              </w:rPr>
              <w:t>3</w:t>
            </w:r>
            <w:r>
              <w:rPr>
                <w:rFonts w:ascii="宋体" w:hAnsi="宋体"/>
                <w:b/>
                <w:sz w:val="24"/>
                <w:szCs w:val="24"/>
              </w:rPr>
              <w:t>、和顺石油在</w:t>
            </w:r>
            <w:r>
              <w:rPr>
                <w:rFonts w:ascii="宋体" w:hAnsi="宋体"/>
                <w:b/>
                <w:sz w:val="24"/>
                <w:szCs w:val="24"/>
              </w:rPr>
              <w:t>2024</w:t>
            </w:r>
            <w:r>
              <w:rPr>
                <w:rFonts w:ascii="宋体" w:hAnsi="宋体"/>
                <w:b/>
                <w:sz w:val="24"/>
                <w:szCs w:val="24"/>
              </w:rPr>
              <w:t>年有哪些合作伙伴？</w:t>
            </w:r>
          </w:p>
          <w:p w:rsidR="00A63596" w:rsidRDefault="00FD3188">
            <w:pPr>
              <w:pStyle w:val="Style6"/>
              <w:spacing w:line="460" w:lineRule="exact"/>
              <w:ind w:leftChars="-1" w:left="-2" w:firstLine="480"/>
              <w:rPr>
                <w:rFonts w:ascii="宋体" w:hAnsi="宋体"/>
                <w:sz w:val="24"/>
                <w:szCs w:val="24"/>
              </w:rPr>
            </w:pPr>
            <w:r>
              <w:rPr>
                <w:rFonts w:ascii="宋体" w:hAnsi="宋体"/>
                <w:sz w:val="24"/>
                <w:szCs w:val="24"/>
              </w:rPr>
              <w:t>尊敬的投资者您好，公司的合作伙伴广泛，也在积极拓展和洽谈充电桩业务领域的合作伙伴。感谢您的关注！</w:t>
            </w:r>
          </w:p>
          <w:p w:rsidR="00A63596" w:rsidRDefault="00FD3188">
            <w:pPr>
              <w:pStyle w:val="Style6"/>
              <w:spacing w:line="460" w:lineRule="exact"/>
              <w:ind w:left="413" w:firstLineChars="0" w:firstLine="0"/>
              <w:rPr>
                <w:rFonts w:ascii="宋体" w:hAnsi="宋体"/>
                <w:b/>
                <w:sz w:val="24"/>
                <w:szCs w:val="24"/>
              </w:rPr>
            </w:pPr>
            <w:r>
              <w:rPr>
                <w:rFonts w:ascii="宋体" w:hAnsi="宋体"/>
                <w:b/>
                <w:sz w:val="24"/>
                <w:szCs w:val="24"/>
              </w:rPr>
              <w:t>4</w:t>
            </w:r>
            <w:r>
              <w:rPr>
                <w:rFonts w:ascii="宋体" w:hAnsi="宋体"/>
                <w:b/>
                <w:sz w:val="24"/>
                <w:szCs w:val="24"/>
              </w:rPr>
              <w:t>、和顺石油在</w:t>
            </w:r>
            <w:r>
              <w:rPr>
                <w:rFonts w:ascii="宋体" w:hAnsi="宋体"/>
                <w:b/>
                <w:sz w:val="24"/>
                <w:szCs w:val="24"/>
              </w:rPr>
              <w:t>2024</w:t>
            </w:r>
            <w:r>
              <w:rPr>
                <w:rFonts w:ascii="宋体" w:hAnsi="宋体"/>
                <w:b/>
                <w:sz w:val="24"/>
                <w:szCs w:val="24"/>
              </w:rPr>
              <w:t>年面临的主要风险有哪些？</w:t>
            </w:r>
          </w:p>
          <w:p w:rsidR="00A63596" w:rsidRDefault="00FD3188">
            <w:pPr>
              <w:pStyle w:val="Style6"/>
              <w:spacing w:line="460" w:lineRule="exact"/>
              <w:ind w:leftChars="-1" w:left="-2" w:firstLine="480"/>
              <w:rPr>
                <w:rFonts w:ascii="宋体" w:hAnsi="宋体"/>
                <w:sz w:val="24"/>
                <w:szCs w:val="24"/>
              </w:rPr>
            </w:pPr>
            <w:r>
              <w:rPr>
                <w:rFonts w:ascii="宋体" w:hAnsi="宋体"/>
                <w:sz w:val="24"/>
                <w:szCs w:val="24"/>
              </w:rPr>
              <w:t>尊敬的投资者您好，公司社会责任履行情况可详见公司披露在上海证券交易所网站和指定信息披露媒体的定期报告中相关</w:t>
            </w:r>
            <w:r>
              <w:rPr>
                <w:rFonts w:ascii="宋体" w:hAnsi="宋体"/>
                <w:sz w:val="24"/>
                <w:szCs w:val="24"/>
              </w:rPr>
              <w:lastRenderedPageBreak/>
              <w:t>内容。感谢您的关注！</w:t>
            </w:r>
          </w:p>
          <w:p w:rsidR="00A63596" w:rsidRDefault="00FD3188">
            <w:pPr>
              <w:pStyle w:val="Style6"/>
              <w:spacing w:line="460" w:lineRule="exact"/>
              <w:ind w:left="413" w:firstLineChars="0" w:firstLine="0"/>
              <w:rPr>
                <w:rFonts w:ascii="宋体" w:hAnsi="宋体"/>
                <w:b/>
                <w:sz w:val="24"/>
                <w:szCs w:val="24"/>
              </w:rPr>
            </w:pPr>
            <w:r>
              <w:rPr>
                <w:rFonts w:ascii="宋体" w:hAnsi="宋体"/>
                <w:b/>
                <w:sz w:val="24"/>
                <w:szCs w:val="24"/>
              </w:rPr>
              <w:t>5</w:t>
            </w:r>
            <w:r>
              <w:rPr>
                <w:rFonts w:ascii="宋体" w:hAnsi="宋体"/>
                <w:b/>
                <w:sz w:val="24"/>
                <w:szCs w:val="24"/>
              </w:rPr>
              <w:t>、和顺石油在</w:t>
            </w:r>
            <w:r>
              <w:rPr>
                <w:rFonts w:ascii="宋体" w:hAnsi="宋体"/>
                <w:b/>
                <w:sz w:val="24"/>
                <w:szCs w:val="24"/>
              </w:rPr>
              <w:t>2024</w:t>
            </w:r>
            <w:r>
              <w:rPr>
                <w:rFonts w:ascii="宋体" w:hAnsi="宋体"/>
                <w:b/>
                <w:sz w:val="24"/>
                <w:szCs w:val="24"/>
              </w:rPr>
              <w:t>年的社会责任履行情况如何？</w:t>
            </w:r>
          </w:p>
          <w:p w:rsidR="00A63596" w:rsidRDefault="00FD3188">
            <w:pPr>
              <w:pStyle w:val="Style6"/>
              <w:spacing w:line="460" w:lineRule="exact"/>
              <w:ind w:leftChars="-1" w:left="-2" w:firstLine="480"/>
              <w:rPr>
                <w:rFonts w:ascii="宋体" w:hAnsi="宋体"/>
                <w:sz w:val="24"/>
                <w:szCs w:val="24"/>
              </w:rPr>
            </w:pPr>
            <w:r>
              <w:rPr>
                <w:rFonts w:ascii="宋体" w:hAnsi="宋体"/>
                <w:sz w:val="24"/>
                <w:szCs w:val="24"/>
              </w:rPr>
              <w:t>尊敬的投资者您好，公司社会责任履行情况可详见公司披露在上海证券交易所网站和指定信息披露报刊的定期报告的相关内容。感谢您的关注！</w:t>
            </w:r>
          </w:p>
          <w:p w:rsidR="00A63596" w:rsidRDefault="00FD3188">
            <w:pPr>
              <w:pStyle w:val="Style6"/>
              <w:spacing w:line="460" w:lineRule="exact"/>
              <w:ind w:left="413" w:firstLineChars="0" w:firstLine="0"/>
              <w:rPr>
                <w:rFonts w:ascii="宋体" w:hAnsi="宋体"/>
                <w:b/>
                <w:sz w:val="24"/>
                <w:szCs w:val="24"/>
              </w:rPr>
            </w:pPr>
            <w:r>
              <w:rPr>
                <w:rFonts w:ascii="宋体" w:hAnsi="宋体"/>
                <w:b/>
                <w:sz w:val="24"/>
                <w:szCs w:val="24"/>
              </w:rPr>
              <w:t>6</w:t>
            </w:r>
            <w:r>
              <w:rPr>
                <w:rFonts w:ascii="宋体" w:hAnsi="宋体"/>
                <w:b/>
                <w:sz w:val="24"/>
                <w:szCs w:val="24"/>
              </w:rPr>
              <w:t>、和顺石油在</w:t>
            </w:r>
            <w:r>
              <w:rPr>
                <w:rFonts w:ascii="宋体" w:hAnsi="宋体"/>
                <w:b/>
                <w:sz w:val="24"/>
                <w:szCs w:val="24"/>
              </w:rPr>
              <w:t>2024</w:t>
            </w:r>
            <w:r>
              <w:rPr>
                <w:rFonts w:ascii="宋体" w:hAnsi="宋体"/>
                <w:b/>
                <w:sz w:val="24"/>
                <w:szCs w:val="24"/>
              </w:rPr>
              <w:t>年上半年的营业收入是多少？</w:t>
            </w:r>
          </w:p>
          <w:p w:rsidR="00A63596" w:rsidRDefault="00FD3188">
            <w:pPr>
              <w:pStyle w:val="Style6"/>
              <w:spacing w:line="460" w:lineRule="exact"/>
              <w:ind w:leftChars="-1" w:left="-2" w:firstLine="480"/>
              <w:rPr>
                <w:rFonts w:ascii="宋体" w:hAnsi="宋体"/>
                <w:sz w:val="24"/>
                <w:szCs w:val="24"/>
              </w:rPr>
            </w:pPr>
            <w:r>
              <w:rPr>
                <w:rFonts w:ascii="宋体" w:hAnsi="宋体"/>
                <w:sz w:val="24"/>
                <w:szCs w:val="24"/>
              </w:rPr>
              <w:t>尊敬的投资者您好，公司</w:t>
            </w:r>
            <w:r>
              <w:rPr>
                <w:rFonts w:ascii="宋体" w:hAnsi="宋体"/>
                <w:sz w:val="24"/>
                <w:szCs w:val="24"/>
              </w:rPr>
              <w:t>2024</w:t>
            </w:r>
            <w:r>
              <w:rPr>
                <w:rFonts w:ascii="宋体" w:hAnsi="宋体"/>
                <w:sz w:val="24"/>
                <w:szCs w:val="24"/>
              </w:rPr>
              <w:t>年上半年营业收入为</w:t>
            </w:r>
            <w:r>
              <w:rPr>
                <w:rFonts w:ascii="宋体" w:hAnsi="宋体"/>
                <w:sz w:val="24"/>
                <w:szCs w:val="24"/>
              </w:rPr>
              <w:t>13.74</w:t>
            </w:r>
            <w:r>
              <w:rPr>
                <w:rFonts w:ascii="宋体" w:hAnsi="宋体"/>
                <w:sz w:val="24"/>
                <w:szCs w:val="24"/>
              </w:rPr>
              <w:t>亿元。感谢您的关注！</w:t>
            </w:r>
          </w:p>
          <w:p w:rsidR="00A63596" w:rsidRDefault="00FD3188">
            <w:pPr>
              <w:pStyle w:val="Style6"/>
              <w:spacing w:line="460" w:lineRule="exact"/>
              <w:ind w:left="413" w:firstLineChars="0" w:firstLine="0"/>
              <w:rPr>
                <w:rFonts w:ascii="宋体" w:hAnsi="宋体"/>
                <w:b/>
                <w:sz w:val="24"/>
                <w:szCs w:val="24"/>
              </w:rPr>
            </w:pPr>
            <w:r>
              <w:rPr>
                <w:rFonts w:ascii="宋体" w:hAnsi="宋体"/>
                <w:b/>
                <w:sz w:val="24"/>
                <w:szCs w:val="24"/>
              </w:rPr>
              <w:t>7</w:t>
            </w:r>
            <w:r>
              <w:rPr>
                <w:rFonts w:ascii="宋体" w:hAnsi="宋体"/>
                <w:b/>
                <w:sz w:val="24"/>
                <w:szCs w:val="24"/>
              </w:rPr>
              <w:t>、公司和华为能源的合作进行的怎么样了，公司准备建多少充电站</w:t>
            </w:r>
          </w:p>
          <w:p w:rsidR="00A63596" w:rsidRDefault="00FD3188">
            <w:pPr>
              <w:pStyle w:val="Style6"/>
              <w:spacing w:line="460" w:lineRule="exact"/>
              <w:ind w:leftChars="-1" w:left="-2" w:firstLine="480"/>
              <w:rPr>
                <w:rFonts w:ascii="宋体" w:hAnsi="宋体"/>
                <w:sz w:val="24"/>
                <w:szCs w:val="24"/>
              </w:rPr>
            </w:pPr>
            <w:r>
              <w:rPr>
                <w:rFonts w:ascii="宋体" w:hAnsi="宋体"/>
                <w:sz w:val="24"/>
                <w:szCs w:val="24"/>
              </w:rPr>
              <w:t>尊敬的投资者您好，公司与华为数字能源主要合作共同推动公司超快充服务网络的建设和运营。公司的建设进度会根据市场需求及政策环境而定，目前公司投建的</w:t>
            </w:r>
            <w:r>
              <w:rPr>
                <w:rFonts w:ascii="宋体" w:hAnsi="宋体"/>
                <w:sz w:val="24"/>
                <w:szCs w:val="24"/>
              </w:rPr>
              <w:t>充电站正在有序推进中。感谢您的关注！</w:t>
            </w:r>
          </w:p>
          <w:p w:rsidR="00A63596" w:rsidRDefault="00FD3188">
            <w:pPr>
              <w:pStyle w:val="Style6"/>
              <w:spacing w:line="460" w:lineRule="exact"/>
              <w:ind w:left="413" w:firstLineChars="0" w:firstLine="0"/>
              <w:rPr>
                <w:rFonts w:ascii="宋体" w:hAnsi="宋体"/>
                <w:b/>
                <w:sz w:val="24"/>
                <w:szCs w:val="24"/>
              </w:rPr>
            </w:pPr>
            <w:r>
              <w:rPr>
                <w:rFonts w:ascii="宋体" w:hAnsi="宋体"/>
                <w:b/>
                <w:sz w:val="24"/>
                <w:szCs w:val="24"/>
              </w:rPr>
              <w:t>8</w:t>
            </w:r>
            <w:r>
              <w:rPr>
                <w:rFonts w:ascii="宋体" w:hAnsi="宋体"/>
                <w:b/>
                <w:sz w:val="24"/>
                <w:szCs w:val="24"/>
              </w:rPr>
              <w:t>、请问贵公司与华为数字能源签约至今，进展情况？</w:t>
            </w:r>
          </w:p>
          <w:p w:rsidR="00A63596" w:rsidRPr="00FB6966" w:rsidRDefault="00FD3188" w:rsidP="00FB6966">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尊敬的投资者您好，公司与华为数字能源目前围绕超充站的投建，还在持续稳定合作中，感谢您的关注！</w:t>
            </w:r>
          </w:p>
        </w:tc>
      </w:tr>
    </w:tbl>
    <w:p w:rsidR="00A63596" w:rsidRDefault="00A63596"/>
    <w:sectPr w:rsidR="00A6359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188" w:rsidRDefault="00FD3188">
      <w:r>
        <w:separator/>
      </w:r>
    </w:p>
  </w:endnote>
  <w:endnote w:type="continuationSeparator" w:id="0">
    <w:p w:rsidR="00FD3188" w:rsidRDefault="00FD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91658"/>
      <w:docPartObj>
        <w:docPartGallery w:val="Page Numbers (Bottom of Page)"/>
        <w:docPartUnique/>
      </w:docPartObj>
    </w:sdtPr>
    <w:sdtContent>
      <w:p w:rsidR="00C13A2B" w:rsidRDefault="00C13A2B">
        <w:pPr>
          <w:pStyle w:val="a3"/>
          <w:jc w:val="center"/>
        </w:pPr>
        <w:r>
          <w:fldChar w:fldCharType="begin"/>
        </w:r>
        <w:r>
          <w:instrText>PAGE   \* MERGEFORMAT</w:instrText>
        </w:r>
        <w:r>
          <w:fldChar w:fldCharType="separate"/>
        </w:r>
        <w:r w:rsidR="003047F3" w:rsidRPr="003047F3">
          <w:rPr>
            <w:noProof/>
            <w:lang w:val="zh-CN"/>
          </w:rPr>
          <w:t>1</w:t>
        </w:r>
        <w:r>
          <w:fldChar w:fldCharType="end"/>
        </w:r>
      </w:p>
    </w:sdtContent>
  </w:sdt>
  <w:p w:rsidR="00A63596" w:rsidRDefault="00A6359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188" w:rsidRDefault="00FD3188">
      <w:r>
        <w:separator/>
      </w:r>
    </w:p>
  </w:footnote>
  <w:footnote w:type="continuationSeparator" w:id="0">
    <w:p w:rsidR="00FD3188" w:rsidRDefault="00FD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596" w:rsidRDefault="00A6359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7F3"/>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596"/>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3A2B"/>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819C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B6966"/>
    <w:rsid w:val="00FC6884"/>
    <w:rsid w:val="00FD3188"/>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E64E0"/>
  <w15:docId w15:val="{01ED55D5-9E87-4569-BECC-F271C3FD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155</Words>
  <Characters>890</Characters>
  <Application>Microsoft Office Word</Application>
  <DocSecurity>0</DocSecurity>
  <Lines>7</Lines>
  <Paragraphs>2</Paragraphs>
  <ScaleCrop>false</ScaleCrop>
  <Company>微软中国</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heshun</cp:lastModifiedBy>
  <cp:revision>266</cp:revision>
  <cp:lastPrinted>2014-02-21T05:34:00Z</cp:lastPrinted>
  <dcterms:created xsi:type="dcterms:W3CDTF">2012-09-09T08:59:00Z</dcterms:created>
  <dcterms:modified xsi:type="dcterms:W3CDTF">2024-10-11T01:00:00Z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