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E0C7F" w14:textId="77777777" w:rsidR="00E8699B" w:rsidRDefault="00000000">
      <w:pPr>
        <w:pStyle w:val="1"/>
        <w:rPr>
          <w:rFonts w:ascii="Times New Roman" w:eastAsia="宋体" w:hAnsi="Times New Roman" w:cs="Times New Roman"/>
          <w:sz w:val="20"/>
          <w:szCs w:val="20"/>
          <w:lang w:val="en-US"/>
        </w:rPr>
      </w:pPr>
      <w:r>
        <w:rPr>
          <w:rFonts w:ascii="Times New Roman" w:eastAsia="宋体" w:hAnsi="Times New Roman" w:cs="Times New Roman"/>
          <w:sz w:val="20"/>
          <w:szCs w:val="20"/>
          <w:lang w:val="en-US"/>
        </w:rPr>
        <w:t>证券代码：</w:t>
      </w:r>
      <w:r>
        <w:rPr>
          <w:rFonts w:ascii="Times New Roman" w:eastAsia="宋体" w:hAnsi="Times New Roman" w:cs="Times New Roman"/>
          <w:sz w:val="20"/>
          <w:szCs w:val="20"/>
          <w:lang w:val="en-US"/>
        </w:rPr>
        <w:t xml:space="preserve">600734   </w:t>
      </w:r>
      <w:r>
        <w:rPr>
          <w:rFonts w:ascii="Times New Roman" w:eastAsia="宋体" w:hAnsi="Times New Roman" w:cs="Times New Roman"/>
          <w:sz w:val="21"/>
          <w:szCs w:val="21"/>
          <w:lang w:val="en-US"/>
        </w:rPr>
        <w:t xml:space="preserve">                                      </w:t>
      </w:r>
      <w:r>
        <w:rPr>
          <w:rFonts w:ascii="Times New Roman" w:eastAsia="宋体" w:hAnsi="Times New Roman" w:cs="Times New Roman"/>
          <w:sz w:val="20"/>
          <w:szCs w:val="20"/>
          <w:lang w:val="en-US"/>
        </w:rPr>
        <w:t>证券简称：实达集团</w:t>
      </w:r>
    </w:p>
    <w:p w14:paraId="6B12174F" w14:textId="77777777" w:rsidR="00E8699B" w:rsidRDefault="00E8699B">
      <w:pPr>
        <w:spacing w:line="360" w:lineRule="auto"/>
        <w:jc w:val="center"/>
        <w:rPr>
          <w:rFonts w:ascii="Times New Roman" w:eastAsia="宋体" w:hAnsi="Times New Roman" w:cs="Times New Roman"/>
          <w:b/>
          <w:bCs/>
          <w:sz w:val="44"/>
          <w:szCs w:val="44"/>
        </w:rPr>
      </w:pPr>
    </w:p>
    <w:p w14:paraId="3015343A" w14:textId="77777777" w:rsidR="00E8699B" w:rsidRDefault="00000000">
      <w:pPr>
        <w:spacing w:line="360" w:lineRule="auto"/>
        <w:jc w:val="center"/>
        <w:rPr>
          <w:rFonts w:ascii="Times New Roman" w:eastAsia="宋体" w:hAnsi="Times New Roman" w:cs="Times New Roman"/>
          <w:b/>
          <w:bCs/>
          <w:sz w:val="44"/>
          <w:szCs w:val="44"/>
        </w:rPr>
      </w:pPr>
      <w:r>
        <w:rPr>
          <w:rFonts w:ascii="Times New Roman" w:eastAsia="宋体" w:hAnsi="Times New Roman" w:cs="Times New Roman"/>
          <w:b/>
          <w:bCs/>
          <w:sz w:val="44"/>
          <w:szCs w:val="44"/>
          <w:lang w:val="en-US"/>
        </w:rPr>
        <w:t>福建实达集团</w:t>
      </w:r>
      <w:r>
        <w:rPr>
          <w:rFonts w:ascii="Times New Roman" w:eastAsia="宋体" w:hAnsi="Times New Roman" w:cs="Times New Roman"/>
          <w:b/>
          <w:bCs/>
          <w:sz w:val="44"/>
          <w:szCs w:val="44"/>
        </w:rPr>
        <w:t>股份有限公司</w:t>
      </w:r>
    </w:p>
    <w:p w14:paraId="388158BB" w14:textId="77777777" w:rsidR="00E8699B" w:rsidRDefault="00000000">
      <w:pPr>
        <w:spacing w:line="360" w:lineRule="auto"/>
        <w:jc w:val="center"/>
        <w:rPr>
          <w:rFonts w:ascii="Times New Roman" w:eastAsia="宋体" w:hAnsi="Times New Roman" w:cs="Times New Roman"/>
          <w:sz w:val="44"/>
          <w:szCs w:val="44"/>
        </w:rPr>
      </w:pPr>
      <w:r>
        <w:rPr>
          <w:rFonts w:ascii="Times New Roman" w:eastAsia="宋体" w:hAnsi="Times New Roman" w:cs="Times New Roman"/>
          <w:b/>
          <w:bCs/>
          <w:sz w:val="44"/>
          <w:szCs w:val="44"/>
        </w:rPr>
        <w:t>投资者关系活动记录表</w:t>
      </w:r>
    </w:p>
    <w:p w14:paraId="5535D899" w14:textId="77777777" w:rsidR="00E8699B" w:rsidRDefault="00E8699B">
      <w:pPr>
        <w:spacing w:before="51" w:after="32"/>
        <w:ind w:right="619"/>
        <w:jc w:val="right"/>
        <w:rPr>
          <w:rFonts w:ascii="Times New Roman" w:eastAsia="宋体" w:hAnsi="Times New Roman" w:cs="Times New Roman"/>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E8699B" w14:paraId="4277D36A" w14:textId="77777777">
        <w:trPr>
          <w:trHeight w:val="2801"/>
          <w:jc w:val="center"/>
        </w:trPr>
        <w:tc>
          <w:tcPr>
            <w:tcW w:w="2580" w:type="dxa"/>
            <w:vAlign w:val="center"/>
          </w:tcPr>
          <w:p w14:paraId="0DC3372F" w14:textId="77777777" w:rsidR="00E8699B" w:rsidRDefault="00E8699B">
            <w:pPr>
              <w:pStyle w:val="TableParagraph"/>
              <w:spacing w:before="7"/>
              <w:rPr>
                <w:rFonts w:ascii="Times New Roman" w:eastAsia="宋体" w:hAnsi="Times New Roman" w:cs="Times New Roman"/>
                <w:b/>
                <w:bCs/>
                <w:sz w:val="20"/>
                <w:szCs w:val="20"/>
              </w:rPr>
            </w:pPr>
          </w:p>
          <w:p w14:paraId="1528B223" w14:textId="77777777" w:rsidR="00E8699B" w:rsidRDefault="00000000">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投资者关系活动类别</w:t>
            </w:r>
          </w:p>
        </w:tc>
        <w:tc>
          <w:tcPr>
            <w:tcW w:w="5945" w:type="dxa"/>
            <w:vAlign w:val="center"/>
          </w:tcPr>
          <w:p w14:paraId="554694B2" w14:textId="77777777" w:rsidR="00E8699B" w:rsidRDefault="00E8699B">
            <w:pPr>
              <w:pStyle w:val="TableParagraph"/>
              <w:spacing w:before="7"/>
              <w:rPr>
                <w:rFonts w:ascii="Times New Roman" w:eastAsia="宋体" w:hAnsi="Times New Roman" w:cs="Times New Roman"/>
                <w:sz w:val="20"/>
                <w:szCs w:val="20"/>
              </w:rPr>
            </w:pPr>
          </w:p>
          <w:p w14:paraId="0FC36269" w14:textId="77777777" w:rsidR="00E8699B" w:rsidRDefault="00000000">
            <w:pPr>
              <w:pStyle w:val="TableParagraph"/>
              <w:tabs>
                <w:tab w:val="left" w:pos="2418"/>
              </w:tabs>
              <w:spacing w:before="1"/>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249780449"/>
                <w14:checkbox>
                  <w14:checked w14:val="0"/>
                  <w14:checkedState w14:val="0052" w14:font="Wingdings 2"/>
                  <w14:uncheckedState w14:val="2610" w14:font="MS Gothic"/>
                </w14:checkbox>
              </w:sdtPr>
              <w:sdtContent>
                <w:r>
                  <w:rPr>
                    <w:rFonts w:ascii="Segoe UI Symbol" w:eastAsia="宋体" w:hAnsi="Segoe UI Symbol" w:cs="Segoe UI Symbol"/>
                    <w:sz w:val="20"/>
                    <w:szCs w:val="20"/>
                  </w:rPr>
                  <w:t>☐</w:t>
                </w:r>
              </w:sdtContent>
            </w:sdt>
            <w:r>
              <w:rPr>
                <w:rFonts w:ascii="Times New Roman" w:eastAsia="宋体" w:hAnsi="Times New Roman" w:cs="Times New Roman"/>
                <w:sz w:val="20"/>
                <w:szCs w:val="20"/>
              </w:rPr>
              <w:t>特</w:t>
            </w:r>
            <w:r>
              <w:rPr>
                <w:rFonts w:ascii="Times New Roman" w:eastAsia="宋体" w:hAnsi="Times New Roman" w:cs="Times New Roman"/>
                <w:spacing w:val="-3"/>
                <w:sz w:val="20"/>
                <w:szCs w:val="20"/>
              </w:rPr>
              <w:t>定</w:t>
            </w:r>
            <w:r>
              <w:rPr>
                <w:rFonts w:ascii="Times New Roman" w:eastAsia="宋体" w:hAnsi="Times New Roman" w:cs="Times New Roman"/>
                <w:sz w:val="20"/>
                <w:szCs w:val="20"/>
              </w:rPr>
              <w:t>对</w:t>
            </w:r>
            <w:r>
              <w:rPr>
                <w:rFonts w:ascii="Times New Roman" w:eastAsia="宋体" w:hAnsi="Times New Roman" w:cs="Times New Roman"/>
                <w:spacing w:val="-3"/>
                <w:sz w:val="20"/>
                <w:szCs w:val="20"/>
              </w:rPr>
              <w:t>象</w:t>
            </w:r>
            <w:r>
              <w:rPr>
                <w:rFonts w:ascii="Times New Roman" w:eastAsia="宋体" w:hAnsi="Times New Roman" w:cs="Times New Roman"/>
                <w:sz w:val="20"/>
                <w:szCs w:val="20"/>
              </w:rPr>
              <w:t>调研</w:t>
            </w:r>
            <w:r>
              <w:rPr>
                <w:rFonts w:ascii="Times New Roman" w:eastAsia="宋体" w:hAnsi="Times New Roman" w:cs="Times New Roman"/>
                <w:sz w:val="20"/>
                <w:szCs w:val="20"/>
              </w:rPr>
              <w:tab/>
            </w:r>
            <w:sdt>
              <w:sdtPr>
                <w:rPr>
                  <w:rFonts w:ascii="Times New Roman" w:eastAsia="宋体" w:hAnsi="Times New Roman" w:cs="Times New Roman"/>
                  <w:sz w:val="20"/>
                  <w:szCs w:val="20"/>
                </w:rPr>
                <w:id w:val="-416875725"/>
                <w14:checkbox>
                  <w14:checked w14:val="0"/>
                  <w14:checkedState w14:val="0052" w14:font="Wingdings 2"/>
                  <w14:uncheckedState w14:val="2610" w14:font="MS Gothic"/>
                </w14:checkbox>
              </w:sdtPr>
              <w:sdtContent>
                <w:r>
                  <w:rPr>
                    <w:rFonts w:ascii="Segoe UI Symbol" w:eastAsia="宋体" w:hAnsi="Segoe UI Symbol" w:cs="Segoe UI Symbol"/>
                    <w:sz w:val="20"/>
                    <w:szCs w:val="20"/>
                  </w:rPr>
                  <w:t>☐</w:t>
                </w:r>
              </w:sdtContent>
            </w:sdt>
            <w:r>
              <w:rPr>
                <w:rFonts w:ascii="Times New Roman" w:eastAsia="宋体" w:hAnsi="Times New Roman" w:cs="Times New Roman"/>
                <w:sz w:val="20"/>
                <w:szCs w:val="20"/>
              </w:rPr>
              <w:t>分</w:t>
            </w:r>
            <w:r>
              <w:rPr>
                <w:rFonts w:ascii="Times New Roman" w:eastAsia="宋体" w:hAnsi="Times New Roman" w:cs="Times New Roman"/>
                <w:spacing w:val="-3"/>
                <w:sz w:val="20"/>
                <w:szCs w:val="20"/>
              </w:rPr>
              <w:t>析</w:t>
            </w:r>
            <w:r>
              <w:rPr>
                <w:rFonts w:ascii="Times New Roman" w:eastAsia="宋体" w:hAnsi="Times New Roman" w:cs="Times New Roman"/>
                <w:sz w:val="20"/>
                <w:szCs w:val="20"/>
              </w:rPr>
              <w:t>师</w:t>
            </w:r>
            <w:r>
              <w:rPr>
                <w:rFonts w:ascii="Times New Roman" w:eastAsia="宋体" w:hAnsi="Times New Roman" w:cs="Times New Roman"/>
                <w:spacing w:val="-3"/>
                <w:sz w:val="20"/>
                <w:szCs w:val="20"/>
              </w:rPr>
              <w:t>会</w:t>
            </w:r>
            <w:r>
              <w:rPr>
                <w:rFonts w:ascii="Times New Roman" w:eastAsia="宋体" w:hAnsi="Times New Roman" w:cs="Times New Roman"/>
                <w:sz w:val="20"/>
                <w:szCs w:val="20"/>
              </w:rPr>
              <w:t>议</w:t>
            </w:r>
          </w:p>
          <w:p w14:paraId="55A2FF47" w14:textId="77777777" w:rsidR="00E8699B" w:rsidRDefault="00E8699B">
            <w:pPr>
              <w:pStyle w:val="TableParagraph"/>
              <w:spacing w:before="11"/>
              <w:rPr>
                <w:rFonts w:ascii="Times New Roman" w:eastAsia="宋体" w:hAnsi="Times New Roman" w:cs="Times New Roman"/>
                <w:sz w:val="20"/>
                <w:szCs w:val="20"/>
              </w:rPr>
            </w:pPr>
          </w:p>
          <w:p w14:paraId="69283C47" w14:textId="77777777" w:rsidR="00E8699B" w:rsidRDefault="00000000">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206906014"/>
                <w14:checkbox>
                  <w14:checked w14:val="0"/>
                  <w14:checkedState w14:val="0052" w14:font="Wingdings 2"/>
                  <w14:uncheckedState w14:val="2610" w14:font="MS Gothic"/>
                </w14:checkbox>
              </w:sdtPr>
              <w:sdtContent>
                <w:r>
                  <w:rPr>
                    <w:rFonts w:ascii="Segoe UI Symbol" w:eastAsia="宋体" w:hAnsi="Segoe UI Symbol" w:cs="Segoe UI Symbol"/>
                    <w:sz w:val="20"/>
                    <w:szCs w:val="20"/>
                  </w:rPr>
                  <w:t>☐</w:t>
                </w:r>
              </w:sdtContent>
            </w:sdt>
            <w:r>
              <w:rPr>
                <w:rFonts w:ascii="Times New Roman" w:eastAsia="宋体" w:hAnsi="Times New Roman" w:cs="Times New Roman"/>
                <w:sz w:val="20"/>
                <w:szCs w:val="20"/>
              </w:rPr>
              <w:t>媒</w:t>
            </w:r>
            <w:r>
              <w:rPr>
                <w:rFonts w:ascii="Times New Roman" w:eastAsia="宋体" w:hAnsi="Times New Roman" w:cs="Times New Roman"/>
                <w:spacing w:val="-3"/>
                <w:sz w:val="20"/>
                <w:szCs w:val="20"/>
              </w:rPr>
              <w:t>体</w:t>
            </w:r>
            <w:r>
              <w:rPr>
                <w:rFonts w:ascii="Times New Roman" w:eastAsia="宋体" w:hAnsi="Times New Roman" w:cs="Times New Roman"/>
                <w:sz w:val="20"/>
                <w:szCs w:val="20"/>
              </w:rPr>
              <w:t>采访</w:t>
            </w:r>
            <w:r>
              <w:rPr>
                <w:rFonts w:ascii="Times New Roman" w:eastAsia="宋体" w:hAnsi="Times New Roman" w:cs="Times New Roman"/>
                <w:sz w:val="20"/>
                <w:szCs w:val="20"/>
              </w:rPr>
              <w:tab/>
            </w:r>
            <w:sdt>
              <w:sdtPr>
                <w:rPr>
                  <w:rFonts w:ascii="Times New Roman" w:eastAsia="宋体" w:hAnsi="Times New Roman" w:cs="Times New Roman"/>
                  <w:sz w:val="20"/>
                  <w:szCs w:val="20"/>
                </w:rPr>
                <w:id w:val="-66658901"/>
                <w14:checkbox>
                  <w14:checked w14:val="1"/>
                  <w14:checkedState w14:val="0052" w14:font="Wingdings 2"/>
                  <w14:uncheckedState w14:val="2610" w14:font="MS Gothic"/>
                </w14:checkbox>
              </w:sdtPr>
              <w:sdtContent>
                <w:r>
                  <w:rPr>
                    <w:rFonts w:ascii="Times New Roman" w:eastAsia="宋体" w:hAnsi="Times New Roman" w:cs="Times New Roman"/>
                    <w:sz w:val="20"/>
                    <w:szCs w:val="20"/>
                  </w:rPr>
                  <w:sym w:font="Wingdings 2" w:char="F052"/>
                </w:r>
              </w:sdtContent>
            </w:sdt>
            <w:r>
              <w:rPr>
                <w:rFonts w:ascii="Times New Roman" w:eastAsia="宋体" w:hAnsi="Times New Roman" w:cs="Times New Roman"/>
                <w:sz w:val="20"/>
                <w:szCs w:val="20"/>
              </w:rPr>
              <w:t>业</w:t>
            </w:r>
            <w:r>
              <w:rPr>
                <w:rFonts w:ascii="Times New Roman" w:eastAsia="宋体" w:hAnsi="Times New Roman" w:cs="Times New Roman"/>
                <w:spacing w:val="-3"/>
                <w:sz w:val="20"/>
                <w:szCs w:val="20"/>
              </w:rPr>
              <w:t>绩</w:t>
            </w:r>
            <w:r>
              <w:rPr>
                <w:rFonts w:ascii="Times New Roman" w:eastAsia="宋体" w:hAnsi="Times New Roman" w:cs="Times New Roman"/>
                <w:sz w:val="20"/>
                <w:szCs w:val="20"/>
              </w:rPr>
              <w:t>说</w:t>
            </w:r>
            <w:r>
              <w:rPr>
                <w:rFonts w:ascii="Times New Roman" w:eastAsia="宋体" w:hAnsi="Times New Roman" w:cs="Times New Roman"/>
                <w:spacing w:val="-3"/>
                <w:sz w:val="20"/>
                <w:szCs w:val="20"/>
              </w:rPr>
              <w:t>明</w:t>
            </w:r>
            <w:r>
              <w:rPr>
                <w:rFonts w:ascii="Times New Roman" w:eastAsia="宋体" w:hAnsi="Times New Roman" w:cs="Times New Roman"/>
                <w:sz w:val="20"/>
                <w:szCs w:val="20"/>
              </w:rPr>
              <w:t>会</w:t>
            </w:r>
          </w:p>
          <w:p w14:paraId="479D68CD" w14:textId="77777777" w:rsidR="00E8699B" w:rsidRDefault="00E8699B">
            <w:pPr>
              <w:pStyle w:val="TableParagraph"/>
              <w:spacing w:before="8"/>
              <w:rPr>
                <w:rFonts w:ascii="Times New Roman" w:eastAsia="宋体" w:hAnsi="Times New Roman" w:cs="Times New Roman"/>
                <w:sz w:val="20"/>
                <w:szCs w:val="20"/>
              </w:rPr>
            </w:pPr>
          </w:p>
          <w:p w14:paraId="7CCA67B8" w14:textId="77777777" w:rsidR="00E8699B" w:rsidRDefault="00000000">
            <w:pPr>
              <w:pStyle w:val="TableParagraph"/>
              <w:tabs>
                <w:tab w:val="left" w:pos="2418"/>
              </w:tabs>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848167434"/>
                <w14:checkbox>
                  <w14:checked w14:val="0"/>
                  <w14:checkedState w14:val="0052" w14:font="Wingdings 2"/>
                  <w14:uncheckedState w14:val="2610" w14:font="MS Gothic"/>
                </w14:checkbox>
              </w:sdtPr>
              <w:sdtContent>
                <w:r>
                  <w:rPr>
                    <w:rFonts w:ascii="Segoe UI Symbol" w:eastAsia="宋体" w:hAnsi="Segoe UI Symbol" w:cs="Segoe UI Symbol"/>
                    <w:sz w:val="20"/>
                    <w:szCs w:val="20"/>
                  </w:rPr>
                  <w:t>☐</w:t>
                </w:r>
              </w:sdtContent>
            </w:sdt>
            <w:r>
              <w:rPr>
                <w:rFonts w:ascii="Times New Roman" w:eastAsia="宋体" w:hAnsi="Times New Roman" w:cs="Times New Roman"/>
                <w:sz w:val="20"/>
                <w:szCs w:val="20"/>
              </w:rPr>
              <w:t>新</w:t>
            </w:r>
            <w:r>
              <w:rPr>
                <w:rFonts w:ascii="Times New Roman" w:eastAsia="宋体" w:hAnsi="Times New Roman" w:cs="Times New Roman"/>
                <w:spacing w:val="-3"/>
                <w:sz w:val="20"/>
                <w:szCs w:val="20"/>
              </w:rPr>
              <w:t>闻</w:t>
            </w:r>
            <w:r>
              <w:rPr>
                <w:rFonts w:ascii="Times New Roman" w:eastAsia="宋体" w:hAnsi="Times New Roman" w:cs="Times New Roman"/>
                <w:sz w:val="20"/>
                <w:szCs w:val="20"/>
              </w:rPr>
              <w:t>发</w:t>
            </w:r>
            <w:r>
              <w:rPr>
                <w:rFonts w:ascii="Times New Roman" w:eastAsia="宋体" w:hAnsi="Times New Roman" w:cs="Times New Roman"/>
                <w:spacing w:val="-3"/>
                <w:sz w:val="20"/>
                <w:szCs w:val="20"/>
              </w:rPr>
              <w:t>布</w:t>
            </w:r>
            <w:r>
              <w:rPr>
                <w:rFonts w:ascii="Times New Roman" w:eastAsia="宋体" w:hAnsi="Times New Roman" w:cs="Times New Roman"/>
                <w:sz w:val="20"/>
                <w:szCs w:val="20"/>
              </w:rPr>
              <w:t>会</w:t>
            </w:r>
            <w:r>
              <w:rPr>
                <w:rFonts w:ascii="Times New Roman" w:eastAsia="宋体" w:hAnsi="Times New Roman" w:cs="Times New Roman"/>
                <w:sz w:val="20"/>
                <w:szCs w:val="20"/>
              </w:rPr>
              <w:tab/>
            </w:r>
            <w:sdt>
              <w:sdtPr>
                <w:rPr>
                  <w:rFonts w:ascii="Times New Roman" w:eastAsia="宋体" w:hAnsi="Times New Roman" w:cs="Times New Roman"/>
                  <w:sz w:val="20"/>
                  <w:szCs w:val="20"/>
                </w:rPr>
                <w:id w:val="412049691"/>
                <w14:checkbox>
                  <w14:checked w14:val="0"/>
                  <w14:checkedState w14:val="0052" w14:font="Wingdings 2"/>
                  <w14:uncheckedState w14:val="2610" w14:font="MS Gothic"/>
                </w14:checkbox>
              </w:sdtPr>
              <w:sdtContent>
                <w:r>
                  <w:rPr>
                    <w:rFonts w:ascii="Segoe UI Symbol" w:eastAsia="宋体" w:hAnsi="Segoe UI Symbol" w:cs="Segoe UI Symbol"/>
                    <w:sz w:val="20"/>
                    <w:szCs w:val="20"/>
                  </w:rPr>
                  <w:t>☐</w:t>
                </w:r>
              </w:sdtContent>
            </w:sdt>
            <w:r>
              <w:rPr>
                <w:rFonts w:ascii="Times New Roman" w:eastAsia="宋体" w:hAnsi="Times New Roman" w:cs="Times New Roman"/>
                <w:sz w:val="20"/>
                <w:szCs w:val="20"/>
              </w:rPr>
              <w:t>路</w:t>
            </w:r>
            <w:r>
              <w:rPr>
                <w:rFonts w:ascii="Times New Roman" w:eastAsia="宋体" w:hAnsi="Times New Roman" w:cs="Times New Roman"/>
                <w:spacing w:val="-3"/>
                <w:sz w:val="20"/>
                <w:szCs w:val="20"/>
              </w:rPr>
              <w:t>演</w:t>
            </w:r>
            <w:r>
              <w:rPr>
                <w:rFonts w:ascii="Times New Roman" w:eastAsia="宋体" w:hAnsi="Times New Roman" w:cs="Times New Roman"/>
                <w:sz w:val="20"/>
                <w:szCs w:val="20"/>
              </w:rPr>
              <w:t>活动</w:t>
            </w:r>
          </w:p>
          <w:p w14:paraId="7BFA0995" w14:textId="77777777" w:rsidR="00E8699B" w:rsidRDefault="00E8699B">
            <w:pPr>
              <w:pStyle w:val="TableParagraph"/>
              <w:spacing w:before="8"/>
              <w:rPr>
                <w:rFonts w:ascii="Times New Roman" w:eastAsia="宋体" w:hAnsi="Times New Roman" w:cs="Times New Roman"/>
                <w:sz w:val="20"/>
                <w:szCs w:val="20"/>
              </w:rPr>
            </w:pPr>
          </w:p>
          <w:p w14:paraId="424E9031" w14:textId="77777777" w:rsidR="00E8699B" w:rsidRDefault="00000000">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1333366911"/>
                <w14:checkbox>
                  <w14:checked w14:val="0"/>
                  <w14:checkedState w14:val="0052" w14:font="Wingdings 2"/>
                  <w14:uncheckedState w14:val="2610" w14:font="MS Gothic"/>
                </w14:checkbox>
              </w:sdtPr>
              <w:sdtContent>
                <w:r>
                  <w:rPr>
                    <w:rFonts w:ascii="Segoe UI Symbol" w:eastAsia="宋体" w:hAnsi="Segoe UI Symbol" w:cs="Segoe UI Symbol"/>
                    <w:sz w:val="20"/>
                    <w:szCs w:val="20"/>
                  </w:rPr>
                  <w:t>☐</w:t>
                </w:r>
              </w:sdtContent>
            </w:sdt>
            <w:r>
              <w:rPr>
                <w:rFonts w:ascii="Times New Roman" w:eastAsia="宋体" w:hAnsi="Times New Roman" w:cs="Times New Roman"/>
                <w:sz w:val="20"/>
                <w:szCs w:val="20"/>
              </w:rPr>
              <w:t>现场参观</w:t>
            </w:r>
          </w:p>
          <w:p w14:paraId="5AFE7367" w14:textId="77777777" w:rsidR="00E8699B" w:rsidRDefault="00E8699B">
            <w:pPr>
              <w:pStyle w:val="TableParagraph"/>
              <w:spacing w:before="11"/>
              <w:rPr>
                <w:rFonts w:ascii="Times New Roman" w:eastAsia="宋体" w:hAnsi="Times New Roman" w:cs="Times New Roman"/>
                <w:sz w:val="20"/>
                <w:szCs w:val="20"/>
              </w:rPr>
            </w:pPr>
          </w:p>
          <w:p w14:paraId="6E9E1AD2" w14:textId="77777777" w:rsidR="00E8699B" w:rsidRDefault="00000000">
            <w:pPr>
              <w:pStyle w:val="TableParagraph"/>
              <w:ind w:left="107"/>
              <w:rPr>
                <w:rFonts w:ascii="Times New Roman" w:eastAsia="宋体" w:hAnsi="Times New Roman" w:cs="Times New Roman"/>
                <w:sz w:val="20"/>
                <w:szCs w:val="20"/>
              </w:rPr>
            </w:pPr>
            <w:sdt>
              <w:sdtPr>
                <w:rPr>
                  <w:rFonts w:ascii="Times New Roman" w:eastAsia="宋体" w:hAnsi="Times New Roman" w:cs="Times New Roman"/>
                  <w:sz w:val="20"/>
                  <w:szCs w:val="20"/>
                </w:rPr>
                <w:id w:val="400885218"/>
                <w14:checkbox>
                  <w14:checked w14:val="0"/>
                  <w14:checkedState w14:val="0052" w14:font="Wingdings 2"/>
                  <w14:uncheckedState w14:val="2610" w14:font="MS Gothic"/>
                </w14:checkbox>
              </w:sdtPr>
              <w:sdtContent>
                <w:r>
                  <w:rPr>
                    <w:rFonts w:ascii="Segoe UI Symbol" w:eastAsia="宋体" w:hAnsi="Segoe UI Symbol" w:cs="Segoe UI Symbol"/>
                    <w:sz w:val="20"/>
                    <w:szCs w:val="20"/>
                  </w:rPr>
                  <w:t>☐</w:t>
                </w:r>
              </w:sdtContent>
            </w:sdt>
            <w:r>
              <w:rPr>
                <w:rFonts w:ascii="Times New Roman" w:eastAsia="宋体" w:hAnsi="Times New Roman" w:cs="Times New Roman"/>
                <w:sz w:val="20"/>
                <w:szCs w:val="20"/>
              </w:rPr>
              <w:t>其他</w:t>
            </w:r>
            <w:r>
              <w:rPr>
                <w:rFonts w:ascii="Times New Roman" w:eastAsia="宋体" w:hAnsi="Times New Roman" w:cs="Times New Roman" w:hint="eastAsia"/>
                <w:sz w:val="20"/>
                <w:szCs w:val="20"/>
              </w:rPr>
              <w:t>（</w:t>
            </w:r>
            <w:r>
              <w:rPr>
                <w:rFonts w:ascii="Times New Roman" w:eastAsia="宋体" w:hAnsi="Times New Roman" w:cs="Times New Roman"/>
                <w:sz w:val="20"/>
                <w:szCs w:val="20"/>
                <w:u w:val="single"/>
              </w:rPr>
              <w:t>请文字说明其他活动内容</w:t>
            </w:r>
            <w:r>
              <w:rPr>
                <w:rFonts w:ascii="Times New Roman" w:eastAsia="宋体" w:hAnsi="Times New Roman" w:cs="Times New Roman" w:hint="eastAsia"/>
                <w:sz w:val="20"/>
                <w:szCs w:val="20"/>
              </w:rPr>
              <w:t>）</w:t>
            </w:r>
          </w:p>
        </w:tc>
      </w:tr>
      <w:tr w:rsidR="00E8699B" w14:paraId="76072B7F" w14:textId="77777777">
        <w:trPr>
          <w:trHeight w:val="1120"/>
          <w:jc w:val="center"/>
        </w:trPr>
        <w:tc>
          <w:tcPr>
            <w:tcW w:w="2580" w:type="dxa"/>
            <w:vAlign w:val="center"/>
          </w:tcPr>
          <w:p w14:paraId="09F65D5B" w14:textId="77777777" w:rsidR="00E8699B" w:rsidRDefault="00000000">
            <w:pPr>
              <w:pStyle w:val="TableParagraph"/>
              <w:spacing w:line="560" w:lineRule="exact"/>
              <w:ind w:left="107" w:right="96"/>
              <w:rPr>
                <w:rFonts w:ascii="Times New Roman" w:eastAsia="宋体" w:hAnsi="Times New Roman" w:cs="Times New Roman"/>
                <w:b/>
                <w:bCs/>
                <w:sz w:val="20"/>
                <w:szCs w:val="20"/>
              </w:rPr>
            </w:pPr>
            <w:r>
              <w:rPr>
                <w:rFonts w:ascii="Times New Roman" w:eastAsia="宋体" w:hAnsi="Times New Roman" w:cs="Times New Roman"/>
                <w:b/>
                <w:bCs/>
                <w:sz w:val="20"/>
                <w:szCs w:val="20"/>
              </w:rPr>
              <w:t>参与单位名称及人员姓名</w:t>
            </w:r>
          </w:p>
        </w:tc>
        <w:tc>
          <w:tcPr>
            <w:tcW w:w="5945" w:type="dxa"/>
            <w:vAlign w:val="center"/>
          </w:tcPr>
          <w:p w14:paraId="4B682959" w14:textId="77777777" w:rsidR="00E8699B" w:rsidRDefault="00000000">
            <w:pPr>
              <w:pStyle w:val="TableParagraph"/>
              <w:spacing w:before="100" w:beforeAutospacing="1" w:line="360" w:lineRule="auto"/>
              <w:rPr>
                <w:rFonts w:ascii="Times New Roman" w:eastAsia="宋体" w:hAnsi="Times New Roman" w:cs="Times New Roman"/>
                <w:sz w:val="20"/>
                <w:szCs w:val="20"/>
              </w:rPr>
            </w:pPr>
            <w:r>
              <w:rPr>
                <w:rFonts w:ascii="Times New Roman" w:eastAsia="宋体" w:hAnsi="Times New Roman" w:cs="Times New Roman"/>
                <w:sz w:val="20"/>
                <w:szCs w:val="20"/>
              </w:rPr>
              <w:t>通过网络互动参与公司</w:t>
            </w:r>
            <w:r>
              <w:rPr>
                <w:rFonts w:ascii="Times New Roman" w:eastAsia="宋体" w:hAnsi="Times New Roman" w:cs="Times New Roman"/>
                <w:sz w:val="20"/>
                <w:szCs w:val="20"/>
              </w:rPr>
              <w:t>202</w:t>
            </w:r>
            <w:r>
              <w:rPr>
                <w:rFonts w:ascii="Times New Roman" w:eastAsia="宋体" w:hAnsi="Times New Roman" w:cs="Times New Roman"/>
                <w:sz w:val="20"/>
                <w:szCs w:val="20"/>
                <w:lang w:val="en-US"/>
              </w:rPr>
              <w:t>4</w:t>
            </w:r>
            <w:r>
              <w:rPr>
                <w:rFonts w:ascii="Times New Roman" w:eastAsia="宋体" w:hAnsi="Times New Roman" w:cs="Times New Roman"/>
                <w:sz w:val="20"/>
                <w:szCs w:val="20"/>
              </w:rPr>
              <w:t>年</w:t>
            </w:r>
            <w:r>
              <w:rPr>
                <w:rFonts w:ascii="Times New Roman" w:eastAsia="宋体" w:hAnsi="Times New Roman" w:cs="Times New Roman"/>
                <w:sz w:val="20"/>
                <w:szCs w:val="20"/>
                <w:lang w:val="en-US"/>
              </w:rPr>
              <w:t>半年</w:t>
            </w:r>
            <w:r>
              <w:rPr>
                <w:rFonts w:ascii="Times New Roman" w:eastAsia="宋体" w:hAnsi="Times New Roman" w:cs="Times New Roman"/>
                <w:sz w:val="20"/>
                <w:szCs w:val="20"/>
              </w:rPr>
              <w:t>度业绩说明会的投资者</w:t>
            </w:r>
          </w:p>
        </w:tc>
      </w:tr>
      <w:tr w:rsidR="00E8699B" w14:paraId="06F461E3" w14:textId="77777777">
        <w:trPr>
          <w:trHeight w:val="558"/>
          <w:jc w:val="center"/>
        </w:trPr>
        <w:tc>
          <w:tcPr>
            <w:tcW w:w="2580" w:type="dxa"/>
            <w:vAlign w:val="center"/>
          </w:tcPr>
          <w:p w14:paraId="0C1CA41F" w14:textId="77777777" w:rsidR="00E8699B" w:rsidRDefault="00000000">
            <w:pPr>
              <w:pStyle w:val="TableParagraph"/>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时间</w:t>
            </w:r>
          </w:p>
        </w:tc>
        <w:tc>
          <w:tcPr>
            <w:tcW w:w="5945" w:type="dxa"/>
            <w:vAlign w:val="center"/>
          </w:tcPr>
          <w:p w14:paraId="41D0EBD7" w14:textId="77777777" w:rsidR="00E8699B" w:rsidRDefault="00000000">
            <w:pPr>
              <w:spacing w:before="100" w:beforeAutospacing="1" w:line="360" w:lineRule="auto"/>
              <w:rPr>
                <w:rFonts w:ascii="Times New Roman" w:eastAsia="宋体" w:hAnsi="Times New Roman" w:cs="Times New Roman"/>
                <w:sz w:val="20"/>
                <w:szCs w:val="20"/>
                <w:lang w:val="en-US"/>
              </w:rPr>
            </w:pPr>
            <w:r>
              <w:rPr>
                <w:rFonts w:ascii="Times New Roman" w:eastAsia="宋体" w:hAnsi="Times New Roman" w:cs="Times New Roman"/>
                <w:sz w:val="20"/>
                <w:szCs w:val="20"/>
              </w:rPr>
              <w:t>202</w:t>
            </w:r>
            <w:r>
              <w:rPr>
                <w:rFonts w:ascii="Times New Roman" w:eastAsia="宋体" w:hAnsi="Times New Roman" w:cs="Times New Roman"/>
                <w:sz w:val="20"/>
                <w:szCs w:val="20"/>
                <w:lang w:val="en-US"/>
              </w:rPr>
              <w:t>4</w:t>
            </w:r>
            <w:r>
              <w:rPr>
                <w:rFonts w:ascii="Times New Roman" w:eastAsia="宋体" w:hAnsi="Times New Roman" w:cs="Times New Roman"/>
                <w:sz w:val="20"/>
                <w:szCs w:val="20"/>
              </w:rPr>
              <w:t>年</w:t>
            </w:r>
            <w:r>
              <w:rPr>
                <w:rFonts w:ascii="Times New Roman" w:eastAsia="宋体" w:hAnsi="Times New Roman" w:cs="Times New Roman"/>
                <w:sz w:val="20"/>
                <w:szCs w:val="20"/>
                <w:lang w:val="en-US"/>
              </w:rPr>
              <w:t>10</w:t>
            </w:r>
            <w:r>
              <w:rPr>
                <w:rFonts w:ascii="Times New Roman" w:eastAsia="宋体" w:hAnsi="Times New Roman" w:cs="Times New Roman"/>
                <w:sz w:val="20"/>
                <w:szCs w:val="20"/>
              </w:rPr>
              <w:t>月</w:t>
            </w:r>
            <w:r>
              <w:rPr>
                <w:rFonts w:ascii="Times New Roman" w:eastAsia="宋体" w:hAnsi="Times New Roman" w:cs="Times New Roman"/>
                <w:sz w:val="20"/>
                <w:szCs w:val="20"/>
                <w:lang w:val="en-US"/>
              </w:rPr>
              <w:t>18</w:t>
            </w:r>
            <w:r>
              <w:rPr>
                <w:rFonts w:ascii="Times New Roman" w:eastAsia="宋体" w:hAnsi="Times New Roman" w:cs="Times New Roman"/>
                <w:sz w:val="20"/>
                <w:szCs w:val="20"/>
              </w:rPr>
              <w:t>日</w:t>
            </w:r>
            <w:r>
              <w:rPr>
                <w:rFonts w:ascii="Times New Roman" w:eastAsia="宋体" w:hAnsi="Times New Roman" w:cs="Times New Roman"/>
                <w:sz w:val="20"/>
                <w:szCs w:val="20"/>
              </w:rPr>
              <w:t xml:space="preserve"> </w:t>
            </w:r>
            <w:r>
              <w:rPr>
                <w:rFonts w:ascii="Times New Roman" w:eastAsia="宋体" w:hAnsi="Times New Roman" w:cs="Times New Roman"/>
                <w:sz w:val="20"/>
                <w:szCs w:val="20"/>
                <w:lang w:val="en-US"/>
              </w:rPr>
              <w:t>15</w:t>
            </w:r>
            <w:r>
              <w:rPr>
                <w:rFonts w:ascii="Times New Roman" w:eastAsia="宋体" w:hAnsi="Times New Roman" w:cs="Times New Roman"/>
                <w:sz w:val="20"/>
                <w:szCs w:val="20"/>
              </w:rPr>
              <w:t>:00-</w:t>
            </w:r>
            <w:r>
              <w:rPr>
                <w:rFonts w:ascii="Times New Roman" w:eastAsia="宋体" w:hAnsi="Times New Roman" w:cs="Times New Roman"/>
                <w:sz w:val="20"/>
                <w:szCs w:val="20"/>
                <w:lang w:val="en-US"/>
              </w:rPr>
              <w:t>16</w:t>
            </w:r>
            <w:r>
              <w:rPr>
                <w:rFonts w:ascii="Times New Roman" w:eastAsia="宋体" w:hAnsi="Times New Roman" w:cs="Times New Roman"/>
                <w:sz w:val="20"/>
                <w:szCs w:val="20"/>
              </w:rPr>
              <w:t>:</w:t>
            </w:r>
            <w:r>
              <w:rPr>
                <w:rFonts w:ascii="Times New Roman" w:eastAsia="宋体" w:hAnsi="Times New Roman" w:cs="Times New Roman"/>
                <w:sz w:val="20"/>
                <w:szCs w:val="20"/>
                <w:lang w:val="en-US"/>
              </w:rPr>
              <w:t>00</w:t>
            </w:r>
          </w:p>
        </w:tc>
      </w:tr>
      <w:tr w:rsidR="00E8699B" w14:paraId="49BB8792" w14:textId="77777777">
        <w:trPr>
          <w:trHeight w:val="561"/>
          <w:jc w:val="center"/>
        </w:trPr>
        <w:tc>
          <w:tcPr>
            <w:tcW w:w="2580" w:type="dxa"/>
            <w:vAlign w:val="center"/>
          </w:tcPr>
          <w:p w14:paraId="685BFF94" w14:textId="77777777" w:rsidR="00E8699B" w:rsidRDefault="00000000">
            <w:pPr>
              <w:pStyle w:val="TableParagraph"/>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地点</w:t>
            </w:r>
          </w:p>
        </w:tc>
        <w:tc>
          <w:tcPr>
            <w:tcW w:w="5945" w:type="dxa"/>
            <w:vAlign w:val="center"/>
          </w:tcPr>
          <w:p w14:paraId="2C68C0DC" w14:textId="77777777" w:rsidR="00E8699B" w:rsidRDefault="00000000">
            <w:pPr>
              <w:pStyle w:val="TableParagraph"/>
              <w:spacing w:before="100" w:beforeAutospacing="1" w:line="360" w:lineRule="auto"/>
              <w:rPr>
                <w:rFonts w:ascii="Times New Roman" w:eastAsia="宋体" w:hAnsi="Times New Roman" w:cs="Times New Roman"/>
                <w:sz w:val="20"/>
                <w:szCs w:val="20"/>
              </w:rPr>
            </w:pPr>
            <w:r>
              <w:rPr>
                <w:rFonts w:ascii="Times New Roman" w:eastAsia="宋体" w:hAnsi="Times New Roman" w:cs="Times New Roman"/>
                <w:sz w:val="20"/>
                <w:szCs w:val="20"/>
              </w:rPr>
              <w:t>上海证券交易所上证路演中心</w:t>
            </w:r>
            <w:r>
              <w:rPr>
                <w:rFonts w:ascii="Times New Roman" w:eastAsia="宋体" w:hAnsi="Times New Roman" w:cs="Times New Roman" w:hint="eastAsia"/>
                <w:sz w:val="20"/>
                <w:szCs w:val="20"/>
              </w:rPr>
              <w:t>（</w:t>
            </w:r>
            <w:r>
              <w:rPr>
                <w:rFonts w:ascii="Times New Roman" w:eastAsia="宋体" w:hAnsi="Times New Roman" w:cs="Times New Roman"/>
                <w:sz w:val="20"/>
                <w:szCs w:val="20"/>
              </w:rPr>
              <w:t>https://roadshow.sseinfo.com</w:t>
            </w:r>
            <w:r>
              <w:rPr>
                <w:rFonts w:ascii="Times New Roman" w:eastAsia="宋体" w:hAnsi="Times New Roman" w:cs="Times New Roman" w:hint="eastAsia"/>
                <w:sz w:val="20"/>
                <w:szCs w:val="20"/>
              </w:rPr>
              <w:t>）</w:t>
            </w:r>
          </w:p>
        </w:tc>
      </w:tr>
      <w:tr w:rsidR="00E8699B" w14:paraId="57E5D0D5" w14:textId="77777777">
        <w:trPr>
          <w:trHeight w:val="558"/>
          <w:jc w:val="center"/>
        </w:trPr>
        <w:tc>
          <w:tcPr>
            <w:tcW w:w="2580" w:type="dxa"/>
            <w:vAlign w:val="center"/>
          </w:tcPr>
          <w:p w14:paraId="3A4CC91A" w14:textId="77777777" w:rsidR="00E8699B" w:rsidRDefault="00000000">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上市公司接待人员姓名</w:t>
            </w:r>
          </w:p>
        </w:tc>
        <w:tc>
          <w:tcPr>
            <w:tcW w:w="5945" w:type="dxa"/>
            <w:vAlign w:val="center"/>
          </w:tcPr>
          <w:p w14:paraId="2D183519" w14:textId="77777777" w:rsidR="00E8699B" w:rsidRDefault="00000000">
            <w:pPr>
              <w:pStyle w:val="TableParagraph"/>
              <w:spacing w:before="100" w:beforeAutospacing="1"/>
              <w:rPr>
                <w:rFonts w:ascii="Times New Roman" w:eastAsia="宋体" w:hAnsi="Times New Roman" w:cs="Times New Roman"/>
                <w:sz w:val="20"/>
                <w:szCs w:val="20"/>
              </w:rPr>
            </w:pPr>
            <w:r>
              <w:rPr>
                <w:rFonts w:ascii="Times New Roman" w:eastAsia="宋体" w:hAnsi="Times New Roman" w:cs="Times New Roman"/>
                <w:sz w:val="20"/>
                <w:szCs w:val="20"/>
              </w:rPr>
              <w:t>董事长：</w:t>
            </w:r>
            <w:r>
              <w:rPr>
                <w:rFonts w:ascii="Times New Roman" w:eastAsia="宋体" w:hAnsi="Times New Roman" w:cs="Times New Roman"/>
                <w:sz w:val="20"/>
                <w:szCs w:val="20"/>
                <w:lang w:val="en-US"/>
              </w:rPr>
              <w:t>雷欢骅</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总裁：朱向东</w:t>
            </w:r>
          </w:p>
          <w:p w14:paraId="082E26F5" w14:textId="77777777" w:rsidR="00E8699B" w:rsidRDefault="00000000">
            <w:pPr>
              <w:pStyle w:val="TableParagraph"/>
              <w:spacing w:before="100" w:beforeAutospacing="1"/>
              <w:rPr>
                <w:rFonts w:ascii="Times New Roman" w:eastAsia="宋体" w:hAnsi="Times New Roman" w:cs="Times New Roman"/>
                <w:sz w:val="20"/>
                <w:szCs w:val="20"/>
              </w:rPr>
            </w:pPr>
            <w:r>
              <w:rPr>
                <w:rFonts w:ascii="Times New Roman" w:eastAsia="宋体" w:hAnsi="Times New Roman" w:cs="Times New Roman"/>
                <w:sz w:val="20"/>
                <w:szCs w:val="20"/>
              </w:rPr>
              <w:t>独立董事：蔡金良</w:t>
            </w:r>
            <w:r>
              <w:rPr>
                <w:rFonts w:ascii="Times New Roman" w:eastAsia="宋体" w:hAnsi="Times New Roman" w:cs="Times New Roman"/>
                <w:sz w:val="20"/>
                <w:szCs w:val="20"/>
              </w:rPr>
              <w:t xml:space="preserve">             </w:t>
            </w:r>
            <w:r>
              <w:rPr>
                <w:rFonts w:ascii="Times New Roman" w:eastAsia="宋体" w:hAnsi="Times New Roman" w:cs="Times New Roman"/>
                <w:sz w:val="20"/>
                <w:szCs w:val="20"/>
              </w:rPr>
              <w:t>财务总监：李莉丽</w:t>
            </w:r>
          </w:p>
          <w:p w14:paraId="2ECBB4DA" w14:textId="77777777" w:rsidR="00E8699B" w:rsidRDefault="00000000">
            <w:pPr>
              <w:pStyle w:val="TableParagraph"/>
              <w:spacing w:before="100" w:beforeAutospacing="1"/>
              <w:rPr>
                <w:rFonts w:ascii="Times New Roman" w:eastAsia="宋体" w:hAnsi="Times New Roman" w:cs="Times New Roman"/>
                <w:sz w:val="20"/>
                <w:szCs w:val="20"/>
              </w:rPr>
            </w:pPr>
            <w:r>
              <w:rPr>
                <w:rFonts w:ascii="Times New Roman" w:eastAsia="宋体" w:hAnsi="Times New Roman" w:cs="Times New Roman"/>
                <w:sz w:val="20"/>
                <w:szCs w:val="20"/>
              </w:rPr>
              <w:t>董事会秘书：戴晓燕</w:t>
            </w:r>
          </w:p>
        </w:tc>
      </w:tr>
      <w:tr w:rsidR="00E8699B" w14:paraId="6F631D9F" w14:textId="77777777">
        <w:trPr>
          <w:trHeight w:val="2800"/>
          <w:jc w:val="center"/>
        </w:trPr>
        <w:tc>
          <w:tcPr>
            <w:tcW w:w="2580" w:type="dxa"/>
            <w:vAlign w:val="center"/>
          </w:tcPr>
          <w:p w14:paraId="268959B7" w14:textId="77777777" w:rsidR="00E8699B" w:rsidRDefault="00E8699B">
            <w:pPr>
              <w:pStyle w:val="TableParagraph"/>
              <w:rPr>
                <w:rFonts w:ascii="Times New Roman" w:eastAsia="宋体" w:hAnsi="Times New Roman" w:cs="Times New Roman"/>
                <w:b/>
                <w:bCs/>
                <w:sz w:val="20"/>
                <w:szCs w:val="20"/>
              </w:rPr>
            </w:pPr>
          </w:p>
          <w:p w14:paraId="7E438F41" w14:textId="77777777" w:rsidR="00E8699B" w:rsidRDefault="00E8699B">
            <w:pPr>
              <w:pStyle w:val="TableParagraph"/>
              <w:rPr>
                <w:rFonts w:ascii="Times New Roman" w:eastAsia="宋体" w:hAnsi="Times New Roman" w:cs="Times New Roman"/>
                <w:b/>
                <w:bCs/>
                <w:sz w:val="20"/>
                <w:szCs w:val="20"/>
              </w:rPr>
            </w:pPr>
          </w:p>
          <w:p w14:paraId="00DB9F49" w14:textId="77777777" w:rsidR="00E8699B" w:rsidRDefault="00E8699B">
            <w:pPr>
              <w:pStyle w:val="TableParagraph"/>
              <w:spacing w:before="5"/>
              <w:rPr>
                <w:rFonts w:ascii="Times New Roman" w:eastAsia="宋体" w:hAnsi="Times New Roman" w:cs="Times New Roman"/>
                <w:b/>
                <w:bCs/>
                <w:sz w:val="20"/>
                <w:szCs w:val="20"/>
              </w:rPr>
            </w:pPr>
          </w:p>
          <w:p w14:paraId="047A71F0" w14:textId="77777777" w:rsidR="00E8699B" w:rsidRDefault="00000000">
            <w:pPr>
              <w:pStyle w:val="TableParagraph"/>
              <w:spacing w:before="1" w:line="499" w:lineRule="auto"/>
              <w:ind w:left="107" w:right="96"/>
              <w:rPr>
                <w:rFonts w:ascii="Times New Roman" w:eastAsia="宋体" w:hAnsi="Times New Roman" w:cs="Times New Roman"/>
                <w:b/>
                <w:bCs/>
                <w:sz w:val="20"/>
                <w:szCs w:val="20"/>
              </w:rPr>
            </w:pPr>
            <w:r>
              <w:rPr>
                <w:rFonts w:ascii="Times New Roman" w:eastAsia="宋体" w:hAnsi="Times New Roman" w:cs="Times New Roman"/>
                <w:b/>
                <w:bCs/>
                <w:sz w:val="20"/>
                <w:szCs w:val="20"/>
              </w:rPr>
              <w:t>投资者关系活动主要内容介绍</w:t>
            </w:r>
          </w:p>
        </w:tc>
        <w:tc>
          <w:tcPr>
            <w:tcW w:w="5945" w:type="dxa"/>
            <w:vAlign w:val="center"/>
          </w:tcPr>
          <w:p w14:paraId="0FB927BA" w14:textId="7194FBF8" w:rsidR="00E8699B" w:rsidRDefault="00000000">
            <w:pPr>
              <w:pStyle w:val="TableParagraph"/>
              <w:spacing w:before="100" w:beforeAutospacing="1" w:after="240"/>
              <w:jc w:val="both"/>
              <w:rPr>
                <w:rFonts w:ascii="Times New Roman" w:eastAsia="宋体" w:hAnsi="Times New Roman" w:cs="Times New Roman"/>
                <w:sz w:val="20"/>
                <w:szCs w:val="20"/>
              </w:rPr>
            </w:pPr>
            <w:r>
              <w:rPr>
                <w:rFonts w:ascii="Times New Roman" w:eastAsia="宋体" w:hAnsi="Times New Roman" w:cs="Times New Roman"/>
                <w:sz w:val="20"/>
                <w:szCs w:val="20"/>
              </w:rPr>
              <w:t>公司已于</w:t>
            </w:r>
            <w:r>
              <w:rPr>
                <w:rFonts w:ascii="Times New Roman" w:eastAsia="宋体" w:hAnsi="Times New Roman" w:cs="Times New Roman"/>
                <w:sz w:val="20"/>
                <w:szCs w:val="20"/>
              </w:rPr>
              <w:t>2024</w:t>
            </w:r>
            <w:r>
              <w:rPr>
                <w:rFonts w:ascii="Times New Roman" w:eastAsia="宋体" w:hAnsi="Times New Roman" w:cs="Times New Roman"/>
                <w:sz w:val="20"/>
                <w:szCs w:val="20"/>
              </w:rPr>
              <w:t>年</w:t>
            </w:r>
            <w:r>
              <w:rPr>
                <w:rFonts w:ascii="Times New Roman" w:eastAsia="宋体" w:hAnsi="Times New Roman" w:cs="Times New Roman"/>
                <w:sz w:val="20"/>
                <w:szCs w:val="20"/>
                <w:lang w:val="en-US"/>
              </w:rPr>
              <w:t>8</w:t>
            </w:r>
            <w:r>
              <w:rPr>
                <w:rFonts w:ascii="Times New Roman" w:eastAsia="宋体" w:hAnsi="Times New Roman" w:cs="Times New Roman"/>
                <w:sz w:val="20"/>
                <w:szCs w:val="20"/>
              </w:rPr>
              <w:t>月</w:t>
            </w:r>
            <w:r>
              <w:rPr>
                <w:rFonts w:ascii="Times New Roman" w:eastAsia="宋体" w:hAnsi="Times New Roman" w:cs="Times New Roman"/>
                <w:sz w:val="20"/>
                <w:szCs w:val="20"/>
                <w:lang w:val="en-US"/>
              </w:rPr>
              <w:t>29</w:t>
            </w:r>
            <w:r>
              <w:rPr>
                <w:rFonts w:ascii="Times New Roman" w:eastAsia="宋体" w:hAnsi="Times New Roman" w:cs="Times New Roman"/>
                <w:sz w:val="20"/>
                <w:szCs w:val="20"/>
              </w:rPr>
              <w:t>日发布</w:t>
            </w:r>
            <w:r>
              <w:rPr>
                <w:rFonts w:ascii="Times New Roman" w:eastAsia="宋体" w:hAnsi="Times New Roman" w:cs="Times New Roman"/>
                <w:sz w:val="20"/>
                <w:szCs w:val="20"/>
              </w:rPr>
              <w:t>202</w:t>
            </w:r>
            <w:r>
              <w:rPr>
                <w:rFonts w:ascii="Times New Roman" w:eastAsia="宋体" w:hAnsi="Times New Roman" w:cs="Times New Roman"/>
                <w:sz w:val="20"/>
                <w:szCs w:val="20"/>
                <w:lang w:val="en-US"/>
              </w:rPr>
              <w:t>4</w:t>
            </w:r>
            <w:r>
              <w:rPr>
                <w:rFonts w:ascii="Times New Roman" w:eastAsia="宋体" w:hAnsi="Times New Roman" w:cs="Times New Roman"/>
                <w:sz w:val="20"/>
                <w:szCs w:val="20"/>
              </w:rPr>
              <w:t>年</w:t>
            </w:r>
            <w:r>
              <w:rPr>
                <w:rFonts w:ascii="Times New Roman" w:eastAsia="宋体" w:hAnsi="Times New Roman" w:cs="Times New Roman"/>
                <w:sz w:val="20"/>
                <w:szCs w:val="20"/>
                <w:lang w:val="en-US"/>
              </w:rPr>
              <w:t>半年</w:t>
            </w:r>
            <w:r>
              <w:rPr>
                <w:rFonts w:ascii="Times New Roman" w:eastAsia="宋体" w:hAnsi="Times New Roman" w:cs="Times New Roman"/>
                <w:sz w:val="20"/>
                <w:szCs w:val="20"/>
              </w:rPr>
              <w:t>度</w:t>
            </w:r>
            <w:r w:rsidR="002064C7">
              <w:rPr>
                <w:rFonts w:ascii="Times New Roman" w:eastAsia="宋体" w:hAnsi="Times New Roman" w:cs="Times New Roman" w:hint="eastAsia"/>
                <w:sz w:val="20"/>
                <w:szCs w:val="20"/>
              </w:rPr>
              <w:t>报告</w:t>
            </w:r>
            <w:r>
              <w:rPr>
                <w:rFonts w:ascii="Times New Roman" w:eastAsia="宋体" w:hAnsi="Times New Roman" w:cs="Times New Roman"/>
                <w:sz w:val="20"/>
                <w:szCs w:val="20"/>
              </w:rPr>
              <w:t>，为便于广大投资者更全面深入</w:t>
            </w:r>
            <w:r>
              <w:rPr>
                <w:rFonts w:ascii="Times New Roman" w:eastAsia="宋体" w:hAnsi="Times New Roman" w:cs="Times New Roman" w:hint="eastAsia"/>
                <w:sz w:val="20"/>
                <w:szCs w:val="20"/>
              </w:rPr>
              <w:t>地</w:t>
            </w:r>
            <w:r>
              <w:rPr>
                <w:rFonts w:ascii="Times New Roman" w:eastAsia="宋体" w:hAnsi="Times New Roman" w:cs="Times New Roman"/>
                <w:sz w:val="20"/>
                <w:szCs w:val="20"/>
              </w:rPr>
              <w:t>了解公司</w:t>
            </w:r>
            <w:r>
              <w:rPr>
                <w:rFonts w:ascii="Times New Roman" w:eastAsia="宋体" w:hAnsi="Times New Roman" w:cs="Times New Roman"/>
                <w:sz w:val="20"/>
                <w:szCs w:val="20"/>
              </w:rPr>
              <w:t>202</w:t>
            </w:r>
            <w:r>
              <w:rPr>
                <w:rFonts w:ascii="Times New Roman" w:eastAsia="宋体" w:hAnsi="Times New Roman" w:cs="Times New Roman"/>
                <w:sz w:val="20"/>
                <w:szCs w:val="20"/>
                <w:lang w:val="en-US"/>
              </w:rPr>
              <w:t>4</w:t>
            </w:r>
            <w:r>
              <w:rPr>
                <w:rFonts w:ascii="Times New Roman" w:eastAsia="宋体" w:hAnsi="Times New Roman" w:cs="Times New Roman"/>
                <w:sz w:val="20"/>
                <w:szCs w:val="20"/>
              </w:rPr>
              <w:t>年</w:t>
            </w:r>
            <w:r>
              <w:rPr>
                <w:rFonts w:ascii="Times New Roman" w:eastAsia="宋体" w:hAnsi="Times New Roman" w:cs="Times New Roman"/>
                <w:sz w:val="20"/>
                <w:szCs w:val="20"/>
                <w:lang w:val="en-US"/>
              </w:rPr>
              <w:t>半年</w:t>
            </w:r>
            <w:r>
              <w:rPr>
                <w:rFonts w:ascii="Times New Roman" w:eastAsia="宋体" w:hAnsi="Times New Roman" w:cs="Times New Roman"/>
                <w:sz w:val="20"/>
                <w:szCs w:val="20"/>
              </w:rPr>
              <w:t>度经营成果、财务状况，公司于</w:t>
            </w:r>
            <w:r>
              <w:rPr>
                <w:rFonts w:ascii="Times New Roman" w:eastAsia="宋体" w:hAnsi="Times New Roman" w:cs="Times New Roman"/>
                <w:sz w:val="20"/>
                <w:szCs w:val="20"/>
              </w:rPr>
              <w:t>202</w:t>
            </w:r>
            <w:r>
              <w:rPr>
                <w:rFonts w:ascii="Times New Roman" w:eastAsia="宋体" w:hAnsi="Times New Roman" w:cs="Times New Roman"/>
                <w:sz w:val="20"/>
                <w:szCs w:val="20"/>
                <w:lang w:val="en-US"/>
              </w:rPr>
              <w:t>4</w:t>
            </w:r>
            <w:r>
              <w:rPr>
                <w:rFonts w:ascii="Times New Roman" w:eastAsia="宋体" w:hAnsi="Times New Roman" w:cs="Times New Roman"/>
                <w:sz w:val="20"/>
                <w:szCs w:val="20"/>
              </w:rPr>
              <w:t>年</w:t>
            </w:r>
            <w:r>
              <w:rPr>
                <w:rFonts w:ascii="Times New Roman" w:eastAsia="宋体" w:hAnsi="Times New Roman" w:cs="Times New Roman"/>
                <w:sz w:val="20"/>
                <w:szCs w:val="20"/>
                <w:lang w:val="en-US"/>
              </w:rPr>
              <w:t>10</w:t>
            </w:r>
            <w:r>
              <w:rPr>
                <w:rFonts w:ascii="Times New Roman" w:eastAsia="宋体" w:hAnsi="Times New Roman" w:cs="Times New Roman"/>
                <w:sz w:val="20"/>
                <w:szCs w:val="20"/>
              </w:rPr>
              <w:t>月</w:t>
            </w:r>
            <w:r>
              <w:rPr>
                <w:rFonts w:ascii="Times New Roman" w:eastAsia="宋体" w:hAnsi="Times New Roman" w:cs="Times New Roman"/>
                <w:sz w:val="20"/>
                <w:szCs w:val="20"/>
                <w:lang w:val="en-US"/>
              </w:rPr>
              <w:t>18</w:t>
            </w:r>
            <w:r>
              <w:rPr>
                <w:rFonts w:ascii="Times New Roman" w:eastAsia="宋体" w:hAnsi="Times New Roman" w:cs="Times New Roman"/>
                <w:sz w:val="20"/>
                <w:szCs w:val="20"/>
              </w:rPr>
              <w:t>日</w:t>
            </w:r>
            <w:r>
              <w:rPr>
                <w:rFonts w:ascii="Times New Roman" w:eastAsia="宋体" w:hAnsi="Times New Roman" w:cs="Times New Roman"/>
                <w:sz w:val="20"/>
                <w:szCs w:val="20"/>
                <w:lang w:val="en-US"/>
              </w:rPr>
              <w:t>下</w:t>
            </w:r>
            <w:r>
              <w:rPr>
                <w:rFonts w:ascii="Times New Roman" w:eastAsia="宋体" w:hAnsi="Times New Roman" w:cs="Times New Roman"/>
                <w:sz w:val="20"/>
                <w:szCs w:val="20"/>
              </w:rPr>
              <w:t>午</w:t>
            </w:r>
            <w:r>
              <w:rPr>
                <w:rFonts w:ascii="Times New Roman" w:eastAsia="宋体" w:hAnsi="Times New Roman" w:cs="Times New Roman"/>
                <w:sz w:val="20"/>
                <w:szCs w:val="20"/>
                <w:lang w:val="en-US"/>
              </w:rPr>
              <w:t>15</w:t>
            </w:r>
            <w:r>
              <w:rPr>
                <w:rFonts w:ascii="Times New Roman" w:eastAsia="宋体" w:hAnsi="Times New Roman" w:cs="Times New Roman"/>
                <w:sz w:val="20"/>
                <w:szCs w:val="20"/>
              </w:rPr>
              <w:t>:00-</w:t>
            </w:r>
            <w:r>
              <w:rPr>
                <w:rFonts w:ascii="Times New Roman" w:eastAsia="宋体" w:hAnsi="Times New Roman" w:cs="Times New Roman"/>
                <w:sz w:val="20"/>
                <w:szCs w:val="20"/>
                <w:lang w:val="en-US"/>
              </w:rPr>
              <w:t>16</w:t>
            </w:r>
            <w:r>
              <w:rPr>
                <w:rFonts w:ascii="Times New Roman" w:eastAsia="宋体" w:hAnsi="Times New Roman" w:cs="Times New Roman"/>
                <w:sz w:val="20"/>
                <w:szCs w:val="20"/>
              </w:rPr>
              <w:t>:</w:t>
            </w:r>
            <w:r>
              <w:rPr>
                <w:rFonts w:ascii="Times New Roman" w:eastAsia="宋体" w:hAnsi="Times New Roman" w:cs="Times New Roman"/>
                <w:sz w:val="20"/>
                <w:szCs w:val="20"/>
                <w:lang w:val="en-US"/>
              </w:rPr>
              <w:t>00</w:t>
            </w:r>
            <w:r>
              <w:rPr>
                <w:rFonts w:ascii="Times New Roman" w:eastAsia="宋体" w:hAnsi="Times New Roman" w:cs="Times New Roman"/>
                <w:sz w:val="20"/>
                <w:szCs w:val="20"/>
              </w:rPr>
              <w:t>举行业绩说明会，就投资者关心的问题进行交流。相关记录如下：</w:t>
            </w:r>
          </w:p>
          <w:p w14:paraId="35465322" w14:textId="53D7B7CF" w:rsidR="00E8699B" w:rsidRDefault="00000000">
            <w:pPr>
              <w:pStyle w:val="TableParagraph"/>
              <w:jc w:val="both"/>
              <w:rPr>
                <w:rFonts w:ascii="Times New Roman" w:eastAsia="宋体" w:hAnsi="Times New Roman" w:cs="Times New Roman"/>
                <w:sz w:val="20"/>
                <w:szCs w:val="20"/>
              </w:rPr>
            </w:pPr>
            <w:r>
              <w:rPr>
                <w:rFonts w:ascii="Times New Roman" w:eastAsia="宋体" w:hAnsi="Times New Roman" w:cs="Times New Roman"/>
                <w:sz w:val="20"/>
                <w:szCs w:val="20"/>
              </w:rPr>
              <w:t>Q</w:t>
            </w:r>
            <w:r w:rsidR="002064C7">
              <w:rPr>
                <w:rFonts w:ascii="Times New Roman" w:eastAsia="宋体" w:hAnsi="Times New Roman" w:cs="Times New Roman" w:hint="eastAsia"/>
                <w:sz w:val="20"/>
                <w:szCs w:val="20"/>
              </w:rPr>
              <w:t>1</w:t>
            </w:r>
            <w:r>
              <w:rPr>
                <w:rFonts w:ascii="Times New Roman" w:eastAsia="宋体" w:hAnsi="Times New Roman" w:cs="Times New Roman"/>
                <w:sz w:val="20"/>
                <w:szCs w:val="20"/>
              </w:rPr>
              <w:t>：近期与贵公司主营业务、属性相关联的政策及热点很多，包括大数据、资产重组，但贵公司的股价却不如人意！请真诚回复星云注入的推进事宜，不要说正在努力推进，我们希望看到贵公司真诚与股民沟通！注入计划是否还有效？</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1</w:t>
            </w:r>
            <w:r>
              <w:rPr>
                <w:rFonts w:ascii="Times New Roman" w:eastAsia="宋体" w:hAnsi="Times New Roman" w:cs="Times New Roman"/>
                <w:sz w:val="20"/>
                <w:szCs w:val="20"/>
              </w:rPr>
              <w:t>：尊敬的投资者，您好！公司自</w:t>
            </w:r>
            <w:r>
              <w:rPr>
                <w:rFonts w:ascii="Times New Roman" w:eastAsia="宋体" w:hAnsi="Times New Roman" w:cs="Times New Roman"/>
                <w:sz w:val="20"/>
                <w:szCs w:val="20"/>
              </w:rPr>
              <w:t>2022</w:t>
            </w:r>
            <w:r>
              <w:rPr>
                <w:rFonts w:ascii="Times New Roman" w:eastAsia="宋体" w:hAnsi="Times New Roman" w:cs="Times New Roman"/>
                <w:sz w:val="20"/>
                <w:szCs w:val="20"/>
              </w:rPr>
              <w:t>年转型至大数据行业，聚焦在数字政府、数智教育、人工智能算力基础设施和数据跨境等领域。控股股东会积极履行资产注入的承诺，公司也同步加紧推动该事项，相关情况敬请关注公司公告。感谢您对公司的关注，谢谢。</w:t>
            </w:r>
          </w:p>
          <w:p w14:paraId="459ECE82" w14:textId="77777777" w:rsidR="00E8699B" w:rsidRDefault="00E8699B">
            <w:pPr>
              <w:pStyle w:val="TableParagraph"/>
              <w:jc w:val="both"/>
              <w:rPr>
                <w:rFonts w:ascii="Times New Roman" w:eastAsia="宋体" w:hAnsi="Times New Roman" w:cs="Times New Roman"/>
                <w:sz w:val="20"/>
                <w:szCs w:val="20"/>
              </w:rPr>
            </w:pPr>
          </w:p>
          <w:p w14:paraId="18DBB217" w14:textId="5C26AE1E" w:rsidR="00E8699B" w:rsidRDefault="00000000">
            <w:pPr>
              <w:pStyle w:val="TableParagraph"/>
              <w:jc w:val="both"/>
              <w:rPr>
                <w:rFonts w:ascii="Times New Roman" w:eastAsia="宋体" w:hAnsi="Times New Roman" w:cs="Times New Roman"/>
                <w:sz w:val="20"/>
                <w:szCs w:val="20"/>
              </w:rPr>
            </w:pPr>
            <w:r>
              <w:rPr>
                <w:rFonts w:ascii="Times New Roman" w:eastAsia="宋体" w:hAnsi="Times New Roman" w:cs="Times New Roman"/>
                <w:sz w:val="20"/>
                <w:szCs w:val="20"/>
              </w:rPr>
              <w:t>Q</w:t>
            </w:r>
            <w:r w:rsidR="002064C7">
              <w:rPr>
                <w:rFonts w:ascii="Times New Roman" w:eastAsia="宋体" w:hAnsi="Times New Roman" w:cs="Times New Roman" w:hint="eastAsia"/>
                <w:sz w:val="20"/>
                <w:szCs w:val="20"/>
              </w:rPr>
              <w:t>2</w:t>
            </w:r>
            <w:r>
              <w:rPr>
                <w:rFonts w:ascii="Times New Roman" w:eastAsia="宋体" w:hAnsi="Times New Roman" w:cs="Times New Roman"/>
                <w:sz w:val="20"/>
                <w:szCs w:val="20"/>
              </w:rPr>
              <w:t>：资产注入是否有承诺时间</w:t>
            </w:r>
            <w:r>
              <w:rPr>
                <w:rFonts w:ascii="Times New Roman" w:eastAsia="宋体" w:hAnsi="Times New Roman" w:cs="Times New Roman" w:hint="eastAsia"/>
                <w:sz w:val="20"/>
                <w:szCs w:val="20"/>
              </w:rPr>
              <w:t>？</w:t>
            </w:r>
            <w:r>
              <w:rPr>
                <w:rFonts w:ascii="Times New Roman" w:eastAsia="宋体" w:hAnsi="Times New Roman" w:cs="Times New Roman"/>
                <w:sz w:val="20"/>
                <w:szCs w:val="20"/>
              </w:rPr>
              <w:t>目前进展如何</w:t>
            </w:r>
            <w:r>
              <w:rPr>
                <w:rFonts w:ascii="Times New Roman" w:eastAsia="宋体" w:hAnsi="Times New Roman" w:cs="Times New Roman" w:hint="eastAsia"/>
                <w:sz w:val="20"/>
                <w:szCs w:val="20"/>
              </w:rPr>
              <w:t>？</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2</w:t>
            </w:r>
            <w:r>
              <w:rPr>
                <w:rFonts w:ascii="Times New Roman" w:eastAsia="宋体" w:hAnsi="Times New Roman" w:cs="Times New Roman"/>
                <w:sz w:val="20"/>
                <w:szCs w:val="20"/>
              </w:rPr>
              <w:t>：尊敬的投资者，您好！资产注入没有承诺期限，但交易双方一直高度重视资产注入事项，控股股东将积极履行相关承诺，公司也在同</w:t>
            </w:r>
            <w:r>
              <w:rPr>
                <w:rFonts w:ascii="Times New Roman" w:eastAsia="宋体" w:hAnsi="Times New Roman" w:cs="Times New Roman"/>
                <w:sz w:val="20"/>
                <w:szCs w:val="20"/>
              </w:rPr>
              <w:lastRenderedPageBreak/>
              <w:t>步加紧推动该事项，相关情况敬请关注公司公告。感谢您对公司的关注，谢谢。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3</w:t>
            </w:r>
            <w:r>
              <w:rPr>
                <w:rFonts w:ascii="Times New Roman" w:eastAsia="宋体" w:hAnsi="Times New Roman" w:cs="Times New Roman"/>
                <w:sz w:val="20"/>
                <w:szCs w:val="20"/>
              </w:rPr>
              <w:t>：算力业务的盈利模式是什么</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3</w:t>
            </w:r>
            <w:r>
              <w:rPr>
                <w:rFonts w:ascii="Times New Roman" w:eastAsia="宋体" w:hAnsi="Times New Roman" w:cs="Times New Roman"/>
                <w:sz w:val="20"/>
                <w:szCs w:val="20"/>
              </w:rPr>
              <w:t>：尊敬的投资者，您好！公司主要通过承建算力中心，通过收取开发建设与维护的费用获利；同时参与运营业务，通过出租算力服务获利；并以算力基础设施为依托，进一步开发基于各行业的应用场景，在算力服务租赁基础上，获取更多人工智能增值服务收益。目前公司算力服务主要与百川智能、无问芯穹、商汤科技等建立了良好的战略合作关系，为公司算力业务奠定了良好的基础。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4</w:t>
            </w:r>
            <w:r>
              <w:rPr>
                <w:rFonts w:ascii="Times New Roman" w:eastAsia="宋体" w:hAnsi="Times New Roman" w:cs="Times New Roman"/>
                <w:sz w:val="20"/>
                <w:szCs w:val="20"/>
              </w:rPr>
              <w:t>：贵公司在半年报中承诺注入星云大数据，请问注入的最后截</w:t>
            </w:r>
            <w:r>
              <w:rPr>
                <w:rFonts w:ascii="Times New Roman" w:eastAsia="宋体" w:hAnsi="Times New Roman" w:cs="Times New Roman" w:hint="eastAsia"/>
                <w:sz w:val="20"/>
                <w:szCs w:val="20"/>
                <w:lang w:val="en-US"/>
              </w:rPr>
              <w:t>至</w:t>
            </w:r>
            <w:r>
              <w:rPr>
                <w:rFonts w:ascii="Times New Roman" w:eastAsia="宋体" w:hAnsi="Times New Roman" w:cs="Times New Roman"/>
                <w:sz w:val="20"/>
                <w:szCs w:val="20"/>
              </w:rPr>
              <w:t>时间是何时，请回答</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4</w:t>
            </w:r>
            <w:r>
              <w:rPr>
                <w:rFonts w:ascii="Times New Roman" w:eastAsia="宋体" w:hAnsi="Times New Roman" w:cs="Times New Roman"/>
                <w:sz w:val="20"/>
                <w:szCs w:val="20"/>
              </w:rPr>
              <w:t>：尊敬的投资者，您好！资产注入无承诺期限，交易双方一直高度重视资产注入事项，控股股东将积极履行相关承诺，公司也同步加紧推动该事项，相关情况敬请关注公司公告。感谢您对公司的关注，谢谢。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5</w:t>
            </w:r>
            <w:r>
              <w:rPr>
                <w:rFonts w:ascii="Times New Roman" w:eastAsia="宋体" w:hAnsi="Times New Roman" w:cs="Times New Roman"/>
                <w:sz w:val="20"/>
                <w:szCs w:val="20"/>
              </w:rPr>
              <w:t>：公司今年中标几个项目，为什么没有同步进行公告？</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5</w:t>
            </w:r>
            <w:r>
              <w:rPr>
                <w:rFonts w:ascii="Times New Roman" w:eastAsia="宋体" w:hAnsi="Times New Roman" w:cs="Times New Roman"/>
                <w:sz w:val="20"/>
                <w:szCs w:val="20"/>
              </w:rPr>
              <w:t>：尊敬的投资者，您好！公司</w:t>
            </w:r>
            <w:r>
              <w:rPr>
                <w:rFonts w:ascii="Times New Roman" w:eastAsia="宋体" w:hAnsi="Times New Roman" w:cs="Times New Roman"/>
                <w:sz w:val="20"/>
                <w:szCs w:val="20"/>
              </w:rPr>
              <w:t>2024</w:t>
            </w:r>
            <w:r>
              <w:rPr>
                <w:rFonts w:ascii="Times New Roman" w:eastAsia="宋体" w:hAnsi="Times New Roman" w:cs="Times New Roman"/>
                <w:sz w:val="20"/>
                <w:szCs w:val="20"/>
              </w:rPr>
              <w:t>年已中标项目未达到《上海证券交易所股票上市规则》规定的披露标准，后续如有重大项目达到信披标准，公司将根据相关法律法规要求及时履行披露义务。感谢您对公司的关注，谢谢。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6</w:t>
            </w:r>
            <w:r>
              <w:rPr>
                <w:rFonts w:ascii="Times New Roman" w:eastAsia="宋体" w:hAnsi="Times New Roman" w:cs="Times New Roman"/>
                <w:sz w:val="20"/>
                <w:szCs w:val="20"/>
              </w:rPr>
              <w:t>：公司今年在福州鼓楼成立的合资公司，主要开展什么业务？有落地的项目吗？</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6</w:t>
            </w:r>
            <w:r>
              <w:rPr>
                <w:rFonts w:ascii="Times New Roman" w:eastAsia="宋体" w:hAnsi="Times New Roman" w:cs="Times New Roman"/>
                <w:sz w:val="20"/>
                <w:szCs w:val="20"/>
              </w:rPr>
              <w:t>：尊敬的投资者，您好！公司与福州市鼓楼区城建投资发展集团有限公司、福州市鼓楼区国有资产投资发展集团有限公司共同成立合资公司，拟开展算力、智慧教育等业务。目前鼓楼合资公司于</w:t>
            </w:r>
            <w:r>
              <w:rPr>
                <w:rFonts w:ascii="Times New Roman" w:eastAsia="宋体" w:hAnsi="Times New Roman" w:cs="Times New Roman"/>
                <w:sz w:val="20"/>
                <w:szCs w:val="20"/>
              </w:rPr>
              <w:t>2024</w:t>
            </w:r>
            <w:r>
              <w:rPr>
                <w:rFonts w:ascii="Times New Roman" w:eastAsia="宋体" w:hAnsi="Times New Roman" w:cs="Times New Roman"/>
                <w:sz w:val="20"/>
                <w:szCs w:val="20"/>
              </w:rPr>
              <w:t>年</w:t>
            </w:r>
            <w:r>
              <w:rPr>
                <w:rFonts w:ascii="Times New Roman" w:eastAsia="宋体" w:hAnsi="Times New Roman" w:cs="Times New Roman"/>
                <w:sz w:val="20"/>
                <w:szCs w:val="20"/>
              </w:rPr>
              <w:t>8</w:t>
            </w:r>
            <w:r>
              <w:rPr>
                <w:rFonts w:ascii="Times New Roman" w:eastAsia="宋体" w:hAnsi="Times New Roman" w:cs="Times New Roman"/>
                <w:sz w:val="20"/>
                <w:szCs w:val="20"/>
              </w:rPr>
              <w:t>月份刚成立，现阶段正组建团队、搭建服务平台，稳步推进各项业务的拓展工作。感谢您对公司的关注，谢谢。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7</w:t>
            </w:r>
            <w:r>
              <w:rPr>
                <w:rFonts w:ascii="Times New Roman" w:eastAsia="宋体" w:hAnsi="Times New Roman" w:cs="Times New Roman"/>
                <w:sz w:val="20"/>
                <w:szCs w:val="20"/>
              </w:rPr>
              <w:t>：请问三季度中标合同能公示吗</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7</w:t>
            </w:r>
            <w:r>
              <w:rPr>
                <w:rFonts w:ascii="Times New Roman" w:eastAsia="宋体" w:hAnsi="Times New Roman" w:cs="Times New Roman"/>
                <w:sz w:val="20"/>
                <w:szCs w:val="20"/>
              </w:rPr>
              <w:t>：尊敬的投资者，您好！按照相关规定，公司日常业务</w:t>
            </w:r>
            <w:r>
              <w:rPr>
                <w:rFonts w:ascii="Times New Roman" w:eastAsia="宋体" w:hAnsi="Times New Roman" w:cs="Times New Roman"/>
                <w:sz w:val="20"/>
                <w:szCs w:val="20"/>
              </w:rPr>
              <w:t>5</w:t>
            </w:r>
            <w:r>
              <w:rPr>
                <w:rFonts w:ascii="Times New Roman" w:eastAsia="宋体" w:hAnsi="Times New Roman" w:cs="Times New Roman"/>
                <w:sz w:val="20"/>
                <w:szCs w:val="20"/>
              </w:rPr>
              <w:t>亿以上才达到披露标准，后续如有项目达到信披标准，公司将根据相关法律法规要求及时履行披露义务。感谢您对公司的关注，谢谢。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8</w:t>
            </w:r>
            <w:r>
              <w:rPr>
                <w:rFonts w:ascii="Times New Roman" w:eastAsia="宋体" w:hAnsi="Times New Roman" w:cs="Times New Roman"/>
                <w:sz w:val="20"/>
                <w:szCs w:val="20"/>
              </w:rPr>
              <w:t>：公司在智慧教育的布局规划是什么样</w:t>
            </w:r>
            <w:r>
              <w:rPr>
                <w:rFonts w:ascii="Times New Roman" w:eastAsia="宋体" w:hAnsi="Times New Roman" w:cs="Times New Roman" w:hint="eastAsia"/>
                <w:sz w:val="20"/>
                <w:szCs w:val="20"/>
              </w:rPr>
              <w:t>，</w:t>
            </w:r>
            <w:r>
              <w:rPr>
                <w:rFonts w:ascii="Times New Roman" w:eastAsia="宋体" w:hAnsi="Times New Roman" w:cs="Times New Roman"/>
                <w:sz w:val="20"/>
                <w:szCs w:val="20"/>
              </w:rPr>
              <w:t>目前业务开展的合作方有哪些</w:t>
            </w:r>
            <w:r>
              <w:rPr>
                <w:rFonts w:ascii="Times New Roman" w:eastAsia="宋体" w:hAnsi="Times New Roman" w:cs="Times New Roman" w:hint="eastAsia"/>
                <w:sz w:val="20"/>
                <w:szCs w:val="20"/>
              </w:rPr>
              <w:t>？</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8</w:t>
            </w:r>
            <w:r>
              <w:rPr>
                <w:rFonts w:ascii="Times New Roman" w:eastAsia="宋体" w:hAnsi="Times New Roman" w:cs="Times New Roman"/>
                <w:sz w:val="20"/>
                <w:szCs w:val="20"/>
              </w:rPr>
              <w:t>：尊敬的投资者，您好！公司聚焦数智教育领域，该板块业务收入主要构成主要包括系统开发建设与维护费用、项目运营收益、教育服务费、</w:t>
            </w:r>
            <w:r>
              <w:rPr>
                <w:rFonts w:ascii="Times New Roman" w:eastAsia="宋体" w:hAnsi="Times New Roman" w:cs="Times New Roman"/>
                <w:sz w:val="20"/>
                <w:szCs w:val="20"/>
              </w:rPr>
              <w:t>AI+</w:t>
            </w:r>
            <w:r>
              <w:rPr>
                <w:rFonts w:ascii="Times New Roman" w:eastAsia="宋体" w:hAnsi="Times New Roman" w:cs="Times New Roman"/>
                <w:sz w:val="20"/>
                <w:szCs w:val="20"/>
              </w:rPr>
              <w:t>课程产品销售、技术服务费以及可能的</w:t>
            </w:r>
            <w:r>
              <w:rPr>
                <w:rFonts w:ascii="Times New Roman" w:eastAsia="宋体" w:hAnsi="Times New Roman" w:cs="Times New Roman"/>
                <w:sz w:val="20"/>
                <w:szCs w:val="20"/>
              </w:rPr>
              <w:t>C</w:t>
            </w:r>
            <w:r>
              <w:rPr>
                <w:rFonts w:ascii="Times New Roman" w:eastAsia="宋体" w:hAnsi="Times New Roman" w:cs="Times New Roman"/>
                <w:sz w:val="20"/>
                <w:szCs w:val="20"/>
              </w:rPr>
              <w:t>端运营收益等。目前已落地的项目有福建智慧教育平台，主要合作伙伴有数字中国研究院（福建）、江苏金智教育、科大讯飞、达华智能、明材科技等合作。感谢您对公司的关注，谢谢。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9</w:t>
            </w:r>
            <w:r>
              <w:rPr>
                <w:rFonts w:ascii="Times New Roman" w:eastAsia="宋体" w:hAnsi="Times New Roman" w:cs="Times New Roman"/>
                <w:sz w:val="20"/>
                <w:szCs w:val="20"/>
              </w:rPr>
              <w:t>：公司下半年业绩如何</w:t>
            </w:r>
            <w:r>
              <w:rPr>
                <w:rFonts w:ascii="Times New Roman" w:eastAsia="宋体" w:hAnsi="Times New Roman" w:cs="Times New Roman" w:hint="eastAsia"/>
                <w:sz w:val="20"/>
                <w:szCs w:val="20"/>
              </w:rPr>
              <w:t>？</w:t>
            </w:r>
            <w:r>
              <w:rPr>
                <w:rFonts w:ascii="Times New Roman" w:eastAsia="宋体" w:hAnsi="Times New Roman" w:cs="Times New Roman"/>
                <w:sz w:val="20"/>
                <w:szCs w:val="20"/>
              </w:rPr>
              <w:t>是否有中标或正在进行中的项目</w:t>
            </w:r>
            <w:r>
              <w:rPr>
                <w:rFonts w:ascii="Times New Roman" w:eastAsia="宋体" w:hAnsi="Times New Roman" w:cs="Times New Roman" w:hint="eastAsia"/>
                <w:sz w:val="20"/>
                <w:szCs w:val="20"/>
              </w:rPr>
              <w:t>？</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9</w:t>
            </w:r>
            <w:r>
              <w:rPr>
                <w:rFonts w:ascii="Times New Roman" w:eastAsia="宋体" w:hAnsi="Times New Roman" w:cs="Times New Roman"/>
                <w:sz w:val="20"/>
                <w:szCs w:val="20"/>
              </w:rPr>
              <w:t>：尊敬的投资者，您好！公司已中标新疆克拉玛依克融云智算中心一期二标段项目，与百川智能联合中标福州市鼓楼智算中心一期建设及算力服务承销项目等。感谢您对公司的关注，谢谢。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10</w:t>
            </w:r>
            <w:r>
              <w:rPr>
                <w:rFonts w:ascii="Times New Roman" w:eastAsia="宋体" w:hAnsi="Times New Roman" w:cs="Times New Roman"/>
                <w:sz w:val="20"/>
                <w:szCs w:val="20"/>
              </w:rPr>
              <w:t>：公司目前储备的算力项目有哪些</w:t>
            </w:r>
            <w:r>
              <w:rPr>
                <w:rFonts w:ascii="Times New Roman" w:eastAsia="宋体" w:hAnsi="Times New Roman" w:cs="Times New Roman" w:hint="eastAsia"/>
                <w:sz w:val="20"/>
                <w:szCs w:val="20"/>
              </w:rPr>
              <w:t>？</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10</w:t>
            </w:r>
            <w:r>
              <w:rPr>
                <w:rFonts w:ascii="Times New Roman" w:eastAsia="宋体" w:hAnsi="Times New Roman" w:cs="Times New Roman"/>
                <w:sz w:val="20"/>
                <w:szCs w:val="20"/>
              </w:rPr>
              <w:t>：尊敬的投资者，您好！公司已中标克融云智算中心一期二标段</w:t>
            </w:r>
            <w:r>
              <w:rPr>
                <w:rFonts w:ascii="Times New Roman" w:eastAsia="宋体" w:hAnsi="Times New Roman" w:cs="Times New Roman"/>
                <w:sz w:val="20"/>
                <w:szCs w:val="20"/>
              </w:rPr>
              <w:lastRenderedPageBreak/>
              <w:t>项目，建设</w:t>
            </w:r>
            <w:r>
              <w:rPr>
                <w:rFonts w:ascii="Times New Roman" w:eastAsia="宋体" w:hAnsi="Times New Roman" w:cs="Times New Roman"/>
                <w:sz w:val="20"/>
                <w:szCs w:val="20"/>
              </w:rPr>
              <w:t>2000P</w:t>
            </w:r>
            <w:r>
              <w:rPr>
                <w:rFonts w:ascii="Times New Roman" w:eastAsia="宋体" w:hAnsi="Times New Roman" w:cs="Times New Roman"/>
                <w:sz w:val="20"/>
                <w:szCs w:val="20"/>
              </w:rPr>
              <w:t>算力规模，为克融云智算中心提供计算服务器、网络、安全等配套设备，以及算力调度平台、主数据管理平台、训推一体平台</w:t>
            </w:r>
            <w:r>
              <w:rPr>
                <w:rFonts w:ascii="Times New Roman" w:eastAsia="宋体" w:hAnsi="Times New Roman" w:cs="Times New Roman"/>
                <w:sz w:val="20"/>
                <w:szCs w:val="20"/>
              </w:rPr>
              <w:t>AIOS</w:t>
            </w:r>
            <w:r>
              <w:rPr>
                <w:rFonts w:ascii="Times New Roman" w:eastAsia="宋体" w:hAnsi="Times New Roman" w:cs="Times New Roman"/>
                <w:sz w:val="20"/>
                <w:szCs w:val="20"/>
              </w:rPr>
              <w:t>、设备全生命周期管理系统等；与百川智能联合中标福州市鼓楼智算中心一期建设及算力服务承销项目，建设不低于</w:t>
            </w:r>
            <w:r>
              <w:rPr>
                <w:rFonts w:ascii="Times New Roman" w:eastAsia="宋体" w:hAnsi="Times New Roman" w:cs="Times New Roman"/>
                <w:sz w:val="20"/>
                <w:szCs w:val="20"/>
              </w:rPr>
              <w:t>200P</w:t>
            </w:r>
            <w:r>
              <w:rPr>
                <w:rFonts w:ascii="Times New Roman" w:eastAsia="宋体" w:hAnsi="Times New Roman" w:cs="Times New Roman"/>
                <w:sz w:val="20"/>
                <w:szCs w:val="20"/>
              </w:rPr>
              <w:t>规模的算力平台，建设内容主要包含智算中心</w:t>
            </w:r>
            <w:r>
              <w:rPr>
                <w:rFonts w:ascii="Times New Roman" w:eastAsia="宋体" w:hAnsi="Times New Roman" w:cs="Times New Roman"/>
                <w:sz w:val="20"/>
                <w:szCs w:val="20"/>
              </w:rPr>
              <w:t>AI</w:t>
            </w:r>
            <w:r>
              <w:rPr>
                <w:rFonts w:ascii="Times New Roman" w:eastAsia="宋体" w:hAnsi="Times New Roman" w:cs="Times New Roman"/>
                <w:sz w:val="20"/>
                <w:szCs w:val="20"/>
              </w:rPr>
              <w:t>硬件基础设施、算力调度平台、云管平台和运维管理平台等，公司主要负责该智算中心的设计、建设、算力服务承销等工作。感谢您对公司的关注，谢谢。</w:t>
            </w:r>
          </w:p>
          <w:p w14:paraId="5D1191C9" w14:textId="77777777" w:rsidR="00E8699B" w:rsidRDefault="00E8699B">
            <w:pPr>
              <w:pStyle w:val="TableParagraph"/>
              <w:jc w:val="both"/>
              <w:rPr>
                <w:rFonts w:ascii="Times New Roman" w:eastAsia="宋体" w:hAnsi="Times New Roman" w:cs="Times New Roman"/>
                <w:sz w:val="20"/>
                <w:szCs w:val="20"/>
              </w:rPr>
            </w:pPr>
          </w:p>
          <w:p w14:paraId="6871C36D" w14:textId="03BEF155" w:rsidR="00E8699B" w:rsidRDefault="00000000">
            <w:pPr>
              <w:pStyle w:val="TableParagraph"/>
              <w:jc w:val="both"/>
              <w:rPr>
                <w:rFonts w:ascii="Times New Roman" w:eastAsia="宋体" w:hAnsi="Times New Roman" w:cs="Times New Roman"/>
                <w:sz w:val="20"/>
                <w:szCs w:val="20"/>
              </w:rPr>
            </w:pPr>
            <w:r>
              <w:rPr>
                <w:rFonts w:ascii="Times New Roman" w:eastAsia="宋体" w:hAnsi="Times New Roman" w:cs="Times New Roman"/>
                <w:sz w:val="20"/>
                <w:szCs w:val="20"/>
              </w:rPr>
              <w:t>Q</w:t>
            </w:r>
            <w:r w:rsidR="002064C7">
              <w:rPr>
                <w:rFonts w:ascii="Times New Roman" w:eastAsia="宋体" w:hAnsi="Times New Roman" w:cs="Times New Roman" w:hint="eastAsia"/>
                <w:sz w:val="20"/>
                <w:szCs w:val="20"/>
              </w:rPr>
              <w:t>11</w:t>
            </w:r>
            <w:r>
              <w:rPr>
                <w:rFonts w:ascii="Times New Roman" w:eastAsia="宋体" w:hAnsi="Times New Roman" w:cs="Times New Roman"/>
                <w:sz w:val="20"/>
                <w:szCs w:val="20"/>
              </w:rPr>
              <w:t>：近期国务院办公厅发布的关于加快公共数据资源开发利用的意见将对公司产生什么影响</w:t>
            </w:r>
            <w:r>
              <w:rPr>
                <w:rFonts w:ascii="Times New Roman" w:eastAsia="宋体" w:hAnsi="Times New Roman" w:cs="Times New Roman" w:hint="eastAsia"/>
                <w:sz w:val="20"/>
                <w:szCs w:val="20"/>
              </w:rPr>
              <w:t>？</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11</w:t>
            </w:r>
            <w:r>
              <w:rPr>
                <w:rFonts w:ascii="Times New Roman" w:eastAsia="宋体" w:hAnsi="Times New Roman" w:cs="Times New Roman"/>
                <w:sz w:val="20"/>
                <w:szCs w:val="20"/>
              </w:rPr>
              <w:t>：尊敬的投资者，您好！公司将积极响应</w:t>
            </w:r>
            <w:r>
              <w:rPr>
                <w:rFonts w:ascii="Times New Roman" w:eastAsia="宋体" w:hAnsi="Times New Roman" w:cs="Times New Roman"/>
                <w:sz w:val="20"/>
                <w:szCs w:val="20"/>
              </w:rPr>
              <w:t>“</w:t>
            </w:r>
            <w:r>
              <w:rPr>
                <w:rFonts w:ascii="Times New Roman" w:eastAsia="宋体" w:hAnsi="Times New Roman" w:cs="Times New Roman"/>
                <w:sz w:val="20"/>
                <w:szCs w:val="20"/>
              </w:rPr>
              <w:t>有效扩大公共数据供给，提高公共数据资源配置效率和使用效益</w:t>
            </w:r>
            <w:r>
              <w:rPr>
                <w:rFonts w:ascii="Times New Roman" w:eastAsia="宋体" w:hAnsi="Times New Roman" w:cs="Times New Roman"/>
                <w:sz w:val="20"/>
                <w:szCs w:val="20"/>
              </w:rPr>
              <w:t>”</w:t>
            </w:r>
            <w:r>
              <w:rPr>
                <w:rFonts w:ascii="Times New Roman" w:eastAsia="宋体" w:hAnsi="Times New Roman" w:cs="Times New Roman"/>
                <w:sz w:val="20"/>
                <w:szCs w:val="20"/>
              </w:rPr>
              <w:t>的要求，以数字化、网络化、智能化手段助力政企数字化转型，加速推进行业数字应用落地。目前公司推进的平潭数据跨境流动服务枢纽项目，是全国首个具备全链条、全流程、一站式、智能化线上数据跨境流动服务平台。为客户提供全方位的数据跨境流动服务，包括数据出境合规咨询、数据安全治理、数据出境安全评估服务，以及出境数据托管、申报代办等服务。截至目前，该平台为全国</w:t>
            </w:r>
            <w:r>
              <w:rPr>
                <w:rFonts w:ascii="Times New Roman" w:eastAsia="宋体" w:hAnsi="Times New Roman" w:cs="Times New Roman"/>
                <w:sz w:val="20"/>
                <w:szCs w:val="20"/>
              </w:rPr>
              <w:t>70</w:t>
            </w:r>
            <w:r>
              <w:rPr>
                <w:rFonts w:ascii="Times New Roman" w:eastAsia="宋体" w:hAnsi="Times New Roman" w:cs="Times New Roman"/>
                <w:sz w:val="20"/>
                <w:szCs w:val="20"/>
              </w:rPr>
              <w:t>多家企业开展数据出境合规咨询，引导多家企业在平台登记并逐个转入合规材料整理阶段。数据跨境流动服务枢纽打造了数字贸易和数据跨境流动服务监管</w:t>
            </w:r>
            <w:r>
              <w:rPr>
                <w:rFonts w:ascii="Times New Roman" w:eastAsia="宋体" w:hAnsi="Times New Roman" w:cs="Times New Roman"/>
                <w:sz w:val="20"/>
                <w:szCs w:val="20"/>
              </w:rPr>
              <w:t>“</w:t>
            </w:r>
            <w:r>
              <w:rPr>
                <w:rFonts w:ascii="Times New Roman" w:eastAsia="宋体" w:hAnsi="Times New Roman" w:cs="Times New Roman"/>
                <w:sz w:val="20"/>
                <w:szCs w:val="20"/>
              </w:rPr>
              <w:t>平潭模式</w:t>
            </w:r>
            <w:r>
              <w:rPr>
                <w:rFonts w:ascii="Times New Roman" w:eastAsia="宋体" w:hAnsi="Times New Roman" w:cs="Times New Roman"/>
                <w:sz w:val="20"/>
                <w:szCs w:val="20"/>
              </w:rPr>
              <w:t>”</w:t>
            </w:r>
            <w:r>
              <w:rPr>
                <w:rFonts w:ascii="Times New Roman" w:eastAsia="宋体" w:hAnsi="Times New Roman" w:cs="Times New Roman"/>
                <w:sz w:val="20"/>
                <w:szCs w:val="20"/>
              </w:rPr>
              <w:t>，对推动平潭数字经济具有积极意义，为有数据跨境流动需求的企业提供了便捷和安全的窗口。感谢您对公司的关注，谢谢。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12</w:t>
            </w:r>
            <w:r>
              <w:rPr>
                <w:rFonts w:ascii="Times New Roman" w:eastAsia="宋体" w:hAnsi="Times New Roman" w:cs="Times New Roman"/>
                <w:sz w:val="20"/>
                <w:szCs w:val="20"/>
              </w:rPr>
              <w:t>：请问星云资产注入已快</w:t>
            </w:r>
            <w:r>
              <w:rPr>
                <w:rFonts w:ascii="Times New Roman" w:eastAsia="宋体" w:hAnsi="Times New Roman" w:cs="Times New Roman"/>
                <w:sz w:val="20"/>
                <w:szCs w:val="20"/>
              </w:rPr>
              <w:t>1</w:t>
            </w:r>
            <w:r>
              <w:rPr>
                <w:rFonts w:ascii="Times New Roman" w:eastAsia="宋体" w:hAnsi="Times New Roman" w:cs="Times New Roman"/>
                <w:sz w:val="20"/>
                <w:szCs w:val="20"/>
              </w:rPr>
              <w:t>年了，现在情况如何</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12</w:t>
            </w:r>
            <w:r>
              <w:rPr>
                <w:rFonts w:ascii="Times New Roman" w:eastAsia="宋体" w:hAnsi="Times New Roman" w:cs="Times New Roman"/>
                <w:sz w:val="20"/>
                <w:szCs w:val="20"/>
              </w:rPr>
              <w:t>：尊敬的投资者，您好！控股股东大数据集团高度重视作出的注入资产承诺，承诺将优质资产注入上市公司，公司也在同步加紧推动该事项，后续若涉及相关情况敬请关注公告，谢谢。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13</w:t>
            </w:r>
            <w:r>
              <w:rPr>
                <w:rFonts w:ascii="Times New Roman" w:eastAsia="宋体" w:hAnsi="Times New Roman" w:cs="Times New Roman"/>
                <w:sz w:val="20"/>
                <w:szCs w:val="20"/>
              </w:rPr>
              <w:t>：雷总就任后，公司股价并没有提升，反而摘帽后一直下跌，雷董事长是否有压力？是否有市值管理方案</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13</w:t>
            </w:r>
            <w:r>
              <w:rPr>
                <w:rFonts w:ascii="Times New Roman" w:eastAsia="宋体" w:hAnsi="Times New Roman" w:cs="Times New Roman"/>
                <w:sz w:val="20"/>
                <w:szCs w:val="20"/>
              </w:rPr>
              <w:t>：尊敬的投资者，您好！感谢您的提问，公司经营层高度关注公司市值管理，股价受市场、行业政策等多重复杂因素的影响，公司将在稳健经营的基础上，提升市值管理的质效，感谢您对公司的关注，谢谢。</w:t>
            </w:r>
            <w:r>
              <w:rPr>
                <w:rFonts w:ascii="Times New Roman" w:eastAsia="宋体" w:hAnsi="Times New Roman" w:cs="Times New Roman"/>
                <w:sz w:val="20"/>
                <w:szCs w:val="20"/>
              </w:rPr>
              <w:br/>
            </w:r>
            <w:r>
              <w:rPr>
                <w:rFonts w:ascii="Times New Roman" w:eastAsia="宋体" w:hAnsi="Times New Roman" w:cs="Times New Roman"/>
                <w:sz w:val="20"/>
                <w:szCs w:val="20"/>
              </w:rPr>
              <w:br/>
              <w:t>Q</w:t>
            </w:r>
            <w:r w:rsidR="002064C7">
              <w:rPr>
                <w:rFonts w:ascii="Times New Roman" w:eastAsia="宋体" w:hAnsi="Times New Roman" w:cs="Times New Roman" w:hint="eastAsia"/>
                <w:sz w:val="20"/>
                <w:szCs w:val="20"/>
              </w:rPr>
              <w:t>14</w:t>
            </w:r>
            <w:r>
              <w:rPr>
                <w:rFonts w:ascii="Times New Roman" w:eastAsia="宋体" w:hAnsi="Times New Roman" w:cs="Times New Roman"/>
                <w:sz w:val="20"/>
                <w:szCs w:val="20"/>
              </w:rPr>
              <w:t>：实达集团未来的发展路径是否有规划？是否承接大数据集团的核心业务？</w:t>
            </w:r>
            <w:r>
              <w:rPr>
                <w:rFonts w:ascii="Times New Roman" w:eastAsia="宋体" w:hAnsi="Times New Roman" w:cs="Times New Roman"/>
                <w:sz w:val="20"/>
                <w:szCs w:val="20"/>
              </w:rPr>
              <w:br/>
              <w:t>A</w:t>
            </w:r>
            <w:r w:rsidR="002064C7">
              <w:rPr>
                <w:rFonts w:ascii="Times New Roman" w:eastAsia="宋体" w:hAnsi="Times New Roman" w:cs="Times New Roman" w:hint="eastAsia"/>
                <w:sz w:val="20"/>
                <w:szCs w:val="20"/>
              </w:rPr>
              <w:t>14</w:t>
            </w:r>
            <w:r>
              <w:rPr>
                <w:rFonts w:ascii="Times New Roman" w:eastAsia="宋体" w:hAnsi="Times New Roman" w:cs="Times New Roman"/>
                <w:sz w:val="20"/>
                <w:szCs w:val="20"/>
              </w:rPr>
              <w:t>：尊敬的投资者，您好！在大数据集团的支持下，公司自</w:t>
            </w:r>
            <w:r>
              <w:rPr>
                <w:rFonts w:ascii="Times New Roman" w:eastAsia="宋体" w:hAnsi="Times New Roman" w:cs="Times New Roman"/>
                <w:sz w:val="20"/>
                <w:szCs w:val="20"/>
              </w:rPr>
              <w:t>2022</w:t>
            </w:r>
            <w:r>
              <w:rPr>
                <w:rFonts w:ascii="Times New Roman" w:eastAsia="宋体" w:hAnsi="Times New Roman" w:cs="Times New Roman"/>
                <w:sz w:val="20"/>
                <w:szCs w:val="20"/>
              </w:rPr>
              <w:t>年转型至大数据业务，主要业务持续聚焦于数字政府、数智教育、人工智能算力基础设施和数据跨境等领域。感谢您的关注，谢谢。</w:t>
            </w:r>
          </w:p>
        </w:tc>
      </w:tr>
      <w:tr w:rsidR="00E8699B" w14:paraId="65780E9F" w14:textId="77777777">
        <w:trPr>
          <w:trHeight w:val="561"/>
          <w:jc w:val="center"/>
        </w:trPr>
        <w:tc>
          <w:tcPr>
            <w:tcW w:w="2580" w:type="dxa"/>
            <w:vAlign w:val="center"/>
          </w:tcPr>
          <w:p w14:paraId="4874425D" w14:textId="77777777" w:rsidR="00E8699B" w:rsidRDefault="00000000">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lastRenderedPageBreak/>
              <w:t>附件清单（如有）</w:t>
            </w:r>
          </w:p>
        </w:tc>
        <w:tc>
          <w:tcPr>
            <w:tcW w:w="5945" w:type="dxa"/>
            <w:vAlign w:val="center"/>
          </w:tcPr>
          <w:p w14:paraId="2F22CF50" w14:textId="77777777" w:rsidR="00E8699B" w:rsidRDefault="00000000">
            <w:pPr>
              <w:pStyle w:val="TableParagraph"/>
              <w:spacing w:before="100" w:beforeAutospacing="1" w:line="360" w:lineRule="auto"/>
              <w:rPr>
                <w:rFonts w:ascii="Times New Roman" w:eastAsia="宋体" w:hAnsi="Times New Roman" w:cs="Times New Roman"/>
                <w:sz w:val="20"/>
                <w:szCs w:val="20"/>
              </w:rPr>
            </w:pPr>
            <w:r>
              <w:rPr>
                <w:rFonts w:ascii="Times New Roman" w:eastAsia="宋体" w:hAnsi="Times New Roman" w:cs="Times New Roman"/>
                <w:sz w:val="20"/>
                <w:szCs w:val="20"/>
              </w:rPr>
              <w:t>无</w:t>
            </w:r>
          </w:p>
        </w:tc>
      </w:tr>
      <w:tr w:rsidR="00E8699B" w14:paraId="666EA1E2" w14:textId="77777777">
        <w:trPr>
          <w:trHeight w:val="558"/>
          <w:jc w:val="center"/>
        </w:trPr>
        <w:tc>
          <w:tcPr>
            <w:tcW w:w="2580" w:type="dxa"/>
            <w:vAlign w:val="center"/>
          </w:tcPr>
          <w:p w14:paraId="49D5CC71" w14:textId="77777777" w:rsidR="00E8699B" w:rsidRDefault="00000000">
            <w:pPr>
              <w:pStyle w:val="TableParagraph"/>
              <w:spacing w:before="1"/>
              <w:ind w:left="107"/>
              <w:rPr>
                <w:rFonts w:ascii="Times New Roman" w:eastAsia="宋体" w:hAnsi="Times New Roman" w:cs="Times New Roman"/>
                <w:b/>
                <w:bCs/>
                <w:sz w:val="20"/>
                <w:szCs w:val="20"/>
              </w:rPr>
            </w:pPr>
            <w:r>
              <w:rPr>
                <w:rFonts w:ascii="Times New Roman" w:eastAsia="宋体" w:hAnsi="Times New Roman" w:cs="Times New Roman"/>
                <w:b/>
                <w:bCs/>
                <w:sz w:val="20"/>
                <w:szCs w:val="20"/>
              </w:rPr>
              <w:t>日期</w:t>
            </w:r>
          </w:p>
        </w:tc>
        <w:tc>
          <w:tcPr>
            <w:tcW w:w="5945" w:type="dxa"/>
            <w:vAlign w:val="center"/>
          </w:tcPr>
          <w:p w14:paraId="2A10ED5C" w14:textId="77777777" w:rsidR="00E8699B" w:rsidRDefault="00000000">
            <w:pPr>
              <w:pStyle w:val="TableParagraph"/>
              <w:spacing w:before="100" w:beforeAutospacing="1"/>
              <w:rPr>
                <w:rFonts w:ascii="Times New Roman" w:eastAsia="宋体" w:hAnsi="Times New Roman" w:cs="Times New Roman"/>
                <w:sz w:val="20"/>
                <w:szCs w:val="20"/>
              </w:rPr>
            </w:pPr>
            <w:r>
              <w:rPr>
                <w:rFonts w:ascii="Times New Roman" w:eastAsia="宋体" w:hAnsi="Times New Roman" w:cs="Times New Roman"/>
                <w:sz w:val="20"/>
                <w:szCs w:val="20"/>
              </w:rPr>
              <w:t>202</w:t>
            </w:r>
            <w:r>
              <w:rPr>
                <w:rFonts w:ascii="Times New Roman" w:eastAsia="宋体" w:hAnsi="Times New Roman" w:cs="Times New Roman"/>
                <w:sz w:val="20"/>
                <w:szCs w:val="20"/>
                <w:lang w:val="en-US"/>
              </w:rPr>
              <w:t>4</w:t>
            </w:r>
            <w:r>
              <w:rPr>
                <w:rFonts w:ascii="Times New Roman" w:eastAsia="宋体" w:hAnsi="Times New Roman" w:cs="Times New Roman"/>
                <w:sz w:val="20"/>
                <w:szCs w:val="20"/>
              </w:rPr>
              <w:t>年</w:t>
            </w:r>
            <w:r>
              <w:rPr>
                <w:rFonts w:ascii="Times New Roman" w:eastAsia="宋体" w:hAnsi="Times New Roman" w:cs="Times New Roman"/>
                <w:sz w:val="20"/>
                <w:szCs w:val="20"/>
                <w:lang w:val="en-US"/>
              </w:rPr>
              <w:t>10</w:t>
            </w:r>
            <w:r>
              <w:rPr>
                <w:rFonts w:ascii="Times New Roman" w:eastAsia="宋体" w:hAnsi="Times New Roman" w:cs="Times New Roman"/>
                <w:sz w:val="20"/>
                <w:szCs w:val="20"/>
              </w:rPr>
              <w:t>月</w:t>
            </w:r>
            <w:r>
              <w:rPr>
                <w:rFonts w:ascii="Times New Roman" w:eastAsia="宋体" w:hAnsi="Times New Roman" w:cs="Times New Roman"/>
                <w:sz w:val="20"/>
                <w:szCs w:val="20"/>
                <w:lang w:val="en-US"/>
              </w:rPr>
              <w:t>18</w:t>
            </w:r>
            <w:r>
              <w:rPr>
                <w:rFonts w:ascii="Times New Roman" w:eastAsia="宋体" w:hAnsi="Times New Roman" w:cs="Times New Roman"/>
                <w:sz w:val="20"/>
                <w:szCs w:val="20"/>
              </w:rPr>
              <w:t>日</w:t>
            </w:r>
          </w:p>
        </w:tc>
      </w:tr>
    </w:tbl>
    <w:p w14:paraId="3D455589" w14:textId="77777777" w:rsidR="00E8699B" w:rsidRDefault="00E8699B">
      <w:pPr>
        <w:rPr>
          <w:rFonts w:ascii="Times New Roman" w:eastAsia="宋体" w:hAnsi="Times New Roman" w:cs="Times New Roman"/>
          <w:sz w:val="28"/>
          <w:szCs w:val="36"/>
        </w:rPr>
      </w:pPr>
    </w:p>
    <w:sectPr w:rsidR="00E8699B">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UzMzhiNzJlMWQ2NDU5NzBmZjk3YmYzYmIwMWZiNTgifQ=="/>
  </w:docVars>
  <w:rsids>
    <w:rsidRoot w:val="00301D32"/>
    <w:rsid w:val="00004F73"/>
    <w:rsid w:val="00026CC3"/>
    <w:rsid w:val="00036089"/>
    <w:rsid w:val="00053CFA"/>
    <w:rsid w:val="000633EC"/>
    <w:rsid w:val="00063804"/>
    <w:rsid w:val="000665A2"/>
    <w:rsid w:val="000877AB"/>
    <w:rsid w:val="000B7C08"/>
    <w:rsid w:val="000D12CF"/>
    <w:rsid w:val="000D2D88"/>
    <w:rsid w:val="000E4B20"/>
    <w:rsid w:val="001132D0"/>
    <w:rsid w:val="0011418F"/>
    <w:rsid w:val="00141565"/>
    <w:rsid w:val="00167D73"/>
    <w:rsid w:val="00172C24"/>
    <w:rsid w:val="001E59D1"/>
    <w:rsid w:val="001E5EA4"/>
    <w:rsid w:val="002042A7"/>
    <w:rsid w:val="00205911"/>
    <w:rsid w:val="002064C7"/>
    <w:rsid w:val="00206A87"/>
    <w:rsid w:val="002146AD"/>
    <w:rsid w:val="0025686F"/>
    <w:rsid w:val="00275CB6"/>
    <w:rsid w:val="002800B5"/>
    <w:rsid w:val="00295B29"/>
    <w:rsid w:val="002D4073"/>
    <w:rsid w:val="002E7098"/>
    <w:rsid w:val="00301D32"/>
    <w:rsid w:val="00307345"/>
    <w:rsid w:val="0031342D"/>
    <w:rsid w:val="00366FAD"/>
    <w:rsid w:val="0037105B"/>
    <w:rsid w:val="00393701"/>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36B3D"/>
    <w:rsid w:val="00661AFA"/>
    <w:rsid w:val="006726BF"/>
    <w:rsid w:val="00677B77"/>
    <w:rsid w:val="0068718A"/>
    <w:rsid w:val="006A2739"/>
    <w:rsid w:val="006B5C95"/>
    <w:rsid w:val="006C31D9"/>
    <w:rsid w:val="006E14B0"/>
    <w:rsid w:val="006F0108"/>
    <w:rsid w:val="00704AE6"/>
    <w:rsid w:val="007153A2"/>
    <w:rsid w:val="00724A68"/>
    <w:rsid w:val="007271BF"/>
    <w:rsid w:val="00730DD3"/>
    <w:rsid w:val="00733224"/>
    <w:rsid w:val="007466EA"/>
    <w:rsid w:val="0075441D"/>
    <w:rsid w:val="00764128"/>
    <w:rsid w:val="007824B8"/>
    <w:rsid w:val="007910DD"/>
    <w:rsid w:val="007A3EC1"/>
    <w:rsid w:val="007B3368"/>
    <w:rsid w:val="007D0A69"/>
    <w:rsid w:val="007D4973"/>
    <w:rsid w:val="007D6DC4"/>
    <w:rsid w:val="007E32D4"/>
    <w:rsid w:val="00853463"/>
    <w:rsid w:val="0087465A"/>
    <w:rsid w:val="00883BD4"/>
    <w:rsid w:val="00893F25"/>
    <w:rsid w:val="00894EFD"/>
    <w:rsid w:val="00895035"/>
    <w:rsid w:val="008B0DAD"/>
    <w:rsid w:val="008B2B14"/>
    <w:rsid w:val="008C6AED"/>
    <w:rsid w:val="008C7604"/>
    <w:rsid w:val="008E1B27"/>
    <w:rsid w:val="008E2E4E"/>
    <w:rsid w:val="008E64A9"/>
    <w:rsid w:val="00903379"/>
    <w:rsid w:val="00906975"/>
    <w:rsid w:val="00913F89"/>
    <w:rsid w:val="00917F0B"/>
    <w:rsid w:val="00917F8B"/>
    <w:rsid w:val="00960964"/>
    <w:rsid w:val="00965E4D"/>
    <w:rsid w:val="009B1D5C"/>
    <w:rsid w:val="009B42EE"/>
    <w:rsid w:val="009C2E31"/>
    <w:rsid w:val="009E1955"/>
    <w:rsid w:val="00A527AA"/>
    <w:rsid w:val="00A5684D"/>
    <w:rsid w:val="00A75C61"/>
    <w:rsid w:val="00A9601B"/>
    <w:rsid w:val="00AD100E"/>
    <w:rsid w:val="00AE1E36"/>
    <w:rsid w:val="00AF74AA"/>
    <w:rsid w:val="00B03C2F"/>
    <w:rsid w:val="00B07917"/>
    <w:rsid w:val="00B15064"/>
    <w:rsid w:val="00B340A3"/>
    <w:rsid w:val="00B410F5"/>
    <w:rsid w:val="00B6280C"/>
    <w:rsid w:val="00B671A4"/>
    <w:rsid w:val="00B70848"/>
    <w:rsid w:val="00B72CD4"/>
    <w:rsid w:val="00B85B00"/>
    <w:rsid w:val="00B86913"/>
    <w:rsid w:val="00BF132F"/>
    <w:rsid w:val="00C13878"/>
    <w:rsid w:val="00C47529"/>
    <w:rsid w:val="00CA1705"/>
    <w:rsid w:val="00CE1A54"/>
    <w:rsid w:val="00CF5FB6"/>
    <w:rsid w:val="00D02518"/>
    <w:rsid w:val="00D12AB5"/>
    <w:rsid w:val="00D17454"/>
    <w:rsid w:val="00D33FBC"/>
    <w:rsid w:val="00D50766"/>
    <w:rsid w:val="00D7535C"/>
    <w:rsid w:val="00D76302"/>
    <w:rsid w:val="00DA5CE2"/>
    <w:rsid w:val="00DE10E8"/>
    <w:rsid w:val="00E16FDA"/>
    <w:rsid w:val="00E21E33"/>
    <w:rsid w:val="00E35F58"/>
    <w:rsid w:val="00E45BD9"/>
    <w:rsid w:val="00E60C60"/>
    <w:rsid w:val="00E66FFC"/>
    <w:rsid w:val="00E759D6"/>
    <w:rsid w:val="00E84A8C"/>
    <w:rsid w:val="00E8699B"/>
    <w:rsid w:val="00E976DE"/>
    <w:rsid w:val="00EC0F83"/>
    <w:rsid w:val="00EE3187"/>
    <w:rsid w:val="00EF499B"/>
    <w:rsid w:val="00F14977"/>
    <w:rsid w:val="00F1662A"/>
    <w:rsid w:val="00F46DB0"/>
    <w:rsid w:val="00FB4A08"/>
    <w:rsid w:val="00FC0C2A"/>
    <w:rsid w:val="00FD7F8E"/>
    <w:rsid w:val="00FF11E4"/>
    <w:rsid w:val="015C289A"/>
    <w:rsid w:val="04B072D4"/>
    <w:rsid w:val="05F575D4"/>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CB515F6"/>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C812E4B"/>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F4643A8"/>
    <w:rsid w:val="603269D2"/>
    <w:rsid w:val="604C1293"/>
    <w:rsid w:val="61A52BCA"/>
    <w:rsid w:val="67095496"/>
    <w:rsid w:val="67ED7463"/>
    <w:rsid w:val="681A546A"/>
    <w:rsid w:val="69CB37D4"/>
    <w:rsid w:val="6A0D5B9B"/>
    <w:rsid w:val="6A3B23B1"/>
    <w:rsid w:val="6AEA32DC"/>
    <w:rsid w:val="6C2076DB"/>
    <w:rsid w:val="6CC24AB5"/>
    <w:rsid w:val="6D9271B2"/>
    <w:rsid w:val="6F134790"/>
    <w:rsid w:val="6FE81F5F"/>
    <w:rsid w:val="72446028"/>
    <w:rsid w:val="73076EC0"/>
    <w:rsid w:val="74210CA6"/>
    <w:rsid w:val="746F4E7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42897"/>
  <w15:docId w15:val="{7E821208-555A-49C9-B6D8-E49EB2F98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舒可 余</cp:lastModifiedBy>
  <cp:revision>40</cp:revision>
  <dcterms:created xsi:type="dcterms:W3CDTF">2022-04-12T06:10:00Z</dcterms:created>
  <dcterms:modified xsi:type="dcterms:W3CDTF">2024-10-18T09:20:00Z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57D148DF2F764966BF4E1C38A6255FA2</vt:lpwstr>
  </property>
</Properties>
</file>