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FDF74">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600982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宁波能源</w:t>
      </w:r>
    </w:p>
    <w:p w14:paraId="272E246B">
      <w:pPr>
        <w:spacing w:line="360" w:lineRule="auto"/>
        <w:jc w:val="center"/>
        <w:rPr>
          <w:rFonts w:ascii="宋体" w:hAnsi="宋体" w:eastAsia="宋体" w:cs="宋体"/>
          <w:b/>
          <w:bCs/>
          <w:sz w:val="44"/>
          <w:szCs w:val="44"/>
        </w:rPr>
      </w:pPr>
    </w:p>
    <w:p w14:paraId="75978209">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宁波能源集团股份有限公司</w:t>
      </w:r>
    </w:p>
    <w:p w14:paraId="08532B8C">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8C67FA2">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2024</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66F4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7EBEE792">
            <w:pPr>
              <w:pStyle w:val="12"/>
              <w:spacing w:before="7"/>
              <w:rPr>
                <w:rFonts w:ascii="宋体" w:hAnsi="宋体" w:eastAsia="宋体" w:cs="宋体"/>
                <w:b/>
                <w:bCs/>
                <w:sz w:val="20"/>
                <w:szCs w:val="20"/>
              </w:rPr>
            </w:pPr>
          </w:p>
          <w:p w14:paraId="4A639E8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618DB18">
            <w:pPr>
              <w:pStyle w:val="12"/>
              <w:spacing w:before="7"/>
              <w:rPr>
                <w:rFonts w:ascii="宋体" w:hAnsi="宋体" w:eastAsia="宋体" w:cs="宋体"/>
                <w:sz w:val="20"/>
                <w:szCs w:val="20"/>
              </w:rPr>
            </w:pPr>
          </w:p>
          <w:p w14:paraId="183647A3">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5F53DA0E">
            <w:pPr>
              <w:pStyle w:val="12"/>
              <w:spacing w:before="11"/>
              <w:rPr>
                <w:rFonts w:ascii="宋体" w:hAnsi="宋体" w:eastAsia="宋体" w:cs="宋体"/>
                <w:sz w:val="20"/>
                <w:szCs w:val="20"/>
              </w:rPr>
            </w:pPr>
          </w:p>
          <w:p w14:paraId="2420BAB8">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938C602">
            <w:pPr>
              <w:pStyle w:val="12"/>
              <w:spacing w:before="8"/>
              <w:rPr>
                <w:rFonts w:ascii="宋体" w:hAnsi="宋体" w:eastAsia="宋体" w:cs="宋体"/>
                <w:sz w:val="20"/>
                <w:szCs w:val="20"/>
              </w:rPr>
            </w:pPr>
          </w:p>
          <w:p w14:paraId="2B71B505">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665595AD">
            <w:pPr>
              <w:pStyle w:val="12"/>
              <w:spacing w:before="8"/>
              <w:rPr>
                <w:rFonts w:ascii="宋体" w:hAnsi="宋体" w:eastAsia="宋体" w:cs="宋体"/>
                <w:sz w:val="20"/>
                <w:szCs w:val="20"/>
              </w:rPr>
            </w:pPr>
          </w:p>
          <w:p w14:paraId="60B3D002">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4D0267E">
            <w:pPr>
              <w:pStyle w:val="12"/>
              <w:spacing w:before="11"/>
              <w:rPr>
                <w:rFonts w:ascii="宋体" w:hAnsi="宋体" w:eastAsia="宋体" w:cs="宋体"/>
                <w:sz w:val="20"/>
                <w:szCs w:val="20"/>
              </w:rPr>
            </w:pPr>
          </w:p>
          <w:p w14:paraId="14F566E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796A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5D21BAC2">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3FB1984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eastAsia="宋体" w:cs="宋体" w:asciiTheme="minorEastAsia" w:hAnsiTheme="minorEastAsia"/>
                <w:sz w:val="20"/>
                <w:szCs w:val="20"/>
                <w:lang w:val="en-US" w:eastAsia="zh-CN"/>
              </w:rPr>
            </w:pPr>
            <w:r>
              <w:rPr>
                <w:rFonts w:hint="eastAsia" w:ascii="Helvetica" w:hAnsi="Helvetica" w:eastAsia="宋体" w:cs="Helvetica"/>
                <w:i w:val="0"/>
                <w:iCs w:val="0"/>
                <w:caps w:val="0"/>
                <w:color w:val="333333"/>
                <w:spacing w:val="0"/>
                <w:sz w:val="19"/>
                <w:szCs w:val="19"/>
                <w:shd w:val="clear" w:fill="FFFFFF"/>
                <w:lang w:val="en-US" w:eastAsia="zh-CN"/>
              </w:rPr>
              <w:t>线上参与公司</w:t>
            </w:r>
            <w:r>
              <w:rPr>
                <w:rFonts w:ascii="Helvetica" w:hAnsi="Helvetica" w:eastAsia="Helvetica" w:cs="Helvetica"/>
                <w:i w:val="0"/>
                <w:iCs w:val="0"/>
                <w:caps w:val="0"/>
                <w:color w:val="333333"/>
                <w:spacing w:val="0"/>
                <w:sz w:val="19"/>
                <w:szCs w:val="19"/>
                <w:shd w:val="clear" w:fill="FFFFFF"/>
              </w:rPr>
              <w:t>2024年半年度业绩说明会</w:t>
            </w:r>
            <w:r>
              <w:rPr>
                <w:rFonts w:hint="eastAsia" w:ascii="Helvetica" w:hAnsi="Helvetica" w:eastAsia="宋体" w:cs="Helvetica"/>
                <w:i w:val="0"/>
                <w:iCs w:val="0"/>
                <w:caps w:val="0"/>
                <w:color w:val="333333"/>
                <w:spacing w:val="0"/>
                <w:sz w:val="19"/>
                <w:szCs w:val="19"/>
                <w:shd w:val="clear" w:fill="FFFFFF"/>
                <w:lang w:val="en-US" w:eastAsia="zh-CN"/>
              </w:rPr>
              <w:t>的投资者</w:t>
            </w:r>
          </w:p>
        </w:tc>
      </w:tr>
      <w:tr w14:paraId="5D94D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E7BC73A">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674FA81">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2024年10月18日 16:00-17:00</w:t>
            </w:r>
          </w:p>
        </w:tc>
      </w:tr>
      <w:tr w14:paraId="758A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9768D5B">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6BF14A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70C1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753D14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312ED6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马奕飞</w:t>
            </w:r>
            <w:r>
              <w:rPr>
                <w:rFonts w:ascii="宋体" w:hAnsi="宋体" w:eastAsia="宋体" w:cs="宋体"/>
                <w:sz w:val="20"/>
                <w:szCs w:val="20"/>
              </w:rPr>
              <w:br w:type="textWrapping"/>
            </w:r>
            <w:r>
              <w:rPr>
                <w:rFonts w:ascii="宋体" w:hAnsi="宋体" w:eastAsia="宋体" w:cs="宋体"/>
                <w:sz w:val="20"/>
                <w:szCs w:val="20"/>
              </w:rPr>
              <w:t>副董事长、总经理 诸南虎</w:t>
            </w:r>
            <w:r>
              <w:rPr>
                <w:rFonts w:ascii="宋体" w:hAnsi="宋体" w:eastAsia="宋体" w:cs="宋体"/>
                <w:sz w:val="20"/>
                <w:szCs w:val="20"/>
              </w:rPr>
              <w:br w:type="textWrapping"/>
            </w:r>
            <w:r>
              <w:rPr>
                <w:rFonts w:ascii="宋体" w:hAnsi="宋体" w:eastAsia="宋体" w:cs="宋体"/>
                <w:sz w:val="20"/>
                <w:szCs w:val="20"/>
              </w:rPr>
              <w:t>独立董事 张志旺</w:t>
            </w:r>
            <w:r>
              <w:rPr>
                <w:rFonts w:ascii="宋体" w:hAnsi="宋体" w:eastAsia="宋体" w:cs="宋体"/>
                <w:sz w:val="20"/>
                <w:szCs w:val="20"/>
              </w:rPr>
              <w:br w:type="textWrapping"/>
            </w:r>
            <w:r>
              <w:rPr>
                <w:rFonts w:ascii="宋体" w:hAnsi="宋体" w:eastAsia="宋体" w:cs="宋体"/>
                <w:sz w:val="20"/>
                <w:szCs w:val="20"/>
              </w:rPr>
              <w:t>副总经理、财务负责人 夏雪玲</w:t>
            </w:r>
            <w:r>
              <w:rPr>
                <w:rFonts w:ascii="宋体" w:hAnsi="宋体" w:eastAsia="宋体" w:cs="宋体"/>
                <w:sz w:val="20"/>
                <w:szCs w:val="20"/>
              </w:rPr>
              <w:br w:type="textWrapping"/>
            </w:r>
            <w:r>
              <w:rPr>
                <w:rFonts w:ascii="宋体" w:hAnsi="宋体" w:eastAsia="宋体" w:cs="宋体"/>
                <w:sz w:val="20"/>
                <w:szCs w:val="20"/>
              </w:rPr>
              <w:t>董事会秘书 沈琦</w:t>
            </w:r>
          </w:p>
        </w:tc>
      </w:tr>
      <w:tr w14:paraId="77799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4BD68256">
            <w:pPr>
              <w:pStyle w:val="12"/>
              <w:rPr>
                <w:rFonts w:ascii="宋体" w:hAnsi="宋体" w:eastAsia="宋体" w:cs="宋体"/>
                <w:b/>
                <w:bCs/>
                <w:sz w:val="20"/>
                <w:szCs w:val="20"/>
              </w:rPr>
            </w:pPr>
          </w:p>
          <w:p w14:paraId="487E2A92">
            <w:pPr>
              <w:pStyle w:val="12"/>
              <w:rPr>
                <w:rFonts w:ascii="宋体" w:hAnsi="宋体" w:eastAsia="宋体" w:cs="宋体"/>
                <w:b/>
                <w:bCs/>
                <w:sz w:val="20"/>
                <w:szCs w:val="20"/>
              </w:rPr>
            </w:pPr>
          </w:p>
          <w:p w14:paraId="4DF5BCD1">
            <w:pPr>
              <w:pStyle w:val="12"/>
              <w:spacing w:before="5"/>
              <w:rPr>
                <w:rFonts w:ascii="宋体" w:hAnsi="宋体" w:eastAsia="宋体" w:cs="宋体"/>
                <w:b/>
                <w:bCs/>
                <w:sz w:val="20"/>
                <w:szCs w:val="20"/>
              </w:rPr>
            </w:pPr>
          </w:p>
          <w:p w14:paraId="4C478736">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2D057DF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1.为什么没有利润公司还不断的在设立分公司？</w:t>
            </w:r>
            <w:r>
              <w:rPr>
                <w:rFonts w:ascii="宋体" w:hAnsi="宋体" w:eastAsia="宋体" w:cs="宋体"/>
                <w:b/>
                <w:sz w:val="20"/>
              </w:rPr>
              <w:br w:type="textWrapping"/>
            </w:r>
            <w:r>
              <w:rPr>
                <w:rFonts w:ascii="宋体" w:hAnsi="宋体" w:eastAsia="宋体" w:cs="宋体"/>
                <w:b w:val="0"/>
                <w:sz w:val="20"/>
              </w:rPr>
              <w:t xml:space="preserve">    答:公司利润总额2021年5.40亿、2022年4.33亿、2023年4.64亿，呈现稳中向好的趋势，与此同时公司立足传统能源优势，加快新能源战略布局以及对绿色供热、风电、储能等相关产业资源的锁定，是实现构建区域绿色综合能源产业链体系、产业转型升级的基础，努力建设成为国内一流区域低碳(零碳)智慧综合能源服务商，不断发掘新的利润增长点。</w:t>
            </w:r>
            <w:r>
              <w:rPr>
                <w:rFonts w:ascii="宋体" w:hAnsi="宋体" w:eastAsia="宋体" w:cs="宋体"/>
                <w:b w:val="0"/>
                <w:sz w:val="20"/>
              </w:rPr>
              <w:br w:type="textWrapping"/>
            </w:r>
            <w:r>
              <w:rPr>
                <w:rFonts w:ascii="宋体" w:hAnsi="宋体" w:eastAsia="宋体" w:cs="宋体"/>
                <w:b/>
                <w:sz w:val="20"/>
              </w:rPr>
              <w:t xml:space="preserve">    2.公司2024年上半年的营业收入下降了36.86%。请问这种显著的下滑趋势是否持续？公司计划采取哪些措施来扭转这一局面？</w:t>
            </w:r>
            <w:r>
              <w:rPr>
                <w:rFonts w:ascii="宋体" w:hAnsi="宋体" w:eastAsia="宋体" w:cs="宋体"/>
                <w:b/>
                <w:sz w:val="20"/>
              </w:rPr>
              <w:br w:type="textWrapping"/>
            </w:r>
            <w:r>
              <w:rPr>
                <w:rFonts w:ascii="宋体" w:hAnsi="宋体" w:eastAsia="宋体" w:cs="宋体"/>
                <w:b w:val="0"/>
                <w:sz w:val="20"/>
              </w:rPr>
              <w:t xml:space="preserve">    答:公司2024年上半年营业收入下降主要系公司原子公司能源实业不再纳入合并范围导致商品贸易收入下降以及煤炭价格下降所致，后续公司将持续围绕传统能源、绿色能源、投资贸易三大业务版块开展提质增效工作，稳步扎实推进经营工作，深耕精细化管理，不断提升技术创新和管理创新，提升公司内在价值，感谢关注。</w:t>
            </w:r>
            <w:r>
              <w:rPr>
                <w:rFonts w:ascii="宋体" w:hAnsi="宋体" w:eastAsia="宋体" w:cs="宋体"/>
                <w:b w:val="0"/>
                <w:sz w:val="20"/>
              </w:rPr>
              <w:br w:type="textWrapping"/>
            </w:r>
            <w:r>
              <w:rPr>
                <w:rFonts w:ascii="宋体" w:hAnsi="宋体" w:eastAsia="宋体" w:cs="宋体"/>
                <w:b/>
                <w:sz w:val="20"/>
              </w:rPr>
              <w:t xml:space="preserve">    3.公告说全资子公司金华宁能拟出资1224万元设立金华金能开展综合能源项目服务，能不能介绍一下项目的相关情况？</w:t>
            </w:r>
            <w:r>
              <w:rPr>
                <w:rFonts w:ascii="宋体" w:hAnsi="宋体" w:eastAsia="宋体" w:cs="宋体"/>
                <w:b/>
                <w:sz w:val="20"/>
              </w:rPr>
              <w:br w:type="textWrapping"/>
            </w:r>
            <w:r>
              <w:rPr>
                <w:rFonts w:ascii="宋体" w:hAnsi="宋体" w:eastAsia="宋体" w:cs="宋体"/>
                <w:b w:val="0"/>
                <w:sz w:val="20"/>
              </w:rPr>
              <w:t xml:space="preserve">    答:金华宁能贯彻集团以点带面策略，积极开展地方合作，服务地方经济对能源服务的需求，发展综合能源项目。金华金能主要开展生物质气化供热、光伏等综合能源项目。谢谢关注</w:t>
            </w:r>
            <w:r>
              <w:rPr>
                <w:rFonts w:ascii="宋体" w:hAnsi="宋体" w:eastAsia="宋体" w:cs="宋体"/>
                <w:b w:val="0"/>
                <w:sz w:val="20"/>
              </w:rPr>
              <w:br w:type="textWrapping"/>
            </w:r>
            <w:r>
              <w:rPr>
                <w:rFonts w:ascii="宋体" w:hAnsi="宋体" w:eastAsia="宋体" w:cs="宋体"/>
                <w:b/>
                <w:sz w:val="20"/>
              </w:rPr>
              <w:t xml:space="preserve">    4.请问导致净利润下降的主要原因是什么？公司是否预期在未来几个季度内能够恢复增长？</w:t>
            </w:r>
            <w:r>
              <w:rPr>
                <w:rFonts w:ascii="宋体" w:hAnsi="宋体" w:eastAsia="宋体" w:cs="宋体"/>
                <w:b/>
                <w:sz w:val="20"/>
              </w:rPr>
              <w:br w:type="textWrapping"/>
            </w:r>
            <w:r>
              <w:rPr>
                <w:rFonts w:ascii="宋体" w:hAnsi="宋体" w:eastAsia="宋体" w:cs="宋体"/>
                <w:b w:val="0"/>
                <w:sz w:val="20"/>
              </w:rPr>
              <w:t xml:space="preserve">    答:投资者您好，公司2024年上半年归属于上市公司股东的净利润下降主要系上年同期公司取得子公司阜南生物质、宝泉岭生物质的投资成本小于取得投资时应享有被投资单位可辨认净资产公允价值产生的收益141,798,253.11元所致，归属于上市公司股东的扣除非经常性损益的净利润较上年同期增长17.10%。后续公司将持续做好经营工作，提升公司内在价值。谢谢关注。</w:t>
            </w:r>
            <w:r>
              <w:rPr>
                <w:rFonts w:ascii="宋体" w:hAnsi="宋体" w:eastAsia="宋体" w:cs="宋体"/>
                <w:b w:val="0"/>
                <w:sz w:val="20"/>
              </w:rPr>
              <w:br w:type="textWrapping"/>
            </w:r>
            <w:r>
              <w:rPr>
                <w:rFonts w:ascii="宋体" w:hAnsi="宋体" w:eastAsia="宋体" w:cs="宋体"/>
                <w:b/>
                <w:sz w:val="20"/>
              </w:rPr>
              <w:t xml:space="preserve">    5.报告中提到，公司热电联产业务受到多项新政策和发展规划的支持。请问这些政策具体是如何影响公司的热电联产业务的？</w:t>
            </w:r>
            <w:r>
              <w:rPr>
                <w:rFonts w:ascii="宋体" w:hAnsi="宋体" w:eastAsia="宋体" w:cs="宋体"/>
                <w:b/>
                <w:sz w:val="20"/>
              </w:rPr>
              <w:br w:type="textWrapping"/>
            </w:r>
            <w:r>
              <w:rPr>
                <w:rFonts w:ascii="宋体" w:hAnsi="宋体" w:eastAsia="宋体" w:cs="宋体"/>
                <w:b w:val="0"/>
                <w:sz w:val="20"/>
              </w:rPr>
              <w:t xml:space="preserve">    答:投资者您好，热电联产是国家鼓励的产业，是为工业园区提供节能高效能源保障的重要基础设施，公司多年来深耕该领域，并依托已积累的行业经验，将积极拓展相关业务，感谢您的关注。</w:t>
            </w:r>
            <w:r>
              <w:rPr>
                <w:rFonts w:ascii="宋体" w:hAnsi="宋体" w:eastAsia="宋体" w:cs="宋体"/>
                <w:b w:val="0"/>
                <w:sz w:val="20"/>
              </w:rPr>
              <w:br w:type="textWrapping"/>
            </w:r>
            <w:r>
              <w:rPr>
                <w:rFonts w:ascii="宋体" w:hAnsi="宋体" w:eastAsia="宋体" w:cs="宋体"/>
                <w:b/>
                <w:sz w:val="20"/>
              </w:rPr>
              <w:t xml:space="preserve">    6.请问领导，公司海曙奉化梅山港那几个抽蓄项目目前推进到哪一步了？</w:t>
            </w:r>
            <w:r>
              <w:rPr>
                <w:rFonts w:ascii="宋体" w:hAnsi="宋体" w:eastAsia="宋体" w:cs="宋体"/>
                <w:b/>
                <w:sz w:val="20"/>
              </w:rPr>
              <w:br w:type="textWrapping"/>
            </w:r>
            <w:r>
              <w:rPr>
                <w:rFonts w:ascii="宋体" w:hAnsi="宋体" w:eastAsia="宋体" w:cs="宋体"/>
                <w:b w:val="0"/>
                <w:sz w:val="20"/>
              </w:rPr>
              <w:t xml:space="preserve">    答:尊敬的投资者您好，抽蓄项目一般开展周期较长，公司积极关注相关政策调整，正在积极努力推进中。感谢您的关注。</w:t>
            </w:r>
            <w:r>
              <w:rPr>
                <w:rFonts w:ascii="宋体" w:hAnsi="宋体" w:eastAsia="宋体" w:cs="宋体"/>
                <w:b w:val="0"/>
                <w:sz w:val="20"/>
              </w:rPr>
              <w:br w:type="textWrapping"/>
            </w:r>
            <w:r>
              <w:rPr>
                <w:rFonts w:ascii="宋体" w:hAnsi="宋体" w:eastAsia="宋体" w:cs="宋体"/>
                <w:b/>
                <w:sz w:val="20"/>
              </w:rPr>
              <w:t xml:space="preserve">    7.考虑到2024上半年中国储能项目装机增长迅速，公司是否计划涉足或加大在储能领域的投资？</w:t>
            </w:r>
            <w:r>
              <w:rPr>
                <w:rFonts w:ascii="宋体" w:hAnsi="宋体" w:eastAsia="宋体" w:cs="宋体"/>
                <w:b/>
                <w:sz w:val="20"/>
              </w:rPr>
              <w:br w:type="textWrapping"/>
            </w:r>
            <w:r>
              <w:rPr>
                <w:rFonts w:ascii="宋体" w:hAnsi="宋体" w:eastAsia="宋体" w:cs="宋体"/>
                <w:b w:val="0"/>
                <w:sz w:val="20"/>
              </w:rPr>
              <w:t xml:space="preserve">    答:投资者您好，公司将持续关注储能领域的投资机会，寻找适合公司发展战略的投资标的，感谢关注。</w:t>
            </w:r>
            <w:r>
              <w:rPr>
                <w:rFonts w:ascii="宋体" w:hAnsi="宋体" w:eastAsia="宋体" w:cs="宋体"/>
                <w:b w:val="0"/>
                <w:sz w:val="20"/>
              </w:rPr>
              <w:br w:type="textWrapping"/>
            </w:r>
            <w:r>
              <w:rPr>
                <w:rFonts w:ascii="宋体" w:hAnsi="宋体" w:eastAsia="宋体" w:cs="宋体"/>
                <w:b/>
                <w:sz w:val="20"/>
              </w:rPr>
              <w:t xml:space="preserve">    8.请问领导，《独董新规》发布至今已一年多，独董在履职过程中有什么变化吗？</w:t>
            </w:r>
            <w:r>
              <w:rPr>
                <w:rFonts w:ascii="宋体" w:hAnsi="宋体" w:eastAsia="宋体" w:cs="宋体"/>
                <w:b/>
                <w:sz w:val="20"/>
              </w:rPr>
              <w:br w:type="textWrapping"/>
            </w:r>
            <w:r>
              <w:rPr>
                <w:rFonts w:ascii="宋体" w:hAnsi="宋体" w:eastAsia="宋体" w:cs="宋体"/>
                <w:b w:val="0"/>
                <w:sz w:val="20"/>
              </w:rPr>
              <w:t xml:space="preserve">    答:《上市公司独立董事管理办法》实施以来，独董的履职责任和保障得到增强，包括深入检查风控管理，更多参与项目决策论证，到项目现场了解经营管理情况，通过董事会专门委员会等平台对潜在重大利益冲突事项进行监督，对是否损害中小股东的事项进行事先审查。公司还专门设立独董办公室方便独董履职，对独董提出的问题及时进行解答。</w:t>
            </w:r>
            <w:r>
              <w:rPr>
                <w:rFonts w:ascii="宋体" w:hAnsi="宋体" w:eastAsia="宋体" w:cs="宋体"/>
                <w:b w:val="0"/>
                <w:sz w:val="20"/>
              </w:rPr>
              <w:br w:type="textWrapping"/>
            </w:r>
            <w:r>
              <w:rPr>
                <w:rFonts w:ascii="宋体" w:hAnsi="宋体" w:eastAsia="宋体" w:cs="宋体"/>
                <w:b/>
                <w:sz w:val="20"/>
              </w:rPr>
              <w:t xml:space="preserve">    9.公司对黎川县巴尔蔓能源技术有限公司这项投资目前对公司的财务状况和业务运营产生了哪些影响？</w:t>
            </w:r>
            <w:r>
              <w:rPr>
                <w:rFonts w:ascii="宋体" w:hAnsi="宋体" w:eastAsia="宋体" w:cs="宋体"/>
                <w:b/>
                <w:sz w:val="20"/>
              </w:rPr>
              <w:br w:type="textWrapping"/>
            </w:r>
            <w:r>
              <w:rPr>
                <w:rFonts w:ascii="宋体" w:hAnsi="宋体" w:eastAsia="宋体" w:cs="宋体"/>
                <w:b w:val="0"/>
                <w:sz w:val="20"/>
              </w:rPr>
              <w:t xml:space="preserve">    答:公司积极发展园区绿色供热，黎川项目作为绿色供热的首个项目目前运营稳定，正积极推进二期项目。谢谢关注</w:t>
            </w:r>
            <w:r>
              <w:rPr>
                <w:rFonts w:ascii="宋体" w:hAnsi="宋体" w:eastAsia="宋体" w:cs="宋体"/>
                <w:b w:val="0"/>
                <w:sz w:val="20"/>
              </w:rPr>
              <w:br w:type="textWrapping"/>
            </w:r>
            <w:r>
              <w:rPr>
                <w:rFonts w:ascii="宋体" w:hAnsi="宋体" w:eastAsia="宋体" w:cs="宋体"/>
                <w:b/>
                <w:sz w:val="20"/>
              </w:rPr>
              <w:t xml:space="preserve">    10.领导下午好，对于生物质能等清洁能源热电联产的发展有何看法？是否有相关的布局或项目？</w:t>
            </w:r>
            <w:r>
              <w:rPr>
                <w:rFonts w:ascii="宋体" w:hAnsi="宋体" w:eastAsia="宋体" w:cs="宋体"/>
                <w:b/>
                <w:sz w:val="20"/>
              </w:rPr>
              <w:br w:type="textWrapping"/>
            </w:r>
            <w:r>
              <w:rPr>
                <w:rFonts w:ascii="宋体" w:hAnsi="宋体" w:eastAsia="宋体" w:cs="宋体"/>
                <w:b w:val="0"/>
                <w:sz w:val="20"/>
              </w:rPr>
              <w:t xml:space="preserve">    答:国家近几年发布的相关生物质电厂政策对传统生物质电厂造成很大影响，目前公司生物质电厂均在积极发展热电联产应对现金流不足问题，下一步我们将根据国家对生物质的政策变化积极应对。谢谢关注</w:t>
            </w:r>
            <w:r>
              <w:rPr>
                <w:rFonts w:ascii="宋体" w:hAnsi="宋体" w:eastAsia="宋体" w:cs="宋体"/>
                <w:b w:val="0"/>
                <w:sz w:val="20"/>
              </w:rPr>
              <w:br w:type="textWrapping"/>
            </w:r>
            <w:r>
              <w:rPr>
                <w:rFonts w:ascii="宋体" w:hAnsi="宋体" w:eastAsia="宋体" w:cs="宋体"/>
                <w:b/>
                <w:sz w:val="20"/>
              </w:rPr>
              <w:t xml:space="preserve">    11.感谢回复，那公司未来三年有什么发展规划或者发展目标吗？</w:t>
            </w:r>
            <w:r>
              <w:rPr>
                <w:rFonts w:ascii="宋体" w:hAnsi="宋体" w:eastAsia="宋体" w:cs="宋体"/>
                <w:b/>
                <w:sz w:val="20"/>
              </w:rPr>
              <w:br w:type="textWrapping"/>
            </w:r>
            <w:r>
              <w:rPr>
                <w:rFonts w:ascii="宋体" w:hAnsi="宋体" w:eastAsia="宋体" w:cs="宋体"/>
                <w:b w:val="0"/>
                <w:sz w:val="20"/>
              </w:rPr>
              <w:t xml:space="preserve">    答:公司立足传统能源基础优势，加快新能源战略布局，同时向绿色供热、风电、储能等相关制造业延伸，构建区域绿色综合能源全产业链体系，实现产业转型升级目标，确立公司在宁波市的能源投资主体地位，努力建设成为国内一流的区域低碳（零碳）智慧综合能源服务商。</w:t>
            </w:r>
            <w:r>
              <w:rPr>
                <w:rFonts w:ascii="宋体" w:hAnsi="宋体" w:eastAsia="宋体" w:cs="宋体"/>
                <w:b w:val="0"/>
                <w:sz w:val="20"/>
              </w:rPr>
              <w:br w:type="textWrapping"/>
            </w:r>
            <w:r>
              <w:rPr>
                <w:rFonts w:ascii="宋体" w:hAnsi="宋体" w:eastAsia="宋体" w:cs="宋体"/>
                <w:b/>
                <w:sz w:val="20"/>
              </w:rPr>
              <w:t xml:space="preserve">    12.去年公司与华为签订了合作框架协议,目前双方是否有实质性的项目在推进?</w:t>
            </w:r>
            <w:r>
              <w:rPr>
                <w:rFonts w:ascii="宋体" w:hAnsi="宋体" w:eastAsia="宋体" w:cs="宋体"/>
                <w:b/>
                <w:sz w:val="20"/>
              </w:rPr>
              <w:br w:type="textWrapping"/>
            </w:r>
            <w:r>
              <w:rPr>
                <w:rFonts w:ascii="宋体" w:hAnsi="宋体" w:eastAsia="宋体" w:cs="宋体"/>
                <w:b w:val="0"/>
                <w:sz w:val="20"/>
              </w:rPr>
              <w:t xml:space="preserve">    答:投资者您好，自协议签约以来，公司下属甬能综能和朗辰新能源等子公司与华为数字能源进行了多次对接与沟通，目前正在稳步推进中，感谢关注。</w:t>
            </w:r>
            <w:r>
              <w:rPr>
                <w:rFonts w:ascii="宋体" w:hAnsi="宋体" w:eastAsia="宋体" w:cs="宋体"/>
                <w:b w:val="0"/>
                <w:sz w:val="20"/>
              </w:rPr>
              <w:br w:type="textWrapping"/>
            </w:r>
            <w:r>
              <w:rPr>
                <w:rFonts w:ascii="宋体" w:hAnsi="宋体" w:eastAsia="宋体" w:cs="宋体"/>
                <w:b/>
                <w:sz w:val="20"/>
              </w:rPr>
              <w:t xml:space="preserve">    13.宁波能源在抽水蓄能领域的投资情况如何？谢谢领导</w:t>
            </w:r>
            <w:r>
              <w:rPr>
                <w:rFonts w:ascii="宋体" w:hAnsi="宋体" w:eastAsia="宋体" w:cs="宋体"/>
                <w:b/>
                <w:sz w:val="20"/>
              </w:rPr>
              <w:br w:type="textWrapping"/>
            </w:r>
            <w:r>
              <w:rPr>
                <w:rFonts w:ascii="宋体" w:hAnsi="宋体" w:eastAsia="宋体" w:cs="宋体"/>
                <w:b w:val="0"/>
                <w:sz w:val="20"/>
              </w:rPr>
              <w:t xml:space="preserve">    答:尊敬的投资者您好，已投运的溪口抽水蓄能有限公司（80MW）外，公司目前积极关注相关政策，除正在努力推进状元岙抽蓄项目（1</w:t>
            </w:r>
            <w:r>
              <w:rPr>
                <w:rFonts w:hint="eastAsia" w:ascii="宋体" w:hAnsi="宋体" w:eastAsia="宋体" w:cs="宋体"/>
                <w:b w:val="0"/>
                <w:sz w:val="20"/>
                <w:lang w:val="en-US" w:eastAsia="zh-CN"/>
              </w:rPr>
              <w:t>2</w:t>
            </w:r>
            <w:r>
              <w:rPr>
                <w:rFonts w:ascii="宋体" w:hAnsi="宋体" w:eastAsia="宋体" w:cs="宋体"/>
                <w:b w:val="0"/>
                <w:sz w:val="20"/>
              </w:rPr>
              <w:t>00MW）外</w:t>
            </w:r>
            <w:bookmarkStart w:id="0" w:name="_GoBack"/>
            <w:bookmarkEnd w:id="0"/>
            <w:r>
              <w:rPr>
                <w:rFonts w:ascii="宋体" w:hAnsi="宋体" w:eastAsia="宋体" w:cs="宋体"/>
                <w:b w:val="0"/>
                <w:sz w:val="20"/>
              </w:rPr>
              <w:t>，同时还在加快推进中营160MW项目。感谢您的关注。</w:t>
            </w:r>
            <w:r>
              <w:rPr>
                <w:rFonts w:ascii="宋体" w:hAnsi="宋体" w:eastAsia="宋体" w:cs="宋体"/>
                <w:b w:val="0"/>
                <w:sz w:val="20"/>
              </w:rPr>
              <w:br w:type="textWrapping"/>
            </w:r>
            <w:r>
              <w:rPr>
                <w:rFonts w:ascii="宋体" w:hAnsi="宋体" w:eastAsia="宋体" w:cs="宋体"/>
                <w:b/>
                <w:sz w:val="20"/>
              </w:rPr>
              <w:t xml:space="preserve">    14.公司的储能技术和项目进展如何？在新型电力系统中的作用是什么？</w:t>
            </w:r>
            <w:r>
              <w:rPr>
                <w:rFonts w:ascii="宋体" w:hAnsi="宋体" w:eastAsia="宋体" w:cs="宋体"/>
                <w:b/>
                <w:sz w:val="20"/>
              </w:rPr>
              <w:br w:type="textWrapping"/>
            </w:r>
            <w:r>
              <w:rPr>
                <w:rFonts w:ascii="宋体" w:hAnsi="宋体" w:eastAsia="宋体" w:cs="宋体"/>
                <w:b w:val="0"/>
                <w:sz w:val="20"/>
              </w:rPr>
              <w:t xml:space="preserve">    答:公司积极推进储能项目投资，目前已投运抽水蓄能、电化学储能等多个项目，同时还在积极推进和跟踪多个抽水蓄能项目。谢谢关注</w:t>
            </w:r>
            <w:r>
              <w:rPr>
                <w:rFonts w:ascii="宋体" w:hAnsi="宋体" w:eastAsia="宋体" w:cs="宋体"/>
                <w:b w:val="0"/>
                <w:sz w:val="20"/>
              </w:rPr>
              <w:br w:type="textWrapping"/>
            </w:r>
            <w:r>
              <w:rPr>
                <w:rFonts w:ascii="宋体" w:hAnsi="宋体" w:eastAsia="宋体" w:cs="宋体"/>
                <w:b/>
                <w:sz w:val="20"/>
              </w:rPr>
              <w:t xml:space="preserve">    15.请问董秘，截至目前公司股东户数有多少？</w:t>
            </w:r>
            <w:r>
              <w:rPr>
                <w:rFonts w:ascii="宋体" w:hAnsi="宋体" w:eastAsia="宋体" w:cs="宋体"/>
                <w:b/>
                <w:sz w:val="20"/>
              </w:rPr>
              <w:br w:type="textWrapping"/>
            </w:r>
            <w:r>
              <w:rPr>
                <w:rFonts w:ascii="宋体" w:hAnsi="宋体" w:eastAsia="宋体" w:cs="宋体"/>
                <w:b w:val="0"/>
                <w:sz w:val="20"/>
              </w:rPr>
              <w:t xml:space="preserve">    答:截至2024年6月30日，公司股东户数为54861户。9月30日股东户数请关注公司三季报。谢谢。</w:t>
            </w:r>
            <w:r>
              <w:rPr>
                <w:rFonts w:ascii="宋体" w:hAnsi="宋体" w:eastAsia="宋体" w:cs="宋体"/>
                <w:b w:val="0"/>
                <w:sz w:val="20"/>
              </w:rPr>
              <w:br w:type="textWrapping"/>
            </w:r>
            <w:r>
              <w:rPr>
                <w:rFonts w:ascii="宋体" w:hAnsi="宋体" w:eastAsia="宋体" w:cs="宋体"/>
                <w:b/>
                <w:sz w:val="20"/>
              </w:rPr>
              <w:t xml:space="preserve">    16.未来一年内，公司是否有重大的战略规划或业务调整计划？</w:t>
            </w:r>
            <w:r>
              <w:rPr>
                <w:rFonts w:ascii="宋体" w:hAnsi="宋体" w:eastAsia="宋体" w:cs="宋体"/>
                <w:b/>
                <w:sz w:val="20"/>
              </w:rPr>
              <w:br w:type="textWrapping"/>
            </w:r>
            <w:r>
              <w:rPr>
                <w:rFonts w:ascii="宋体" w:hAnsi="宋体" w:eastAsia="宋体" w:cs="宋体"/>
                <w:b w:val="0"/>
                <w:sz w:val="20"/>
              </w:rPr>
              <w:t xml:space="preserve">    答:尊敬的投资者您好，公司目前暂无重大战略或业务调整计划，未来将继续积极响应国家“双碳”政策，坚定围绕新能源发展战略，根据公司实际发展状况做适当优化调整。感谢您的关注。</w:t>
            </w:r>
            <w:r>
              <w:rPr>
                <w:rFonts w:ascii="宋体" w:hAnsi="宋体" w:eastAsia="宋体" w:cs="宋体"/>
                <w:b w:val="0"/>
                <w:sz w:val="20"/>
              </w:rPr>
              <w:br w:type="textWrapping"/>
            </w:r>
            <w:r>
              <w:rPr>
                <w:rFonts w:ascii="宋体" w:hAnsi="宋体" w:eastAsia="宋体" w:cs="宋体"/>
                <w:b/>
                <w:sz w:val="20"/>
              </w:rPr>
              <w:t xml:space="preserve">    17.公司有没有市值管理方面的规划？</w:t>
            </w:r>
            <w:r>
              <w:rPr>
                <w:rFonts w:ascii="宋体" w:hAnsi="宋体" w:eastAsia="宋体" w:cs="宋体"/>
                <w:b/>
                <w:sz w:val="20"/>
              </w:rPr>
              <w:br w:type="textWrapping"/>
            </w:r>
            <w:r>
              <w:rPr>
                <w:rFonts w:ascii="宋体" w:hAnsi="宋体" w:eastAsia="宋体" w:cs="宋体"/>
                <w:b w:val="0"/>
                <w:sz w:val="20"/>
              </w:rPr>
              <w:t xml:space="preserve">    答:市值管理是一项长期工作，公司将通过持续提升盈利能力，不断优化公司治理，积极开展投资者关系管理，向市场展示公司价值。谢谢。</w:t>
            </w:r>
            <w:r>
              <w:rPr>
                <w:rFonts w:ascii="宋体" w:hAnsi="宋体" w:eastAsia="宋体" w:cs="宋体"/>
                <w:b w:val="0"/>
                <w:sz w:val="20"/>
              </w:rPr>
              <w:br w:type="textWrapping"/>
            </w:r>
            <w:r>
              <w:rPr>
                <w:rFonts w:ascii="宋体" w:hAnsi="宋体" w:eastAsia="宋体" w:cs="宋体"/>
                <w:b/>
                <w:sz w:val="20"/>
              </w:rPr>
              <w:t xml:space="preserve">    18.三个解除限售期解除限售条件已成就。请问这一事件对公司的股权结构和员工激励有何影响？</w:t>
            </w:r>
            <w:r>
              <w:rPr>
                <w:rFonts w:ascii="宋体" w:hAnsi="宋体" w:eastAsia="宋体" w:cs="宋体"/>
                <w:b/>
                <w:sz w:val="20"/>
              </w:rPr>
              <w:br w:type="textWrapping"/>
            </w:r>
            <w:r>
              <w:rPr>
                <w:rFonts w:ascii="宋体" w:hAnsi="宋体" w:eastAsia="宋体" w:cs="宋体"/>
                <w:b w:val="0"/>
                <w:sz w:val="20"/>
              </w:rPr>
              <w:t xml:space="preserve">    答:实施股权激励以来，有效增强了公司经营管理层的责任心，经营管理人员不论在找项目和项目实施时能尽心尽力，近几年公司经营业绩也稳定增长。限售条件解除后，根据独董与激励人员的了解和沟通，激励人员对公司的发展充满信心。</w:t>
            </w:r>
            <w:r>
              <w:rPr>
                <w:rFonts w:ascii="宋体" w:hAnsi="宋体" w:eastAsia="宋体" w:cs="宋体"/>
                <w:b w:val="0"/>
                <w:sz w:val="20"/>
              </w:rPr>
              <w:br w:type="textWrapping"/>
            </w:r>
            <w:r>
              <w:rPr>
                <w:rFonts w:ascii="宋体" w:hAnsi="宋体" w:eastAsia="宋体" w:cs="宋体"/>
                <w:b/>
                <w:sz w:val="20"/>
              </w:rPr>
              <w:t xml:space="preserve">    19.公司上半年的研发投入有所减少请问是什么原因，这是否会影响公司的技术创新和竞争力？</w:t>
            </w:r>
            <w:r>
              <w:rPr>
                <w:rFonts w:ascii="宋体" w:hAnsi="宋体" w:eastAsia="宋体" w:cs="宋体"/>
                <w:b/>
                <w:sz w:val="20"/>
              </w:rPr>
              <w:br w:type="textWrapping"/>
            </w:r>
            <w:r>
              <w:rPr>
                <w:rFonts w:ascii="宋体" w:hAnsi="宋体" w:eastAsia="宋体" w:cs="宋体"/>
                <w:b w:val="0"/>
                <w:sz w:val="20"/>
              </w:rPr>
              <w:t xml:space="preserve">    答:公司注重研发投入，报告期内，公司 持续加强与科研院所、高等院校等开展合作，强化新技术的自主研发，探索产业数字化提升之路，提高企业核心竞争力，有效助力公司转型升级。感谢关注。</w:t>
            </w:r>
          </w:p>
        </w:tc>
      </w:tr>
      <w:tr w14:paraId="38FE4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F008E3F">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5DBDBCFF">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EF9C11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2F0A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E569A41">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23B485C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28BE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9B6DF42">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31F4B94">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2024年10月18日</w:t>
            </w:r>
          </w:p>
        </w:tc>
      </w:tr>
    </w:tbl>
    <w:p w14:paraId="4853B294">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Mzg3NWNiYjUxNDI5M2M5YjEzYmI2NTNmODM3NTA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2454BAA"/>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C076F0B"/>
    <w:rsid w:val="3EF1250A"/>
    <w:rsid w:val="40567DB0"/>
    <w:rsid w:val="40FF5CD2"/>
    <w:rsid w:val="42DB40B0"/>
    <w:rsid w:val="43B71B0A"/>
    <w:rsid w:val="44FA0589"/>
    <w:rsid w:val="45A663E3"/>
    <w:rsid w:val="469F09AF"/>
    <w:rsid w:val="48B518FC"/>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2732</Words>
  <Characters>2893</Characters>
  <Lines>2</Lines>
  <Paragraphs>1</Paragraphs>
  <TotalTime>18</TotalTime>
  <ScaleCrop>false</ScaleCrop>
  <LinksUpToDate>false</LinksUpToDate>
  <CharactersWithSpaces>3107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Geminiღ</cp:lastModifiedBy>
  <dcterms:modified xsi:type="dcterms:W3CDTF">2024-10-18T09:40:28Z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CA25E24DBD0047B486839159CED6ACA5_13</vt:lpwstr>
  </property>
</Properties>
</file>