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BBF41">
      <w:pPr>
        <w:tabs>
          <w:tab w:val="left" w:pos="7320"/>
        </w:tabs>
        <w:adjustRightInd w:val="0"/>
        <w:snapToGrid w:val="0"/>
        <w:spacing w:before="156" w:beforeLines="50" w:after="156" w:afterLines="50" w:line="360" w:lineRule="auto"/>
        <w:ind w:left="100" w:right="-20"/>
        <w:jc w:val="center"/>
        <w:rPr>
          <w:rFonts w:ascii="宋体" w:hAnsi="宋体" w:eastAsia="宋体" w:cs="宋体"/>
          <w:sz w:val="24"/>
          <w:szCs w:val="24"/>
        </w:rPr>
      </w:pPr>
      <w:r>
        <w:rPr>
          <w:rFonts w:hint="eastAsia" w:ascii="宋体" w:hAnsi="宋体" w:eastAsia="宋体" w:cs="宋体"/>
          <w:sz w:val="24"/>
          <w:szCs w:val="24"/>
        </w:rPr>
        <w:t>证券代</w:t>
      </w:r>
      <w:r>
        <w:rPr>
          <w:rFonts w:hint="eastAsia" w:ascii="宋体" w:hAnsi="宋体" w:eastAsia="宋体" w:cs="宋体"/>
          <w:spacing w:val="2"/>
          <w:sz w:val="24"/>
          <w:szCs w:val="24"/>
        </w:rPr>
        <w:t>码</w:t>
      </w:r>
      <w:r>
        <w:rPr>
          <w:rFonts w:hint="eastAsia" w:ascii="宋体" w:hAnsi="宋体" w:eastAsia="宋体" w:cs="宋体"/>
          <w:sz w:val="24"/>
          <w:szCs w:val="24"/>
        </w:rPr>
        <w:t>：603025                                  证券简</w:t>
      </w:r>
      <w:r>
        <w:rPr>
          <w:rFonts w:hint="eastAsia" w:ascii="宋体" w:hAnsi="宋体" w:eastAsia="宋体" w:cs="宋体"/>
          <w:spacing w:val="2"/>
          <w:sz w:val="24"/>
          <w:szCs w:val="24"/>
        </w:rPr>
        <w:t>称</w:t>
      </w:r>
      <w:r>
        <w:rPr>
          <w:rFonts w:hint="eastAsia" w:ascii="宋体" w:hAnsi="宋体" w:eastAsia="宋体" w:cs="宋体"/>
          <w:sz w:val="24"/>
          <w:szCs w:val="24"/>
        </w:rPr>
        <w:t>：大豪科技</w:t>
      </w:r>
    </w:p>
    <w:p w14:paraId="65C89F54">
      <w:pPr>
        <w:adjustRightInd w:val="0"/>
        <w:snapToGrid w:val="0"/>
        <w:spacing w:before="312" w:beforeLines="100" w:after="156" w:afterLines="50" w:line="360" w:lineRule="auto"/>
        <w:ind w:right="57"/>
        <w:jc w:val="center"/>
        <w:rPr>
          <w:rFonts w:ascii="宋体" w:hAnsi="宋体" w:eastAsia="宋体" w:cs="宋体"/>
          <w:b/>
          <w:sz w:val="24"/>
          <w:szCs w:val="24"/>
        </w:rPr>
      </w:pPr>
      <w:r>
        <w:rPr>
          <w:rFonts w:hint="eastAsia" w:ascii="宋体" w:hAnsi="宋体" w:eastAsia="宋体" w:cs="宋体"/>
          <w:b/>
          <w:sz w:val="24"/>
          <w:szCs w:val="24"/>
        </w:rPr>
        <w:t>北京大豪科技股份有</w:t>
      </w:r>
      <w:r>
        <w:rPr>
          <w:rFonts w:hint="eastAsia" w:ascii="宋体" w:hAnsi="宋体" w:eastAsia="宋体" w:cs="宋体"/>
          <w:b/>
          <w:spacing w:val="2"/>
          <w:sz w:val="24"/>
          <w:szCs w:val="24"/>
        </w:rPr>
        <w:t>限</w:t>
      </w:r>
      <w:r>
        <w:rPr>
          <w:rFonts w:hint="eastAsia" w:ascii="宋体" w:hAnsi="宋体" w:eastAsia="宋体" w:cs="宋体"/>
          <w:b/>
          <w:sz w:val="24"/>
          <w:szCs w:val="24"/>
        </w:rPr>
        <w:t>公司投资者关系活动</w:t>
      </w:r>
      <w:r>
        <w:rPr>
          <w:rFonts w:hint="eastAsia" w:ascii="宋体" w:hAnsi="宋体" w:eastAsia="宋体" w:cs="宋体"/>
          <w:b/>
          <w:spacing w:val="2"/>
          <w:sz w:val="24"/>
          <w:szCs w:val="24"/>
        </w:rPr>
        <w:t>记</w:t>
      </w:r>
      <w:r>
        <w:rPr>
          <w:rFonts w:hint="eastAsia" w:ascii="宋体" w:hAnsi="宋体" w:eastAsia="宋体" w:cs="宋体"/>
          <w:b/>
          <w:sz w:val="24"/>
          <w:szCs w:val="24"/>
        </w:rPr>
        <w:t>录表</w:t>
      </w:r>
    </w:p>
    <w:p w14:paraId="127435E6">
      <w:pPr>
        <w:wordWrap w:val="0"/>
        <w:adjustRightInd w:val="0"/>
        <w:snapToGrid w:val="0"/>
        <w:spacing w:line="360" w:lineRule="auto"/>
        <w:ind w:right="537"/>
        <w:jc w:val="right"/>
        <w:rPr>
          <w:rFonts w:ascii="宋体" w:hAnsi="宋体" w:eastAsia="宋体" w:cs="宋体"/>
          <w:sz w:val="24"/>
          <w:szCs w:val="24"/>
        </w:rPr>
      </w:pPr>
      <w:r>
        <w:rPr>
          <w:rFonts w:hint="eastAsia" w:ascii="宋体" w:hAnsi="宋体" w:eastAsia="宋体" w:cs="宋体"/>
          <w:sz w:val="24"/>
          <w:szCs w:val="24"/>
        </w:rPr>
        <w:t xml:space="preserve">编号：20240015  </w:t>
      </w:r>
    </w:p>
    <w:p w14:paraId="508825B8">
      <w:pPr>
        <w:adjustRightInd w:val="0"/>
        <w:snapToGrid w:val="0"/>
        <w:spacing w:line="360" w:lineRule="auto"/>
        <w:ind w:right="-20" w:firstLine="482" w:firstLineChars="200"/>
        <w:rPr>
          <w:rFonts w:ascii="宋体" w:hAnsi="宋体" w:eastAsia="宋体" w:cs="宋体"/>
          <w:b/>
          <w:sz w:val="24"/>
          <w:szCs w:val="24"/>
        </w:rPr>
      </w:pPr>
    </w:p>
    <w:p w14:paraId="2B8C2382">
      <w:pPr>
        <w:adjustRightInd w:val="0"/>
        <w:snapToGrid w:val="0"/>
        <w:spacing w:line="360" w:lineRule="auto"/>
        <w:ind w:right="-20" w:firstLine="482" w:firstLineChars="200"/>
        <w:rPr>
          <w:rFonts w:ascii="宋体" w:hAnsi="宋体" w:eastAsia="宋体" w:cs="宋体"/>
          <w:b/>
          <w:sz w:val="24"/>
          <w:szCs w:val="24"/>
        </w:rPr>
      </w:pPr>
      <w:r>
        <w:rPr>
          <w:rFonts w:hint="eastAsia" w:ascii="宋体" w:hAnsi="宋体" w:eastAsia="宋体" w:cs="宋体"/>
          <w:b/>
          <w:sz w:val="24"/>
          <w:szCs w:val="24"/>
        </w:rPr>
        <w:t>投资者关系活动类别</w:t>
      </w:r>
    </w:p>
    <w:p w14:paraId="55BD46DC">
      <w:pPr>
        <w:adjustRightInd w:val="0"/>
        <w:snapToGrid w:val="0"/>
        <w:spacing w:line="360" w:lineRule="auto"/>
        <w:ind w:right="-20" w:firstLine="480" w:firstLineChars="200"/>
        <w:rPr>
          <w:rFonts w:ascii="宋体" w:hAnsi="宋体" w:eastAsia="宋体" w:cs="宋体"/>
          <w:sz w:val="24"/>
          <w:szCs w:val="24"/>
        </w:rPr>
      </w:pPr>
      <w:r>
        <w:rPr>
          <w:rFonts w:hint="eastAsia" w:ascii="宋体" w:hAnsi="宋体" w:eastAsia="宋体" w:cs="宋体"/>
          <w:sz w:val="24"/>
          <w:szCs w:val="24"/>
        </w:rPr>
        <w:t>■特定对象调研                  □分析师会议</w:t>
      </w:r>
    </w:p>
    <w:p w14:paraId="52A93F42">
      <w:pPr>
        <w:adjustRightInd w:val="0"/>
        <w:snapToGrid w:val="0"/>
        <w:spacing w:line="360" w:lineRule="auto"/>
        <w:ind w:right="-20" w:firstLine="480" w:firstLineChars="200"/>
        <w:rPr>
          <w:rFonts w:ascii="宋体" w:hAnsi="宋体" w:eastAsia="宋体" w:cs="宋体"/>
          <w:sz w:val="24"/>
          <w:szCs w:val="24"/>
        </w:rPr>
      </w:pPr>
      <w:r>
        <w:rPr>
          <w:rFonts w:hint="eastAsia" w:ascii="宋体" w:hAnsi="宋体" w:eastAsia="宋体" w:cs="宋体"/>
          <w:sz w:val="24"/>
          <w:szCs w:val="24"/>
        </w:rPr>
        <w:t>□媒体采访                      ■业绩说明会</w:t>
      </w:r>
    </w:p>
    <w:p w14:paraId="23F2F703">
      <w:pPr>
        <w:adjustRightInd w:val="0"/>
        <w:snapToGrid w:val="0"/>
        <w:spacing w:line="360" w:lineRule="auto"/>
        <w:ind w:right="-20" w:firstLine="480" w:firstLineChars="200"/>
        <w:rPr>
          <w:rFonts w:ascii="宋体" w:hAnsi="宋体" w:eastAsia="宋体" w:cs="宋体"/>
          <w:sz w:val="24"/>
          <w:szCs w:val="24"/>
        </w:rPr>
      </w:pPr>
      <w:r>
        <w:rPr>
          <w:rFonts w:hint="eastAsia" w:ascii="宋体" w:hAnsi="宋体" w:eastAsia="宋体" w:cs="宋体"/>
          <w:sz w:val="24"/>
          <w:szCs w:val="24"/>
        </w:rPr>
        <w:t>□新闻发布会                    □路演活动</w:t>
      </w:r>
    </w:p>
    <w:p w14:paraId="49410F92">
      <w:pPr>
        <w:adjustRightInd w:val="0"/>
        <w:snapToGrid w:val="0"/>
        <w:spacing w:line="360" w:lineRule="auto"/>
        <w:ind w:right="-20" w:firstLine="480" w:firstLineChars="200"/>
        <w:rPr>
          <w:rFonts w:ascii="宋体" w:hAnsi="宋体" w:eastAsia="宋体" w:cs="宋体"/>
          <w:sz w:val="24"/>
          <w:szCs w:val="24"/>
        </w:rPr>
      </w:pPr>
      <w:r>
        <w:rPr>
          <w:rFonts w:hint="eastAsia" w:ascii="宋体" w:hAnsi="宋体" w:eastAsia="宋体" w:cs="宋体"/>
          <w:sz w:val="24"/>
          <w:szCs w:val="24"/>
        </w:rPr>
        <w:t xml:space="preserve">■现场参观                </w:t>
      </w:r>
    </w:p>
    <w:p w14:paraId="7B99D4CB">
      <w:pPr>
        <w:adjustRightInd w:val="0"/>
        <w:snapToGrid w:val="0"/>
        <w:spacing w:line="360" w:lineRule="auto"/>
        <w:ind w:right="-20" w:firstLine="480" w:firstLineChars="200"/>
        <w:rPr>
          <w:rFonts w:ascii="宋体" w:hAnsi="宋体" w:eastAsia="宋体" w:cs="宋体"/>
          <w:sz w:val="24"/>
          <w:szCs w:val="24"/>
        </w:rPr>
      </w:pPr>
      <w:r>
        <w:rPr>
          <w:rFonts w:hint="eastAsia" w:ascii="宋体" w:hAnsi="宋体" w:eastAsia="宋体" w:cs="宋体"/>
          <w:sz w:val="24"/>
          <w:szCs w:val="24"/>
        </w:rPr>
        <w:t>■其他</w:t>
      </w:r>
      <w:r>
        <w:rPr>
          <w:rFonts w:hint="eastAsia" w:ascii="宋体" w:hAnsi="宋体" w:eastAsia="宋体" w:cs="宋体"/>
          <w:sz w:val="24"/>
          <w:szCs w:val="24"/>
          <w:u w:val="single"/>
        </w:rPr>
        <w:t xml:space="preserve">   电话会议、腾讯会议      </w:t>
      </w:r>
    </w:p>
    <w:p w14:paraId="00CD093F">
      <w:pPr>
        <w:adjustRightInd w:val="0"/>
        <w:snapToGrid w:val="0"/>
        <w:spacing w:after="156" w:afterLines="50" w:line="360" w:lineRule="auto"/>
        <w:ind w:right="-23"/>
        <w:rPr>
          <w:rFonts w:ascii="宋体" w:hAnsi="宋体" w:eastAsia="宋体" w:cs="宋体"/>
          <w:sz w:val="24"/>
          <w:szCs w:val="24"/>
        </w:rPr>
      </w:pPr>
    </w:p>
    <w:p w14:paraId="28A0A749">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时间：2024年10月24日至10月30日</w:t>
      </w:r>
    </w:p>
    <w:p w14:paraId="7AB91EAA">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接待方式：</w:t>
      </w:r>
      <w:r>
        <w:rPr>
          <w:rFonts w:hint="eastAsia" w:ascii="宋体" w:hAnsi="宋体" w:eastAsia="宋体" w:cs="宋体"/>
          <w:sz w:val="24"/>
          <w:szCs w:val="24"/>
        </w:rPr>
        <w:t>电话会议、腾讯会议、现场参观等</w:t>
      </w:r>
    </w:p>
    <w:p w14:paraId="62912EF1">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上市公司接待人员姓名：</w:t>
      </w:r>
      <w:r>
        <w:rPr>
          <w:rFonts w:hint="eastAsia" w:ascii="宋体" w:hAnsi="宋体" w:eastAsia="宋体" w:cs="宋体"/>
          <w:sz w:val="24"/>
          <w:szCs w:val="24"/>
        </w:rPr>
        <w:t>董事会秘书王晓军、投资总监吴琼、证券投资专员董琴</w:t>
      </w:r>
    </w:p>
    <w:p w14:paraId="172211D2">
      <w:pPr>
        <w:adjustRightInd w:val="0"/>
        <w:snapToGrid w:val="0"/>
        <w:spacing w:before="312" w:beforeLines="100"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参与单位名称：</w:t>
      </w:r>
    </w:p>
    <w:p w14:paraId="255AD5CF">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2024年10月24日</w:t>
      </w:r>
    </w:p>
    <w:p w14:paraId="443EB0CC">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 xml:space="preserve">9:00-10:00  </w:t>
      </w:r>
      <w:r>
        <w:rPr>
          <w:rFonts w:hint="eastAsia" w:ascii="宋体" w:hAnsi="宋体" w:eastAsia="宋体" w:cs="宋体"/>
          <w:bCs/>
          <w:sz w:val="24"/>
          <w:szCs w:val="24"/>
        </w:rPr>
        <w:t>开源证券、银华基金、进门财经、五地投资管理有限公司、明达资产、上海理成资产、北京东方睿石投资管理有限公司、上银基金、东兴证券自营、磐厚动量</w:t>
      </w:r>
    </w:p>
    <w:p w14:paraId="0EF2E0B6">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 xml:space="preserve">15:00-16:00  </w:t>
      </w:r>
      <w:r>
        <w:rPr>
          <w:rFonts w:hint="eastAsia" w:ascii="宋体" w:hAnsi="宋体" w:eastAsia="宋体" w:cs="宋体"/>
          <w:bCs/>
          <w:sz w:val="24"/>
          <w:szCs w:val="24"/>
        </w:rPr>
        <w:t>华创机械、中意资产管理有限责任公司、淳厚基金管理有限公司、国寿安保基金管理有限公司、中信保诚基金管理有限公司、上海混沌投资（集团）有限公司、杭州汇升投资管理有限公司、浙商证券股份有限公司 FICC事业部、Brilliance、深圳正圆投资有限公司、上海承周资产管理有限公司、上海敦颐资产管理有限公司、东方证券自营部、鑫元基金管理公司、上海博道投资管理有限公司、上海兆天投资管理有限公司、上海玖鹏资产管理中心（有限合伙）、陆家嘴国际信托有限公司、上海合远私募基金管理有限公司、银河证券自营部、方物基金、北大方正人寿资产管理中心、安信证券股份有限公司、广州市玄元投资管理有限公司、中银资管、太平洋寿险资管、东证融汇证券资产管理有限公司、深圳市景泰利丰投资发展有限公司、上海乘是资产管理有限公司、上海勤辰私募基金管理合伙企业(有限合伙)、民生机械、华福机械、广发机械、开源机械、华西机械、中金机械、方正机械、天风机械、中信建投机械、中邮机械、海通机械、东北机械、弘则机械、长江机械、西部机械、信达机械、中信机械、太平洋机械、西南机械、财通机械</w:t>
      </w:r>
    </w:p>
    <w:p w14:paraId="14AE3A7D">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2024年10月25日</w:t>
      </w:r>
    </w:p>
    <w:p w14:paraId="5D9CFF8D">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 xml:space="preserve">10:00-11:00 </w:t>
      </w:r>
      <w:r>
        <w:rPr>
          <w:rFonts w:hint="eastAsia" w:ascii="宋体" w:hAnsi="宋体" w:eastAsia="宋体" w:cs="宋体"/>
          <w:bCs/>
          <w:sz w:val="24"/>
          <w:szCs w:val="24"/>
        </w:rPr>
        <w:t xml:space="preserve"> 华安基金、中信建投</w:t>
      </w:r>
    </w:p>
    <w:p w14:paraId="142A9462">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15:00-16:00</w:t>
      </w:r>
      <w:r>
        <w:rPr>
          <w:rFonts w:hint="eastAsia" w:ascii="宋体" w:hAnsi="宋体" w:eastAsia="宋体" w:cs="宋体"/>
          <w:bCs/>
          <w:sz w:val="24"/>
          <w:szCs w:val="24"/>
        </w:rPr>
        <w:t xml:space="preserve">  中金公司、西藏源乘投资管理有限公司、元兹投资管理（上海）有限公司、Green Court Capital、BlackRock AM North Asia Limited、中金公司资产管理部、广州君创私募证券投资管理有限公司、上海君和立成投资-上海申创股权投资、Neo criterion、ABCI SECURITIES COMPANY LIMITED - CLIENT ACCOUNT、Pinpoint Asset Management Limited、紫金矿业集团资本投资有限公司、Hanwha Asset Management Co., Ltd.、Orchid Public Investment Management Co Limited、Sumitomo Mitsui AM-Clients Funds、企业年金专户_长江养老保险股份有限公司、兴证证券资产管理有限公司、北京禹田资本管理有限公司-禹田丰收五号私募证券投资基金、北京宏道投资管理有限公司</w:t>
      </w:r>
    </w:p>
    <w:p w14:paraId="35E41454">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2024年10月28日</w:t>
      </w:r>
    </w:p>
    <w:p w14:paraId="6B38ECF6">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15:30-17:00</w:t>
      </w:r>
      <w:r>
        <w:rPr>
          <w:rFonts w:hint="eastAsia" w:ascii="宋体" w:hAnsi="宋体" w:eastAsia="宋体" w:cs="宋体"/>
          <w:bCs/>
          <w:sz w:val="24"/>
          <w:szCs w:val="24"/>
        </w:rPr>
        <w:t xml:space="preserve">  新华资产</w:t>
      </w:r>
    </w:p>
    <w:p w14:paraId="685B2BBC">
      <w:pPr>
        <w:adjustRightInd w:val="0"/>
        <w:snapToGrid w:val="0"/>
        <w:spacing w:line="360" w:lineRule="auto"/>
        <w:ind w:firstLine="361" w:firstLineChars="150"/>
        <w:rPr>
          <w:rFonts w:ascii="宋体" w:hAnsi="宋体" w:eastAsia="宋体" w:cs="宋体"/>
          <w:b/>
          <w:sz w:val="24"/>
          <w:szCs w:val="24"/>
        </w:rPr>
      </w:pPr>
      <w:r>
        <w:rPr>
          <w:rFonts w:hint="eastAsia" w:ascii="宋体" w:hAnsi="宋体" w:eastAsia="宋体" w:cs="宋体"/>
          <w:b/>
          <w:sz w:val="24"/>
          <w:szCs w:val="24"/>
        </w:rPr>
        <w:t>2024年10月30日</w:t>
      </w:r>
    </w:p>
    <w:p w14:paraId="055A6697">
      <w:pPr>
        <w:adjustRightInd w:val="0"/>
        <w:snapToGrid w:val="0"/>
        <w:spacing w:line="360" w:lineRule="auto"/>
        <w:ind w:firstLine="361" w:firstLineChars="150"/>
        <w:rPr>
          <w:rFonts w:ascii="宋体" w:hAnsi="宋体" w:eastAsia="宋体" w:cs="宋体"/>
          <w:bCs/>
          <w:sz w:val="24"/>
          <w:szCs w:val="24"/>
        </w:rPr>
      </w:pPr>
      <w:r>
        <w:rPr>
          <w:rFonts w:hint="eastAsia" w:ascii="宋体" w:hAnsi="宋体" w:eastAsia="宋体" w:cs="宋体"/>
          <w:b/>
          <w:sz w:val="24"/>
          <w:szCs w:val="24"/>
        </w:rPr>
        <w:t xml:space="preserve">15:00-16:00 </w:t>
      </w:r>
      <w:r>
        <w:rPr>
          <w:rFonts w:hint="eastAsia" w:ascii="宋体" w:hAnsi="宋体" w:eastAsia="宋体" w:cs="宋体"/>
          <w:bCs/>
          <w:sz w:val="24"/>
          <w:szCs w:val="24"/>
        </w:rPr>
        <w:t xml:space="preserve"> 华夏基金、兴业机械</w:t>
      </w:r>
    </w:p>
    <w:p w14:paraId="251DCD4D">
      <w:pPr>
        <w:adjustRightInd w:val="0"/>
        <w:snapToGrid w:val="0"/>
        <w:spacing w:before="312" w:beforeLines="100" w:after="156"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投资者关系活动主要内容介绍：</w:t>
      </w:r>
    </w:p>
    <w:p w14:paraId="701A3409">
      <w:pPr>
        <w:adjustRightInd w:val="0"/>
        <w:snapToGrid w:val="0"/>
        <w:spacing w:line="288" w:lineRule="auto"/>
        <w:ind w:firstLine="482" w:firstLineChars="200"/>
        <w:rPr>
          <w:rFonts w:ascii="宋体" w:hAnsi="宋体" w:eastAsia="宋体" w:cs="宋体"/>
          <w:b/>
          <w:sz w:val="24"/>
          <w:szCs w:val="24"/>
        </w:rPr>
      </w:pPr>
      <w:r>
        <w:rPr>
          <w:rFonts w:hint="eastAsia" w:ascii="宋体" w:hAnsi="宋体" w:eastAsia="宋体" w:cs="宋体"/>
          <w:b/>
          <w:sz w:val="24"/>
          <w:szCs w:val="24"/>
        </w:rPr>
        <w:t>问：公司三季报表现怎么样，能介绍下相关情况吗？</w:t>
      </w:r>
    </w:p>
    <w:p w14:paraId="7CCA55F7">
      <w:pPr>
        <w:adjustRightInd w:val="0"/>
        <w:snapToGrid w:val="0"/>
        <w:spacing w:line="288" w:lineRule="auto"/>
        <w:ind w:firstLine="480" w:firstLineChars="200"/>
        <w:rPr>
          <w:rFonts w:ascii="宋体" w:hAnsi="宋体" w:eastAsia="宋体" w:cs="宋体"/>
          <w:b/>
          <w:sz w:val="24"/>
          <w:szCs w:val="24"/>
        </w:rPr>
      </w:pPr>
      <w:r>
        <w:rPr>
          <w:rFonts w:hint="eastAsia" w:ascii="宋体" w:hAnsi="宋体" w:eastAsia="宋体" w:cs="宋体"/>
          <w:sz w:val="24"/>
          <w:szCs w:val="24"/>
        </w:rPr>
        <w:t>回复：大豪科技</w:t>
      </w:r>
      <w:r>
        <w:rPr>
          <w:rFonts w:hint="eastAsia" w:ascii="宋体" w:hAnsi="宋体" w:eastAsia="宋体" w:cs="宋体"/>
          <w:sz w:val="24"/>
          <w:szCs w:val="24"/>
          <w:lang w:val="en-US" w:eastAsia="zh-CN"/>
        </w:rPr>
        <w:t>前</w:t>
      </w:r>
      <w:r>
        <w:rPr>
          <w:rFonts w:hint="eastAsia" w:ascii="宋体" w:hAnsi="宋体" w:eastAsia="宋体" w:cs="宋体"/>
          <w:sz w:val="24"/>
          <w:szCs w:val="24"/>
        </w:rPr>
        <w:t>三季度业绩表现相对比较亮眼，一方面是整个行业迎来复苏,从国内纺织业和服装业投资情况来看，1到8月份分别增长13.5%和15.5%，整个服装行业投资的复苏拉动了公司整体业绩的提升。另一方面,公司各业务</w:t>
      </w:r>
      <w:r>
        <w:rPr>
          <w:rFonts w:hint="eastAsia" w:ascii="宋体" w:hAnsi="宋体" w:eastAsia="宋体" w:cs="宋体"/>
          <w:sz w:val="24"/>
          <w:szCs w:val="24"/>
          <w:lang w:eastAsia="zh-CN"/>
        </w:rPr>
        <w:t>版块</w:t>
      </w:r>
      <w:r>
        <w:rPr>
          <w:rFonts w:hint="eastAsia" w:ascii="宋体" w:hAnsi="宋体" w:eastAsia="宋体" w:cs="宋体"/>
          <w:sz w:val="24"/>
          <w:szCs w:val="24"/>
        </w:rPr>
        <w:t>均有</w:t>
      </w:r>
      <w:r>
        <w:rPr>
          <w:rFonts w:hint="eastAsia" w:ascii="宋体" w:hAnsi="宋体" w:eastAsia="宋体" w:cs="宋体"/>
          <w:sz w:val="24"/>
          <w:szCs w:val="24"/>
          <w:lang w:val="en-US" w:eastAsia="zh-CN"/>
        </w:rPr>
        <w:t>各自</w:t>
      </w:r>
      <w:r>
        <w:rPr>
          <w:rFonts w:hint="eastAsia" w:ascii="宋体" w:hAnsi="宋体" w:eastAsia="宋体" w:cs="宋体"/>
          <w:sz w:val="24"/>
          <w:szCs w:val="24"/>
        </w:rPr>
        <w:t>增长</w:t>
      </w:r>
      <w:r>
        <w:rPr>
          <w:rFonts w:hint="eastAsia" w:ascii="宋体" w:hAnsi="宋体" w:eastAsia="宋体" w:cs="宋体"/>
          <w:sz w:val="24"/>
          <w:szCs w:val="24"/>
          <w:lang w:val="en-US" w:eastAsia="zh-CN"/>
        </w:rPr>
        <w:t>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rPr>
        <w:t>缝制设备版块一直保持强劲增长，特别是刺绣机</w:t>
      </w:r>
      <w:r>
        <w:rPr>
          <w:rFonts w:hint="eastAsia" w:ascii="宋体" w:hAnsi="宋体" w:eastAsia="宋体" w:cs="宋体"/>
          <w:sz w:val="24"/>
          <w:szCs w:val="24"/>
          <w:lang w:eastAsia="zh-CN"/>
        </w:rPr>
        <w:t>，</w:t>
      </w:r>
      <w:r>
        <w:rPr>
          <w:rFonts w:hint="eastAsia" w:ascii="宋体" w:hAnsi="宋体" w:eastAsia="宋体" w:cs="宋体"/>
          <w:sz w:val="24"/>
          <w:szCs w:val="24"/>
        </w:rPr>
        <w:t>从三季度数据来看，出口海外的整机略强于国内，但</w:t>
      </w:r>
      <w:r>
        <w:rPr>
          <w:rFonts w:hint="eastAsia" w:ascii="宋体" w:hAnsi="宋体" w:eastAsia="宋体" w:cs="宋体"/>
          <w:sz w:val="24"/>
          <w:szCs w:val="24"/>
          <w:lang w:val="en-US" w:eastAsia="zh-CN"/>
        </w:rPr>
        <w:t>因为</w:t>
      </w:r>
      <w:r>
        <w:rPr>
          <w:rFonts w:hint="eastAsia" w:ascii="宋体" w:hAnsi="宋体" w:eastAsia="宋体" w:cs="宋体"/>
          <w:sz w:val="24"/>
          <w:szCs w:val="24"/>
        </w:rPr>
        <w:t>国内出现了一些新机型、新绣法，所以国内更新机器的强度也持续不断。对于针织版块，自动化进程一直在提高，一体成型针织</w:t>
      </w:r>
      <w:r>
        <w:rPr>
          <w:rFonts w:hint="eastAsia" w:ascii="宋体" w:hAnsi="宋体" w:eastAsia="宋体" w:cs="宋体"/>
          <w:sz w:val="24"/>
          <w:szCs w:val="24"/>
          <w:lang w:val="en-US" w:eastAsia="zh-CN"/>
        </w:rPr>
        <w:t>横</w:t>
      </w:r>
      <w:r>
        <w:rPr>
          <w:rFonts w:hint="eastAsia" w:ascii="宋体" w:hAnsi="宋体" w:eastAsia="宋体" w:cs="宋体"/>
          <w:sz w:val="24"/>
          <w:szCs w:val="24"/>
        </w:rPr>
        <w:t>机和一体缝头袜机比例在不断地提升。另外对于智能工厂版块，自动化部件今年也有</w:t>
      </w:r>
      <w:r>
        <w:rPr>
          <w:rFonts w:hint="eastAsia" w:ascii="宋体" w:hAnsi="宋体" w:eastAsia="宋体" w:cs="宋体"/>
          <w:sz w:val="24"/>
          <w:szCs w:val="24"/>
          <w:lang w:val="en-US" w:eastAsia="zh-CN"/>
        </w:rPr>
        <w:t>较好</w:t>
      </w:r>
      <w:r>
        <w:rPr>
          <w:rFonts w:hint="eastAsia" w:ascii="宋体" w:hAnsi="宋体" w:eastAsia="宋体" w:cs="宋体"/>
          <w:sz w:val="24"/>
          <w:szCs w:val="24"/>
        </w:rPr>
        <w:t>增长，四季度随着整个服装加工旺季到来，业务增长</w:t>
      </w:r>
      <w:r>
        <w:rPr>
          <w:rFonts w:hint="eastAsia" w:ascii="宋体" w:hAnsi="宋体" w:eastAsia="宋体" w:cs="宋体"/>
          <w:sz w:val="24"/>
          <w:szCs w:val="24"/>
          <w:lang w:val="en-US" w:eastAsia="zh-CN"/>
        </w:rPr>
        <w:t>预计</w:t>
      </w:r>
      <w:r>
        <w:rPr>
          <w:rFonts w:hint="eastAsia" w:ascii="宋体" w:hAnsi="宋体" w:eastAsia="宋体" w:cs="宋体"/>
          <w:sz w:val="24"/>
          <w:szCs w:val="24"/>
        </w:rPr>
        <w:t>还会持续。从公司内部管理来看，公司一直在着力打造运营效率的提升，生产体系也在推动自动化转型，促进生产效率提升。从管理上来说，公司重视建设高效运营体系，加强对成本费用的管控，使公司运营效益和利润水平得到有效提升。</w:t>
      </w:r>
    </w:p>
    <w:p w14:paraId="60B5D91E">
      <w:pPr>
        <w:adjustRightInd w:val="0"/>
        <w:snapToGrid w:val="0"/>
        <w:spacing w:line="288" w:lineRule="auto"/>
        <w:ind w:firstLine="482" w:firstLineChars="200"/>
        <w:rPr>
          <w:rFonts w:ascii="宋体" w:hAnsi="宋体" w:eastAsia="宋体" w:cs="宋体"/>
          <w:b/>
          <w:sz w:val="24"/>
          <w:szCs w:val="24"/>
        </w:rPr>
      </w:pPr>
    </w:p>
    <w:p w14:paraId="2F85D97E">
      <w:pPr>
        <w:adjustRightInd w:val="0"/>
        <w:snapToGrid w:val="0"/>
        <w:spacing w:line="288" w:lineRule="auto"/>
        <w:ind w:firstLine="482" w:firstLineChars="200"/>
        <w:rPr>
          <w:rFonts w:ascii="宋体" w:hAnsi="宋体" w:eastAsia="宋体" w:cs="宋体"/>
          <w:b/>
          <w:sz w:val="24"/>
          <w:szCs w:val="24"/>
        </w:rPr>
      </w:pPr>
      <w:r>
        <w:rPr>
          <w:rFonts w:hint="eastAsia" w:ascii="宋体" w:hAnsi="宋体" w:eastAsia="宋体" w:cs="宋体"/>
          <w:b/>
          <w:sz w:val="24"/>
          <w:szCs w:val="24"/>
        </w:rPr>
        <w:t>问：请问明年行业景气度如何展望？主要驱动因素是什么？</w:t>
      </w:r>
    </w:p>
    <w:p w14:paraId="2D047B2E">
      <w:pPr>
        <w:adjustRightInd w:val="0"/>
        <w:snapToGrid w:val="0"/>
        <w:spacing w:line="288" w:lineRule="auto"/>
        <w:ind w:firstLine="480" w:firstLineChars="200"/>
        <w:rPr>
          <w:rFonts w:ascii="宋体" w:hAnsi="宋体" w:eastAsia="宋体" w:cs="宋体"/>
          <w:b/>
          <w:sz w:val="24"/>
          <w:szCs w:val="24"/>
        </w:rPr>
      </w:pPr>
      <w:r>
        <w:rPr>
          <w:rFonts w:hint="eastAsia" w:ascii="宋体" w:hAnsi="宋体" w:eastAsia="宋体" w:cs="宋体"/>
          <w:bCs/>
          <w:sz w:val="24"/>
          <w:szCs w:val="24"/>
        </w:rPr>
        <w:t>回复：从</w:t>
      </w:r>
      <w:r>
        <w:rPr>
          <w:rFonts w:hint="eastAsia" w:ascii="宋体" w:hAnsi="宋体" w:eastAsia="宋体" w:cs="宋体"/>
          <w:bCs/>
          <w:sz w:val="24"/>
          <w:szCs w:val="24"/>
          <w:lang w:val="en-US" w:eastAsia="zh-CN"/>
        </w:rPr>
        <w:t>公司过去经验来看</w:t>
      </w:r>
      <w:r>
        <w:rPr>
          <w:rFonts w:hint="eastAsia" w:ascii="宋体" w:hAnsi="宋体" w:eastAsia="宋体" w:cs="宋体"/>
          <w:bCs/>
          <w:sz w:val="24"/>
          <w:szCs w:val="24"/>
        </w:rPr>
        <w:t>，明年</w:t>
      </w:r>
      <w:r>
        <w:rPr>
          <w:rFonts w:hint="eastAsia" w:ascii="宋体" w:hAnsi="宋体" w:eastAsia="宋体" w:cs="宋体"/>
          <w:bCs/>
          <w:sz w:val="24"/>
          <w:szCs w:val="24"/>
          <w:lang w:val="en-US" w:eastAsia="zh-CN"/>
        </w:rPr>
        <w:t>预计</w:t>
      </w:r>
      <w:r>
        <w:rPr>
          <w:rFonts w:hint="eastAsia" w:ascii="宋体" w:hAnsi="宋体" w:eastAsia="宋体" w:cs="宋体"/>
          <w:bCs/>
          <w:sz w:val="24"/>
          <w:szCs w:val="24"/>
        </w:rPr>
        <w:t>应该能维持增长态势。从整机厂订单反馈情况来看，部分整机厂的整机订单已经排单至明年。高景气度的驱动因素国内外</w:t>
      </w:r>
      <w:r>
        <w:rPr>
          <w:rFonts w:hint="eastAsia" w:ascii="宋体" w:hAnsi="宋体" w:eastAsia="宋体" w:cs="宋体"/>
          <w:bCs/>
          <w:sz w:val="24"/>
          <w:szCs w:val="24"/>
          <w:lang w:val="en-US" w:eastAsia="zh-CN"/>
        </w:rPr>
        <w:t>并</w:t>
      </w:r>
      <w:r>
        <w:rPr>
          <w:rFonts w:hint="eastAsia" w:ascii="宋体" w:hAnsi="宋体" w:eastAsia="宋体" w:cs="宋体"/>
          <w:bCs/>
          <w:sz w:val="24"/>
          <w:szCs w:val="24"/>
        </w:rPr>
        <w:t>不</w:t>
      </w:r>
      <w:r>
        <w:rPr>
          <w:rFonts w:hint="eastAsia" w:ascii="宋体" w:hAnsi="宋体" w:eastAsia="宋体" w:cs="宋体"/>
          <w:bCs/>
          <w:sz w:val="24"/>
          <w:szCs w:val="24"/>
          <w:lang w:val="en-US" w:eastAsia="zh-CN"/>
        </w:rPr>
        <w:t>相</w:t>
      </w:r>
      <w:r>
        <w:rPr>
          <w:rFonts w:hint="eastAsia" w:ascii="宋体" w:hAnsi="宋体" w:eastAsia="宋体" w:cs="宋体"/>
          <w:bCs/>
          <w:sz w:val="24"/>
          <w:szCs w:val="24"/>
        </w:rPr>
        <w:t>同。从国外情况来看，像印度设备更新周期一般是6到8年，</w:t>
      </w:r>
      <w:r>
        <w:rPr>
          <w:rFonts w:hint="eastAsia" w:ascii="宋体" w:hAnsi="宋体" w:eastAsia="宋体" w:cs="宋体"/>
          <w:bCs/>
          <w:sz w:val="24"/>
          <w:szCs w:val="24"/>
          <w:lang w:val="en-US" w:eastAsia="zh-CN"/>
        </w:rPr>
        <w:t>如果</w:t>
      </w:r>
      <w:r>
        <w:rPr>
          <w:rFonts w:hint="eastAsia" w:ascii="宋体" w:hAnsi="宋体" w:eastAsia="宋体" w:cs="宋体"/>
          <w:bCs/>
          <w:sz w:val="24"/>
          <w:szCs w:val="24"/>
        </w:rPr>
        <w:t>从去年才正式开始更新换代，</w:t>
      </w:r>
      <w:r>
        <w:rPr>
          <w:rFonts w:hint="eastAsia" w:ascii="宋体" w:hAnsi="宋体" w:eastAsia="宋体" w:cs="宋体"/>
          <w:bCs/>
          <w:sz w:val="24"/>
          <w:szCs w:val="24"/>
          <w:lang w:val="en-US" w:eastAsia="zh-CN"/>
        </w:rPr>
        <w:t>那么</w:t>
      </w:r>
      <w:r>
        <w:rPr>
          <w:rFonts w:hint="eastAsia" w:ascii="宋体" w:hAnsi="宋体" w:eastAsia="宋体" w:cs="宋体"/>
          <w:bCs/>
          <w:sz w:val="24"/>
          <w:szCs w:val="24"/>
        </w:rPr>
        <w:t>一般这种更新会持续3到4年。另外，越南和巴基斯坦也是在进入比较高速的设备更新周期。</w:t>
      </w:r>
      <w:r>
        <w:rPr>
          <w:rFonts w:hint="eastAsia" w:ascii="宋体" w:hAnsi="宋体" w:eastAsia="宋体" w:cs="宋体"/>
          <w:bCs/>
          <w:sz w:val="24"/>
          <w:szCs w:val="24"/>
          <w:lang w:val="en-US" w:eastAsia="zh-CN"/>
        </w:rPr>
        <w:t>公司</w:t>
      </w:r>
      <w:r>
        <w:rPr>
          <w:rFonts w:hint="eastAsia" w:ascii="宋体" w:hAnsi="宋体" w:eastAsia="宋体" w:cs="宋体"/>
          <w:bCs/>
          <w:sz w:val="24"/>
          <w:szCs w:val="24"/>
        </w:rPr>
        <w:t>新开辟的沙特、阿联酋、土耳其等市场，对中国机器的需求也是比较旺盛的。从国内情况来看，目前行业内卷比较严重，不断</w:t>
      </w:r>
      <w:r>
        <w:rPr>
          <w:rFonts w:hint="eastAsia" w:ascii="宋体" w:hAnsi="宋体" w:eastAsia="宋体" w:cs="宋体"/>
          <w:bCs/>
          <w:sz w:val="24"/>
          <w:szCs w:val="24"/>
          <w:lang w:val="en-US" w:eastAsia="zh-CN"/>
        </w:rPr>
        <w:t>提升</w:t>
      </w:r>
      <w:r>
        <w:rPr>
          <w:rFonts w:hint="eastAsia" w:ascii="宋体" w:hAnsi="宋体" w:eastAsia="宋体" w:cs="宋体"/>
          <w:bCs/>
          <w:sz w:val="24"/>
          <w:szCs w:val="24"/>
        </w:rPr>
        <w:t>生产工艺，</w:t>
      </w:r>
      <w:r>
        <w:rPr>
          <w:rFonts w:hint="eastAsia" w:ascii="宋体" w:hAnsi="宋体" w:eastAsia="宋体" w:cs="宋体"/>
          <w:bCs/>
          <w:sz w:val="24"/>
          <w:szCs w:val="24"/>
          <w:lang w:val="en-US" w:eastAsia="zh-CN"/>
        </w:rPr>
        <w:t>这也</w:t>
      </w:r>
      <w:r>
        <w:rPr>
          <w:rFonts w:hint="eastAsia" w:ascii="宋体" w:hAnsi="宋体" w:eastAsia="宋体" w:cs="宋体"/>
          <w:bCs/>
          <w:sz w:val="24"/>
          <w:szCs w:val="24"/>
        </w:rPr>
        <w:t>导致对设备的新工艺要求越来越高。</w:t>
      </w:r>
      <w:r>
        <w:rPr>
          <w:rFonts w:hint="eastAsia" w:ascii="宋体" w:hAnsi="宋体" w:eastAsia="宋体" w:cs="宋体"/>
          <w:bCs/>
          <w:sz w:val="24"/>
          <w:szCs w:val="24"/>
          <w:lang w:val="en-US" w:eastAsia="zh-CN"/>
        </w:rPr>
        <w:t>为此</w:t>
      </w:r>
      <w:r>
        <w:rPr>
          <w:rFonts w:hint="eastAsia" w:ascii="宋体" w:hAnsi="宋体" w:eastAsia="宋体" w:cs="宋体"/>
          <w:bCs/>
          <w:sz w:val="24"/>
          <w:szCs w:val="24"/>
        </w:rPr>
        <w:t>，</w:t>
      </w:r>
      <w:r>
        <w:rPr>
          <w:rFonts w:hint="eastAsia" w:ascii="宋体" w:hAnsi="宋体" w:eastAsia="宋体" w:cs="宋体"/>
          <w:bCs/>
          <w:sz w:val="24"/>
          <w:szCs w:val="24"/>
          <w:lang w:val="en-US" w:eastAsia="zh-CN"/>
        </w:rPr>
        <w:t>公司</w:t>
      </w:r>
      <w:r>
        <w:rPr>
          <w:rFonts w:hint="eastAsia" w:ascii="宋体" w:hAnsi="宋体" w:eastAsia="宋体" w:cs="宋体"/>
          <w:bCs/>
          <w:sz w:val="24"/>
          <w:szCs w:val="24"/>
        </w:rPr>
        <w:t>和整机厂</w:t>
      </w:r>
      <w:r>
        <w:rPr>
          <w:rFonts w:hint="eastAsia" w:ascii="宋体" w:hAnsi="宋体" w:eastAsia="宋体" w:cs="宋体"/>
          <w:bCs/>
          <w:sz w:val="24"/>
          <w:szCs w:val="24"/>
          <w:lang w:val="en-US" w:eastAsia="zh-CN"/>
        </w:rPr>
        <w:t>共同</w:t>
      </w:r>
      <w:r>
        <w:rPr>
          <w:rFonts w:hint="eastAsia" w:ascii="宋体" w:hAnsi="宋体" w:eastAsia="宋体" w:cs="宋体"/>
          <w:bCs/>
          <w:sz w:val="24"/>
          <w:szCs w:val="24"/>
        </w:rPr>
        <w:t>推出了一些新产品，包括适应加工效率提升的高速机、高速拼接机、适用于混合绣法的产品，以及利用视觉云计算等技术的个性化刺绣产品等。这些新产品的推出，</w:t>
      </w:r>
      <w:r>
        <w:rPr>
          <w:rFonts w:hint="eastAsia" w:ascii="宋体" w:hAnsi="宋体" w:eastAsia="宋体" w:cs="宋体"/>
          <w:bCs/>
          <w:sz w:val="24"/>
          <w:szCs w:val="24"/>
          <w:lang w:val="en-US" w:eastAsia="zh-CN"/>
        </w:rPr>
        <w:t>有效</w:t>
      </w:r>
      <w:r>
        <w:rPr>
          <w:rFonts w:hint="eastAsia" w:ascii="宋体" w:hAnsi="宋体" w:eastAsia="宋体" w:cs="宋体"/>
          <w:bCs/>
          <w:sz w:val="24"/>
          <w:szCs w:val="24"/>
        </w:rPr>
        <w:t>提高了生产效率、加工质量和加工工艺，促进新机器的持续更换。</w:t>
      </w:r>
    </w:p>
    <w:p w14:paraId="4BBD9FA4">
      <w:pPr>
        <w:adjustRightInd w:val="0"/>
        <w:snapToGrid w:val="0"/>
        <w:spacing w:line="288" w:lineRule="auto"/>
        <w:ind w:firstLine="482" w:firstLineChars="200"/>
        <w:rPr>
          <w:rFonts w:ascii="宋体" w:hAnsi="宋体" w:eastAsia="宋体" w:cs="宋体"/>
          <w:b/>
          <w:sz w:val="24"/>
          <w:szCs w:val="24"/>
        </w:rPr>
      </w:pPr>
    </w:p>
    <w:p w14:paraId="546CC035">
      <w:pPr>
        <w:adjustRightInd w:val="0"/>
        <w:snapToGrid w:val="0"/>
        <w:spacing w:line="288" w:lineRule="auto"/>
        <w:ind w:firstLine="482" w:firstLineChars="200"/>
        <w:rPr>
          <w:rFonts w:ascii="宋体" w:hAnsi="宋体" w:eastAsia="宋体" w:cs="宋体"/>
          <w:b/>
          <w:sz w:val="24"/>
          <w:szCs w:val="24"/>
        </w:rPr>
      </w:pPr>
      <w:r>
        <w:rPr>
          <w:rFonts w:hint="eastAsia" w:ascii="宋体" w:hAnsi="宋体" w:eastAsia="宋体" w:cs="宋体"/>
          <w:b/>
          <w:sz w:val="24"/>
          <w:szCs w:val="24"/>
        </w:rPr>
        <w:t>问：海外市场的换机周期和国内的重叠度怎么样？新兴市场的拓展进展如何？未来会有商业化期望吗？</w:t>
      </w:r>
    </w:p>
    <w:p w14:paraId="12DC83F0">
      <w:pPr>
        <w:adjustRightInd w:val="0"/>
        <w:snapToGrid w:val="0"/>
        <w:spacing w:line="288" w:lineRule="auto"/>
        <w:ind w:firstLine="480" w:firstLineChars="200"/>
        <w:rPr>
          <w:rFonts w:ascii="宋体" w:hAnsi="宋体" w:eastAsia="宋体" w:cs="宋体"/>
          <w:b/>
          <w:sz w:val="24"/>
          <w:szCs w:val="24"/>
        </w:rPr>
      </w:pPr>
      <w:r>
        <w:rPr>
          <w:rFonts w:hint="eastAsia" w:ascii="宋体" w:hAnsi="宋体" w:eastAsia="宋体" w:cs="宋体"/>
          <w:bCs/>
          <w:sz w:val="24"/>
          <w:szCs w:val="24"/>
        </w:rPr>
        <w:t>回复：关于周期问题，首先要看经济大周期，其实国内外纺织服装的周期基本是同步的，与经济</w:t>
      </w:r>
      <w:r>
        <w:rPr>
          <w:rFonts w:hint="eastAsia" w:ascii="宋体" w:hAnsi="宋体" w:eastAsia="宋体" w:cs="宋体"/>
          <w:bCs/>
          <w:sz w:val="24"/>
          <w:szCs w:val="24"/>
          <w:lang w:val="en-US" w:eastAsia="zh-CN"/>
        </w:rPr>
        <w:t>大</w:t>
      </w:r>
      <w:r>
        <w:rPr>
          <w:rFonts w:hint="eastAsia" w:ascii="宋体" w:hAnsi="宋体" w:eastAsia="宋体" w:cs="宋体"/>
          <w:bCs/>
          <w:sz w:val="24"/>
          <w:szCs w:val="24"/>
        </w:rPr>
        <w:t>周期基本趋同。因为经济转好后，</w:t>
      </w:r>
      <w:r>
        <w:rPr>
          <w:rFonts w:hint="eastAsia" w:ascii="宋体" w:hAnsi="宋体" w:eastAsia="宋体" w:cs="宋体"/>
          <w:bCs/>
          <w:sz w:val="24"/>
          <w:szCs w:val="24"/>
          <w:lang w:val="en-US" w:eastAsia="zh-CN"/>
        </w:rPr>
        <w:t>消费者</w:t>
      </w:r>
      <w:r>
        <w:rPr>
          <w:rFonts w:hint="eastAsia" w:ascii="宋体" w:hAnsi="宋体" w:eastAsia="宋体" w:cs="宋体"/>
          <w:bCs/>
          <w:sz w:val="24"/>
          <w:szCs w:val="24"/>
        </w:rPr>
        <w:t>对服装的购买欲望会加强，购买频次会增加，就会导致服装行业景气度得</w:t>
      </w:r>
      <w:r>
        <w:rPr>
          <w:rFonts w:hint="eastAsia" w:ascii="宋体" w:hAnsi="宋体" w:eastAsia="宋体" w:cs="宋体"/>
          <w:bCs/>
          <w:sz w:val="24"/>
          <w:szCs w:val="24"/>
          <w:lang w:val="en-US" w:eastAsia="zh-CN"/>
        </w:rPr>
        <w:t>以</w:t>
      </w:r>
      <w:r>
        <w:rPr>
          <w:rFonts w:hint="eastAsia" w:ascii="宋体" w:hAnsi="宋体" w:eastAsia="宋体" w:cs="宋体"/>
          <w:bCs/>
          <w:sz w:val="24"/>
          <w:szCs w:val="24"/>
        </w:rPr>
        <w:t>提升。但是对于换机周期，因为海外对服装工艺的创新，相对来说没有国内活跃，国内对新工艺提升效率的诉求更高一些，所以海外的机器一般使用时间会比国内时间更长些。至于新兴市场，原</w:t>
      </w:r>
      <w:r>
        <w:rPr>
          <w:rFonts w:hint="eastAsia" w:ascii="宋体" w:hAnsi="宋体" w:eastAsia="宋体" w:cs="宋体"/>
          <w:bCs/>
          <w:sz w:val="24"/>
          <w:szCs w:val="24"/>
          <w:lang w:val="en-US" w:eastAsia="zh-CN"/>
        </w:rPr>
        <w:t>先</w:t>
      </w:r>
      <w:r>
        <w:rPr>
          <w:rFonts w:hint="eastAsia" w:ascii="宋体" w:hAnsi="宋体" w:eastAsia="宋体" w:cs="宋体"/>
          <w:bCs/>
          <w:sz w:val="24"/>
          <w:szCs w:val="24"/>
        </w:rPr>
        <w:t>是传统友商</w:t>
      </w:r>
      <w:r>
        <w:rPr>
          <w:rFonts w:hint="eastAsia" w:ascii="宋体" w:hAnsi="宋体" w:eastAsia="宋体" w:cs="宋体"/>
          <w:bCs/>
          <w:sz w:val="24"/>
          <w:szCs w:val="24"/>
          <w:lang w:val="en-US" w:eastAsia="zh-CN"/>
        </w:rPr>
        <w:t>的</w:t>
      </w:r>
      <w:r>
        <w:rPr>
          <w:rFonts w:hint="eastAsia" w:ascii="宋体" w:hAnsi="宋体" w:eastAsia="宋体" w:cs="宋体"/>
          <w:bCs/>
          <w:sz w:val="24"/>
          <w:szCs w:val="24"/>
        </w:rPr>
        <w:t>，</w:t>
      </w:r>
      <w:r>
        <w:rPr>
          <w:rFonts w:hint="eastAsia" w:ascii="宋体" w:hAnsi="宋体" w:eastAsia="宋体" w:cs="宋体"/>
          <w:bCs/>
          <w:sz w:val="24"/>
          <w:szCs w:val="24"/>
          <w:lang w:val="en-US" w:eastAsia="zh-CN"/>
        </w:rPr>
        <w:t>公司是</w:t>
      </w:r>
      <w:r>
        <w:rPr>
          <w:rFonts w:hint="eastAsia" w:ascii="宋体" w:hAnsi="宋体" w:eastAsia="宋体" w:cs="宋体"/>
          <w:bCs/>
          <w:sz w:val="24"/>
          <w:szCs w:val="24"/>
        </w:rPr>
        <w:t>从</w:t>
      </w:r>
      <w:r>
        <w:rPr>
          <w:rFonts w:hint="eastAsia" w:ascii="宋体" w:hAnsi="宋体" w:eastAsia="宋体" w:cs="宋体"/>
          <w:bCs/>
          <w:sz w:val="24"/>
          <w:szCs w:val="24"/>
          <w:lang w:val="en-US" w:eastAsia="zh-CN"/>
        </w:rPr>
        <w:t>20</w:t>
      </w:r>
      <w:r>
        <w:rPr>
          <w:rFonts w:hint="eastAsia" w:ascii="宋体" w:hAnsi="宋体" w:eastAsia="宋体" w:cs="宋体"/>
          <w:bCs/>
          <w:sz w:val="24"/>
          <w:szCs w:val="24"/>
        </w:rPr>
        <w:t>21年开始</w:t>
      </w:r>
      <w:r>
        <w:rPr>
          <w:rFonts w:hint="eastAsia" w:ascii="宋体" w:hAnsi="宋体" w:eastAsia="宋体" w:cs="宋体"/>
          <w:bCs/>
          <w:sz w:val="24"/>
          <w:szCs w:val="24"/>
          <w:lang w:val="en-US" w:eastAsia="zh-CN"/>
        </w:rPr>
        <w:t>去开拓</w:t>
      </w:r>
      <w:r>
        <w:rPr>
          <w:rFonts w:hint="eastAsia" w:ascii="宋体" w:hAnsi="宋体" w:eastAsia="宋体" w:cs="宋体"/>
          <w:bCs/>
          <w:sz w:val="24"/>
          <w:szCs w:val="24"/>
        </w:rPr>
        <w:t>中东市场。目前看来，中国设备在中东市场</w:t>
      </w:r>
      <w:r>
        <w:rPr>
          <w:rFonts w:hint="eastAsia" w:ascii="宋体" w:hAnsi="宋体" w:eastAsia="宋体" w:cs="宋体"/>
          <w:bCs/>
          <w:sz w:val="24"/>
          <w:szCs w:val="24"/>
          <w:lang w:val="en-US" w:eastAsia="zh-CN"/>
        </w:rPr>
        <w:t>很</w:t>
      </w:r>
      <w:r>
        <w:rPr>
          <w:rFonts w:hint="eastAsia" w:ascii="宋体" w:hAnsi="宋体" w:eastAsia="宋体" w:cs="宋体"/>
          <w:bCs/>
          <w:sz w:val="24"/>
          <w:szCs w:val="24"/>
        </w:rPr>
        <w:t>受欢迎，从今年发货情况来看，中东市场占国内出口大概在10%到15%之间，展望未来，</w:t>
      </w:r>
      <w:r>
        <w:rPr>
          <w:rFonts w:hint="eastAsia" w:ascii="宋体" w:hAnsi="宋体" w:eastAsia="宋体" w:cs="宋体"/>
          <w:bCs/>
          <w:sz w:val="24"/>
          <w:szCs w:val="24"/>
          <w:lang w:val="en-US" w:eastAsia="zh-CN"/>
        </w:rPr>
        <w:t>预计</w:t>
      </w:r>
      <w:r>
        <w:rPr>
          <w:rFonts w:hint="eastAsia" w:ascii="宋体" w:hAnsi="宋体" w:eastAsia="宋体" w:cs="宋体"/>
          <w:bCs/>
          <w:sz w:val="24"/>
          <w:szCs w:val="24"/>
        </w:rPr>
        <w:t>还会有</w:t>
      </w:r>
      <w:r>
        <w:rPr>
          <w:rFonts w:hint="eastAsia" w:ascii="宋体" w:hAnsi="宋体" w:eastAsia="宋体" w:cs="宋体"/>
          <w:bCs/>
          <w:sz w:val="24"/>
          <w:szCs w:val="24"/>
          <w:lang w:val="en-US" w:eastAsia="zh-CN"/>
        </w:rPr>
        <w:t>一段</w:t>
      </w:r>
      <w:r>
        <w:rPr>
          <w:rFonts w:hint="eastAsia" w:ascii="宋体" w:hAnsi="宋体" w:eastAsia="宋体" w:cs="宋体"/>
          <w:bCs/>
          <w:sz w:val="24"/>
          <w:szCs w:val="24"/>
        </w:rPr>
        <w:t>持续的快速增长</w:t>
      </w:r>
      <w:r>
        <w:rPr>
          <w:rFonts w:hint="eastAsia" w:ascii="宋体" w:hAnsi="宋体" w:eastAsia="宋体" w:cs="宋体"/>
          <w:bCs/>
          <w:sz w:val="24"/>
          <w:szCs w:val="24"/>
          <w:lang w:val="en-US" w:eastAsia="zh-CN"/>
        </w:rPr>
        <w:t>期</w:t>
      </w:r>
      <w:r>
        <w:rPr>
          <w:rFonts w:hint="eastAsia" w:ascii="宋体" w:hAnsi="宋体" w:eastAsia="宋体" w:cs="宋体"/>
          <w:bCs/>
          <w:sz w:val="24"/>
          <w:szCs w:val="24"/>
        </w:rPr>
        <w:t>，中国设备已经被视为换机的首选。</w:t>
      </w:r>
    </w:p>
    <w:p w14:paraId="3AFF479B">
      <w:pPr>
        <w:spacing w:line="288" w:lineRule="auto"/>
        <w:ind w:firstLine="482" w:firstLineChars="200"/>
        <w:rPr>
          <w:rFonts w:ascii="宋体" w:hAnsi="宋体" w:eastAsia="宋体" w:cs="宋体"/>
          <w:b/>
          <w:sz w:val="24"/>
          <w:szCs w:val="24"/>
        </w:rPr>
      </w:pPr>
    </w:p>
    <w:p w14:paraId="0B40C39B">
      <w:pPr>
        <w:spacing w:line="288" w:lineRule="auto"/>
        <w:ind w:firstLine="482" w:firstLineChars="200"/>
        <w:rPr>
          <w:rFonts w:ascii="宋体" w:hAnsi="宋体" w:eastAsia="宋体" w:cs="宋体"/>
          <w:sz w:val="24"/>
          <w:szCs w:val="24"/>
        </w:rPr>
      </w:pPr>
      <w:r>
        <w:rPr>
          <w:rFonts w:hint="eastAsia" w:ascii="宋体" w:hAnsi="宋体" w:eastAsia="宋体" w:cs="宋体"/>
          <w:b/>
          <w:sz w:val="24"/>
          <w:szCs w:val="24"/>
        </w:rPr>
        <w:t>问：公司盈利情况连续三个季度</w:t>
      </w:r>
      <w:r>
        <w:rPr>
          <w:rFonts w:hint="eastAsia" w:ascii="宋体" w:hAnsi="宋体" w:eastAsia="宋体" w:cs="宋体"/>
          <w:b/>
          <w:sz w:val="24"/>
          <w:szCs w:val="24"/>
          <w:lang w:val="en-US" w:eastAsia="zh-CN"/>
        </w:rPr>
        <w:t>提升</w:t>
      </w:r>
      <w:r>
        <w:rPr>
          <w:rFonts w:hint="eastAsia" w:ascii="宋体" w:hAnsi="宋体" w:eastAsia="宋体" w:cs="宋体"/>
          <w:b/>
          <w:sz w:val="24"/>
          <w:szCs w:val="24"/>
        </w:rPr>
        <w:t>显著，</w:t>
      </w:r>
      <w:r>
        <w:rPr>
          <w:rFonts w:hint="eastAsia" w:ascii="宋体" w:hAnsi="宋体" w:eastAsia="宋体" w:cs="宋体"/>
          <w:b/>
          <w:sz w:val="24"/>
          <w:szCs w:val="24"/>
          <w:lang w:val="en-US" w:eastAsia="zh-CN"/>
        </w:rPr>
        <w:t>是什么</w:t>
      </w:r>
      <w:r>
        <w:rPr>
          <w:rFonts w:hint="eastAsia" w:ascii="宋体" w:hAnsi="宋体" w:eastAsia="宋体" w:cs="宋体"/>
          <w:b/>
          <w:sz w:val="24"/>
          <w:szCs w:val="24"/>
        </w:rPr>
        <w:t>原因？明年</w:t>
      </w:r>
      <w:r>
        <w:rPr>
          <w:rFonts w:hint="eastAsia" w:ascii="宋体" w:hAnsi="宋体" w:eastAsia="宋体" w:cs="宋体"/>
          <w:b/>
          <w:sz w:val="24"/>
          <w:szCs w:val="24"/>
          <w:lang w:val="en-US" w:eastAsia="zh-CN"/>
        </w:rPr>
        <w:t>如何</w:t>
      </w:r>
      <w:r>
        <w:rPr>
          <w:rFonts w:hint="eastAsia" w:ascii="宋体" w:hAnsi="宋体" w:eastAsia="宋体" w:cs="宋体"/>
          <w:b/>
          <w:sz w:val="24"/>
          <w:szCs w:val="24"/>
        </w:rPr>
        <w:t>展望？</w:t>
      </w:r>
    </w:p>
    <w:p w14:paraId="3AB1E876">
      <w:pPr>
        <w:spacing w:line="288" w:lineRule="auto"/>
        <w:ind w:firstLine="480" w:firstLineChars="200"/>
        <w:rPr>
          <w:rFonts w:ascii="宋体" w:hAnsi="宋体" w:eastAsia="宋体" w:cs="宋体"/>
          <w:szCs w:val="21"/>
        </w:rPr>
      </w:pPr>
      <w:r>
        <w:rPr>
          <w:rFonts w:hint="eastAsia" w:ascii="宋体" w:hAnsi="宋体" w:eastAsia="宋体" w:cs="宋体"/>
          <w:sz w:val="24"/>
          <w:szCs w:val="24"/>
        </w:rPr>
        <w:t>回复：</w:t>
      </w:r>
      <w:r>
        <w:rPr>
          <w:rFonts w:hint="eastAsia" w:ascii="宋体" w:hAnsi="宋体" w:eastAsia="宋体" w:cs="宋体"/>
          <w:sz w:val="24"/>
          <w:szCs w:val="24"/>
          <w:lang w:val="en-US" w:eastAsia="zh-CN"/>
        </w:rPr>
        <w:t>公司</w:t>
      </w:r>
      <w:r>
        <w:rPr>
          <w:rFonts w:hint="eastAsia" w:ascii="宋体" w:hAnsi="宋体" w:eastAsia="宋体" w:cs="宋体"/>
          <w:sz w:val="24"/>
          <w:szCs w:val="24"/>
        </w:rPr>
        <w:t>今年</w:t>
      </w:r>
      <w:r>
        <w:rPr>
          <w:rFonts w:hint="eastAsia" w:ascii="宋体" w:hAnsi="宋体" w:eastAsia="宋体" w:cs="宋体"/>
          <w:sz w:val="24"/>
          <w:szCs w:val="24"/>
          <w:lang w:val="en-US" w:eastAsia="zh-CN"/>
        </w:rPr>
        <w:t>前三季度</w:t>
      </w:r>
      <w:r>
        <w:rPr>
          <w:rFonts w:hint="eastAsia" w:ascii="宋体" w:hAnsi="宋体" w:eastAsia="宋体" w:cs="宋体"/>
          <w:sz w:val="24"/>
          <w:szCs w:val="24"/>
        </w:rPr>
        <w:t>毛利率</w:t>
      </w:r>
      <w:r>
        <w:rPr>
          <w:rFonts w:hint="eastAsia" w:ascii="宋体" w:hAnsi="宋体" w:eastAsia="宋体" w:cs="宋体"/>
          <w:sz w:val="24"/>
          <w:szCs w:val="24"/>
          <w:lang w:val="en-US" w:eastAsia="zh-CN"/>
        </w:rPr>
        <w:t>同</w:t>
      </w:r>
      <w:r>
        <w:rPr>
          <w:rFonts w:hint="eastAsia" w:ascii="宋体" w:hAnsi="宋体" w:eastAsia="宋体" w:cs="宋体"/>
          <w:sz w:val="24"/>
          <w:szCs w:val="24"/>
        </w:rPr>
        <w:t>比去年前三季度提升了大概3个点，主要是因为向高端化竞争发展和产品结构调整。针织</w:t>
      </w:r>
      <w:r>
        <w:rPr>
          <w:rFonts w:hint="eastAsia" w:ascii="宋体" w:hAnsi="宋体" w:eastAsia="宋体" w:cs="宋体"/>
          <w:sz w:val="24"/>
          <w:szCs w:val="24"/>
          <w:lang w:val="en-US" w:eastAsia="zh-CN"/>
        </w:rPr>
        <w:t>版块</w:t>
      </w:r>
      <w:r>
        <w:rPr>
          <w:rFonts w:hint="eastAsia" w:ascii="宋体" w:hAnsi="宋体" w:eastAsia="宋体" w:cs="宋体"/>
          <w:sz w:val="24"/>
          <w:szCs w:val="24"/>
        </w:rPr>
        <w:t>随着一体成型机和</w:t>
      </w:r>
      <w:r>
        <w:rPr>
          <w:rFonts w:hint="eastAsia" w:ascii="宋体" w:hAnsi="宋体" w:eastAsia="宋体" w:cs="宋体"/>
          <w:sz w:val="24"/>
          <w:szCs w:val="24"/>
          <w:lang w:val="en-US" w:eastAsia="zh-CN"/>
        </w:rPr>
        <w:t>一体</w:t>
      </w:r>
      <w:r>
        <w:rPr>
          <w:rFonts w:hint="eastAsia" w:ascii="宋体" w:hAnsi="宋体" w:eastAsia="宋体" w:cs="宋体"/>
          <w:sz w:val="24"/>
          <w:szCs w:val="24"/>
        </w:rPr>
        <w:t>缝头袜机的比例逐渐提升，毛利率也逐步提升。</w:t>
      </w:r>
      <w:r>
        <w:rPr>
          <w:rFonts w:hint="eastAsia" w:ascii="宋体" w:hAnsi="宋体" w:eastAsia="宋体" w:cs="宋体"/>
          <w:sz w:val="24"/>
          <w:szCs w:val="24"/>
          <w:lang w:val="en-US" w:eastAsia="zh-CN"/>
        </w:rPr>
        <w:t>公司今年</w:t>
      </w:r>
      <w:r>
        <w:rPr>
          <w:rFonts w:hint="eastAsia" w:ascii="宋体" w:hAnsi="宋体" w:eastAsia="宋体" w:cs="宋体"/>
          <w:sz w:val="24"/>
          <w:szCs w:val="24"/>
        </w:rPr>
        <w:t>期间费用控制较好，随着整</w:t>
      </w:r>
      <w:r>
        <w:rPr>
          <w:rFonts w:hint="eastAsia" w:ascii="宋体" w:hAnsi="宋体" w:eastAsia="宋体" w:cs="宋体"/>
          <w:sz w:val="24"/>
          <w:szCs w:val="24"/>
          <w:lang w:val="en-US" w:eastAsia="zh-CN"/>
        </w:rPr>
        <w:t>体</w:t>
      </w:r>
      <w:r>
        <w:rPr>
          <w:rFonts w:hint="eastAsia" w:ascii="宋体" w:hAnsi="宋体" w:eastAsia="宋体" w:cs="宋体"/>
          <w:sz w:val="24"/>
          <w:szCs w:val="24"/>
        </w:rPr>
        <w:t>收入的增长，</w:t>
      </w:r>
      <w:r>
        <w:rPr>
          <w:rFonts w:hint="eastAsia" w:ascii="宋体" w:hAnsi="宋体" w:eastAsia="宋体" w:cs="宋体"/>
          <w:sz w:val="24"/>
          <w:szCs w:val="24"/>
          <w:lang w:val="en-US" w:eastAsia="zh-CN"/>
        </w:rPr>
        <w:t>预计</w:t>
      </w:r>
      <w:r>
        <w:rPr>
          <w:rFonts w:hint="eastAsia" w:ascii="宋体" w:hAnsi="宋体" w:eastAsia="宋体" w:cs="宋体"/>
          <w:sz w:val="24"/>
          <w:szCs w:val="24"/>
        </w:rPr>
        <w:t>费用率还会下降。展望明年，公司有望</w:t>
      </w:r>
      <w:r>
        <w:rPr>
          <w:rFonts w:hint="eastAsia" w:ascii="宋体" w:hAnsi="宋体" w:eastAsia="宋体" w:cs="宋体"/>
          <w:sz w:val="24"/>
          <w:szCs w:val="24"/>
          <w:lang w:val="en-US" w:eastAsia="zh-CN"/>
        </w:rPr>
        <w:t>继续</w:t>
      </w:r>
      <w:r>
        <w:rPr>
          <w:rFonts w:hint="eastAsia" w:ascii="宋体" w:hAnsi="宋体" w:eastAsia="宋体" w:cs="宋体"/>
          <w:sz w:val="24"/>
          <w:szCs w:val="24"/>
        </w:rPr>
        <w:t>维持增长，净利率可能还有提升的空间。</w:t>
      </w:r>
    </w:p>
    <w:p w14:paraId="19E5033B">
      <w:pPr>
        <w:spacing w:line="288" w:lineRule="auto"/>
        <w:ind w:firstLine="482" w:firstLineChars="200"/>
        <w:rPr>
          <w:rFonts w:ascii="宋体" w:hAnsi="宋体" w:eastAsia="宋体" w:cs="宋体"/>
          <w:b/>
          <w:sz w:val="24"/>
          <w:szCs w:val="24"/>
        </w:rPr>
      </w:pPr>
    </w:p>
    <w:p w14:paraId="635B89BE">
      <w:pPr>
        <w:spacing w:line="288" w:lineRule="auto"/>
        <w:ind w:firstLine="482" w:firstLineChars="200"/>
        <w:rPr>
          <w:rFonts w:ascii="宋体" w:hAnsi="宋体" w:eastAsia="宋体" w:cs="宋体"/>
          <w:sz w:val="24"/>
          <w:szCs w:val="24"/>
        </w:rPr>
      </w:pPr>
      <w:r>
        <w:rPr>
          <w:rFonts w:hint="eastAsia" w:ascii="宋体" w:hAnsi="宋体" w:eastAsia="宋体" w:cs="宋体"/>
          <w:b/>
          <w:sz w:val="24"/>
          <w:szCs w:val="24"/>
        </w:rPr>
        <w:t>问：请问公司研发费用的主要投向有哪些？</w:t>
      </w:r>
    </w:p>
    <w:p w14:paraId="08FC3A47">
      <w:pPr>
        <w:spacing w:line="288" w:lineRule="auto"/>
        <w:ind w:firstLine="480" w:firstLineChars="200"/>
        <w:rPr>
          <w:rFonts w:ascii="宋体" w:hAnsi="宋体" w:eastAsia="宋体" w:cs="宋体"/>
          <w:szCs w:val="21"/>
        </w:rPr>
      </w:pPr>
      <w:r>
        <w:rPr>
          <w:rFonts w:hint="eastAsia" w:ascii="宋体" w:hAnsi="宋体" w:eastAsia="宋体" w:cs="宋体"/>
          <w:sz w:val="24"/>
          <w:szCs w:val="24"/>
        </w:rPr>
        <w:t>回复：公司的研发分为平台研发和应用开发两块。平台研发主要是为各个产品线提供基础平台，提高生产的一体化水平；应用开发主要是根据新的工艺和最终用户的需求开发新产品。未来，平台研发的效率会越来越高，人员会越来越精细；更多的人员会集中在应用开发上，不断地推出新的应用，让用户体验感更好。</w:t>
      </w:r>
    </w:p>
    <w:p w14:paraId="58377CB7">
      <w:pPr>
        <w:spacing w:line="288" w:lineRule="auto"/>
        <w:ind w:firstLine="482" w:firstLineChars="200"/>
        <w:rPr>
          <w:rFonts w:ascii="宋体" w:hAnsi="宋体" w:eastAsia="宋体" w:cs="宋体"/>
          <w:b/>
          <w:sz w:val="24"/>
          <w:szCs w:val="24"/>
        </w:rPr>
      </w:pPr>
    </w:p>
    <w:p w14:paraId="1D8911F7">
      <w:pPr>
        <w:spacing w:line="288" w:lineRule="auto"/>
        <w:ind w:firstLine="482" w:firstLineChars="200"/>
        <w:rPr>
          <w:rFonts w:ascii="宋体" w:hAnsi="宋体" w:eastAsia="宋体" w:cs="宋体"/>
          <w:sz w:val="24"/>
          <w:szCs w:val="24"/>
        </w:rPr>
      </w:pPr>
      <w:r>
        <w:rPr>
          <w:rFonts w:hint="eastAsia" w:ascii="宋体" w:hAnsi="宋体" w:eastAsia="宋体" w:cs="宋体"/>
          <w:b/>
          <w:sz w:val="24"/>
          <w:szCs w:val="24"/>
        </w:rPr>
        <w:t>问：请问针织横机产品市场情况</w:t>
      </w:r>
      <w:r>
        <w:rPr>
          <w:rFonts w:hint="eastAsia" w:ascii="宋体" w:hAnsi="宋体" w:eastAsia="宋体" w:cs="宋体"/>
          <w:b/>
          <w:sz w:val="24"/>
          <w:szCs w:val="24"/>
          <w:lang w:val="en-US" w:eastAsia="zh-CN"/>
        </w:rPr>
        <w:t>怎么样</w:t>
      </w:r>
      <w:r>
        <w:rPr>
          <w:rFonts w:hint="eastAsia" w:ascii="宋体" w:hAnsi="宋体" w:eastAsia="宋体" w:cs="宋体"/>
          <w:b/>
          <w:sz w:val="24"/>
          <w:szCs w:val="24"/>
        </w:rPr>
        <w:t>？其中一体成型机器的推广情况</w:t>
      </w:r>
      <w:r>
        <w:rPr>
          <w:rFonts w:hint="eastAsia" w:ascii="宋体" w:hAnsi="宋体" w:eastAsia="宋体" w:cs="宋体"/>
          <w:b/>
          <w:sz w:val="24"/>
          <w:szCs w:val="24"/>
          <w:lang w:val="en-US" w:eastAsia="zh-CN"/>
        </w:rPr>
        <w:t>呢</w:t>
      </w:r>
      <w:r>
        <w:rPr>
          <w:rFonts w:hint="eastAsia" w:ascii="宋体" w:hAnsi="宋体" w:eastAsia="宋体" w:cs="宋体"/>
          <w:b/>
          <w:sz w:val="24"/>
          <w:szCs w:val="24"/>
        </w:rPr>
        <w:t xml:space="preserve">？ </w:t>
      </w:r>
    </w:p>
    <w:p w14:paraId="5A5A9D95">
      <w:pPr>
        <w:spacing w:line="288" w:lineRule="auto"/>
        <w:ind w:firstLine="480" w:firstLineChars="200"/>
        <w:rPr>
          <w:rFonts w:ascii="宋体" w:hAnsi="宋体" w:eastAsia="宋体" w:cs="宋体"/>
          <w:sz w:val="24"/>
          <w:szCs w:val="24"/>
        </w:rPr>
      </w:pPr>
      <w:r>
        <w:rPr>
          <w:rFonts w:hint="eastAsia" w:ascii="宋体" w:hAnsi="宋体" w:eastAsia="宋体" w:cs="宋体"/>
          <w:sz w:val="24"/>
          <w:szCs w:val="24"/>
        </w:rPr>
        <w:t>回复：公司针织横机产品今年有较好的市场表现，市场占有率在不断提升。其中一体成型机器还在市场渗透的过程中，但公司在这个产品</w:t>
      </w:r>
      <w:r>
        <w:rPr>
          <w:rFonts w:hint="eastAsia" w:ascii="宋体" w:hAnsi="宋体" w:eastAsia="宋体" w:cs="宋体"/>
          <w:sz w:val="24"/>
          <w:szCs w:val="24"/>
          <w:lang w:val="en-US" w:eastAsia="zh-CN"/>
        </w:rPr>
        <w:t>上</w:t>
      </w:r>
      <w:r>
        <w:rPr>
          <w:rFonts w:hint="eastAsia" w:ascii="宋体" w:hAnsi="宋体" w:eastAsia="宋体" w:cs="宋体"/>
          <w:sz w:val="24"/>
          <w:szCs w:val="24"/>
        </w:rPr>
        <w:t>有较强的竞争优势。</w:t>
      </w:r>
    </w:p>
    <w:p w14:paraId="4E3A8D36">
      <w:pPr>
        <w:spacing w:line="288" w:lineRule="auto"/>
        <w:ind w:firstLine="482" w:firstLineChars="200"/>
        <w:rPr>
          <w:rFonts w:ascii="宋体" w:hAnsi="宋体" w:eastAsia="宋体" w:cs="宋体"/>
          <w:b/>
          <w:bCs/>
          <w:sz w:val="24"/>
          <w:szCs w:val="24"/>
        </w:rPr>
      </w:pPr>
    </w:p>
    <w:p w14:paraId="0153DD1D">
      <w:pPr>
        <w:spacing w:line="288"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问：有没有刺绣机升级的规律？</w:t>
      </w:r>
      <w:r>
        <w:rPr>
          <w:rFonts w:hint="eastAsia" w:ascii="宋体" w:hAnsi="宋体" w:eastAsia="宋体" w:cs="宋体"/>
          <w:b/>
          <w:bCs/>
          <w:sz w:val="24"/>
          <w:szCs w:val="24"/>
          <w:lang w:val="en-US" w:eastAsia="zh-CN"/>
        </w:rPr>
        <w:t>预计</w:t>
      </w:r>
      <w:r>
        <w:rPr>
          <w:rFonts w:hint="eastAsia" w:ascii="宋体" w:hAnsi="宋体" w:eastAsia="宋体" w:cs="宋体"/>
          <w:b/>
          <w:bCs/>
          <w:sz w:val="24"/>
          <w:szCs w:val="24"/>
        </w:rPr>
        <w:t>需要多长时间才能到达60%的渗透率？</w:t>
      </w:r>
    </w:p>
    <w:p w14:paraId="1CA62329">
      <w:pPr>
        <w:spacing w:line="288" w:lineRule="auto"/>
        <w:ind w:firstLine="480" w:firstLineChars="200"/>
        <w:rPr>
          <w:rFonts w:ascii="宋体" w:hAnsi="宋体" w:eastAsia="宋体" w:cs="宋体"/>
          <w:szCs w:val="21"/>
        </w:rPr>
      </w:pPr>
      <w:r>
        <w:rPr>
          <w:rFonts w:hint="eastAsia" w:ascii="宋体" w:hAnsi="宋体" w:eastAsia="宋体" w:cs="宋体"/>
          <w:sz w:val="24"/>
          <w:szCs w:val="24"/>
        </w:rPr>
        <w:t>回复：刺绣机升级的周期大概是3到5年。一般</w:t>
      </w:r>
      <w:r>
        <w:rPr>
          <w:rFonts w:hint="eastAsia" w:ascii="宋体" w:hAnsi="宋体" w:eastAsia="宋体" w:cs="宋体"/>
          <w:sz w:val="24"/>
          <w:szCs w:val="24"/>
          <w:lang w:val="en-US" w:eastAsia="zh-CN"/>
        </w:rPr>
        <w:t>是</w:t>
      </w:r>
      <w:r>
        <w:rPr>
          <w:rFonts w:hint="eastAsia" w:ascii="宋体" w:hAnsi="宋体" w:eastAsia="宋体" w:cs="宋体"/>
          <w:sz w:val="24"/>
          <w:szCs w:val="24"/>
        </w:rPr>
        <w:t>行业头部企业先进行设备更新，头部</w:t>
      </w:r>
      <w:r>
        <w:rPr>
          <w:rFonts w:hint="eastAsia" w:ascii="宋体" w:hAnsi="宋体" w:eastAsia="宋体" w:cs="宋体"/>
          <w:sz w:val="24"/>
          <w:szCs w:val="24"/>
          <w:lang w:val="en-US" w:eastAsia="zh-CN"/>
        </w:rPr>
        <w:t>企业的</w:t>
      </w:r>
      <w:r>
        <w:rPr>
          <w:rFonts w:hint="eastAsia" w:ascii="宋体" w:hAnsi="宋体" w:eastAsia="宋体" w:cs="宋体"/>
          <w:sz w:val="24"/>
          <w:szCs w:val="24"/>
        </w:rPr>
        <w:t>更新会带动整个服装工艺的提升，服装工艺提升</w:t>
      </w:r>
      <w:r>
        <w:rPr>
          <w:rFonts w:hint="eastAsia" w:ascii="宋体" w:hAnsi="宋体" w:eastAsia="宋体" w:cs="宋体"/>
          <w:sz w:val="24"/>
          <w:szCs w:val="24"/>
          <w:lang w:val="en-US" w:eastAsia="zh-CN"/>
        </w:rPr>
        <w:t>使得</w:t>
      </w:r>
      <w:r>
        <w:rPr>
          <w:rFonts w:hint="eastAsia" w:ascii="宋体" w:hAnsi="宋体" w:eastAsia="宋体" w:cs="宋体"/>
          <w:sz w:val="24"/>
          <w:szCs w:val="24"/>
        </w:rPr>
        <w:t>其他中小企业放弃原来的传统机器，</w:t>
      </w:r>
      <w:r>
        <w:rPr>
          <w:rFonts w:hint="eastAsia" w:ascii="宋体" w:hAnsi="宋体" w:eastAsia="宋体" w:cs="宋体"/>
          <w:sz w:val="24"/>
          <w:szCs w:val="24"/>
          <w:lang w:val="en-US" w:eastAsia="zh-CN"/>
        </w:rPr>
        <w:t>使</w:t>
      </w:r>
      <w:r>
        <w:rPr>
          <w:rFonts w:hint="eastAsia" w:ascii="宋体" w:hAnsi="宋体" w:eastAsia="宋体" w:cs="宋体"/>
          <w:sz w:val="24"/>
          <w:szCs w:val="24"/>
        </w:rPr>
        <w:t>用新的设备和头部企业保持相同的生产工艺。</w:t>
      </w:r>
      <w:r>
        <w:rPr>
          <w:rFonts w:hint="eastAsia" w:ascii="宋体" w:hAnsi="宋体" w:eastAsia="宋体" w:cs="宋体"/>
          <w:sz w:val="24"/>
          <w:szCs w:val="24"/>
          <w:lang w:val="en-US" w:eastAsia="zh-CN"/>
        </w:rPr>
        <w:t>当然这种情况是在经济相对无大波动的前提下产生的，如果发生大的意外事件，</w:t>
      </w:r>
      <w:r>
        <w:rPr>
          <w:rFonts w:hint="eastAsia" w:ascii="宋体" w:hAnsi="宋体" w:eastAsia="宋体" w:cs="宋体"/>
          <w:sz w:val="24"/>
          <w:szCs w:val="24"/>
        </w:rPr>
        <w:t>这个周期可能还会更长。</w:t>
      </w:r>
    </w:p>
    <w:p w14:paraId="6837774D">
      <w:pPr>
        <w:spacing w:line="288" w:lineRule="auto"/>
        <w:ind w:firstLine="0" w:firstLineChars="0"/>
        <w:rPr>
          <w:rFonts w:ascii="Calibri" w:hAnsi="Calibri" w:eastAsia="宋体" w:cs="Times New Roman"/>
          <w:b/>
          <w:kern w:val="0"/>
          <w:sz w:val="24"/>
        </w:rPr>
      </w:pPr>
    </w:p>
    <w:p w14:paraId="0016869C">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问：请问从今年</w:t>
      </w:r>
      <w:r>
        <w:rPr>
          <w:rFonts w:hint="eastAsia" w:ascii="Calibri" w:hAnsi="Calibri" w:eastAsia="宋体" w:cs="Times New Roman"/>
          <w:b/>
          <w:kern w:val="0"/>
          <w:sz w:val="24"/>
        </w:rPr>
        <w:t>第三季度</w:t>
      </w:r>
      <w:r>
        <w:rPr>
          <w:rFonts w:ascii="Calibri" w:hAnsi="Calibri" w:eastAsia="宋体" w:cs="Times New Roman"/>
          <w:b/>
          <w:kern w:val="0"/>
          <w:sz w:val="24"/>
        </w:rPr>
        <w:t>以来，纺织市场的需求有没有变化？明年国内外的需求</w:t>
      </w:r>
      <w:r>
        <w:rPr>
          <w:rFonts w:hint="eastAsia" w:ascii="Calibri" w:hAnsi="Calibri" w:eastAsia="宋体" w:cs="Times New Roman"/>
          <w:b/>
          <w:kern w:val="0"/>
          <w:sz w:val="24"/>
          <w:lang w:val="en-US" w:eastAsia="zh-CN"/>
        </w:rPr>
        <w:t>是否</w:t>
      </w:r>
      <w:r>
        <w:rPr>
          <w:rFonts w:ascii="Calibri" w:hAnsi="Calibri" w:eastAsia="宋体" w:cs="Times New Roman"/>
          <w:b/>
          <w:kern w:val="0"/>
          <w:sz w:val="24"/>
        </w:rPr>
        <w:t>有展望？</w:t>
      </w:r>
    </w:p>
    <w:p w14:paraId="61CAD77D">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：目前设备增长主要来自更新需求，从</w:t>
      </w:r>
      <w:r>
        <w:rPr>
          <w:rFonts w:hint="eastAsia" w:ascii="Calibri" w:hAnsi="Calibri" w:eastAsia="宋体" w:cs="Times New Roman"/>
          <w:kern w:val="0"/>
          <w:sz w:val="24"/>
          <w:lang w:val="en-US" w:eastAsia="zh-CN"/>
        </w:rPr>
        <w:t>过去</w:t>
      </w:r>
      <w:r>
        <w:rPr>
          <w:rFonts w:ascii="Calibri" w:hAnsi="Calibri" w:eastAsia="宋体" w:cs="Times New Roman"/>
          <w:kern w:val="0"/>
          <w:sz w:val="24"/>
        </w:rPr>
        <w:t>经验来看，服装企业能维持高开工率，更新需求就会持续。整个行业的设备更新，</w:t>
      </w:r>
      <w:r>
        <w:rPr>
          <w:rFonts w:hint="eastAsia" w:ascii="Calibri" w:hAnsi="Calibri" w:eastAsia="宋体" w:cs="Times New Roman"/>
          <w:kern w:val="0"/>
          <w:sz w:val="24"/>
        </w:rPr>
        <w:t>预计将会持续</w:t>
      </w:r>
      <w:r>
        <w:rPr>
          <w:rFonts w:ascii="Calibri" w:hAnsi="Calibri" w:eastAsia="宋体" w:cs="Times New Roman"/>
          <w:kern w:val="0"/>
          <w:sz w:val="24"/>
        </w:rPr>
        <w:t>2</w:t>
      </w:r>
      <w:r>
        <w:rPr>
          <w:rFonts w:hint="eastAsia" w:ascii="Calibri" w:hAnsi="Calibri" w:eastAsia="宋体" w:cs="Times New Roman"/>
          <w:kern w:val="0"/>
          <w:sz w:val="24"/>
        </w:rPr>
        <w:t>到</w:t>
      </w:r>
      <w:r>
        <w:rPr>
          <w:rFonts w:ascii="Calibri" w:hAnsi="Calibri" w:eastAsia="宋体" w:cs="Times New Roman"/>
          <w:kern w:val="0"/>
          <w:sz w:val="24"/>
        </w:rPr>
        <w:t>3年。从</w:t>
      </w:r>
      <w:r>
        <w:rPr>
          <w:rFonts w:hint="eastAsia" w:ascii="Calibri" w:hAnsi="Calibri" w:eastAsia="宋体" w:cs="Times New Roman"/>
          <w:kern w:val="0"/>
          <w:sz w:val="24"/>
        </w:rPr>
        <w:t>今年</w:t>
      </w:r>
      <w:r>
        <w:rPr>
          <w:rFonts w:ascii="Calibri" w:hAnsi="Calibri" w:eastAsia="宋体" w:cs="Times New Roman"/>
          <w:kern w:val="0"/>
          <w:sz w:val="24"/>
        </w:rPr>
        <w:t>四季度到明年，</w:t>
      </w:r>
      <w:r>
        <w:rPr>
          <w:rFonts w:hint="eastAsia" w:ascii="Calibri" w:hAnsi="Calibri" w:eastAsia="宋体" w:cs="Times New Roman"/>
          <w:kern w:val="0"/>
          <w:sz w:val="24"/>
          <w:lang w:val="en-US" w:eastAsia="zh-CN"/>
        </w:rPr>
        <w:t>公司对需求情况保持乐观态度</w:t>
      </w:r>
      <w:r>
        <w:rPr>
          <w:rFonts w:ascii="Calibri" w:hAnsi="Calibri" w:eastAsia="宋体" w:cs="Times New Roman"/>
          <w:kern w:val="0"/>
          <w:sz w:val="24"/>
        </w:rPr>
        <w:t>。</w:t>
      </w:r>
    </w:p>
    <w:p w14:paraId="669582F6">
      <w:pPr>
        <w:spacing w:line="288" w:lineRule="auto"/>
        <w:ind w:firstLine="482" w:firstLineChars="200"/>
        <w:rPr>
          <w:rFonts w:ascii="Calibri" w:hAnsi="Calibri" w:eastAsia="宋体" w:cs="Times New Roman"/>
          <w:b/>
          <w:kern w:val="0"/>
          <w:sz w:val="24"/>
        </w:rPr>
      </w:pPr>
    </w:p>
    <w:p w14:paraId="2E661C73">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问：</w:t>
      </w:r>
      <w:r>
        <w:rPr>
          <w:rFonts w:hint="eastAsia" w:ascii="Calibri" w:hAnsi="Calibri" w:eastAsia="宋体" w:cs="Times New Roman"/>
          <w:b/>
          <w:kern w:val="0"/>
          <w:sz w:val="24"/>
          <w:lang w:val="en-US" w:eastAsia="zh-CN"/>
        </w:rPr>
        <w:t>公司</w:t>
      </w:r>
      <w:r>
        <w:rPr>
          <w:rFonts w:ascii="Calibri" w:hAnsi="Calibri" w:eastAsia="宋体" w:cs="Times New Roman"/>
          <w:b/>
          <w:kern w:val="0"/>
          <w:sz w:val="24"/>
        </w:rPr>
        <w:t>电控系统在海</w:t>
      </w:r>
      <w:r>
        <w:rPr>
          <w:rFonts w:hint="eastAsia" w:ascii="Calibri" w:hAnsi="Calibri" w:eastAsia="宋体" w:cs="Times New Roman"/>
          <w:b/>
          <w:kern w:val="0"/>
          <w:sz w:val="24"/>
          <w:lang w:val="en-US" w:eastAsia="zh-CN"/>
        </w:rPr>
        <w:t>内</w:t>
      </w:r>
      <w:r>
        <w:rPr>
          <w:rFonts w:ascii="Calibri" w:hAnsi="Calibri" w:eastAsia="宋体" w:cs="Times New Roman"/>
          <w:b/>
          <w:kern w:val="0"/>
          <w:sz w:val="24"/>
        </w:rPr>
        <w:t>外市场占比怎样？海外市场中哪些国家的增速比较快？</w:t>
      </w:r>
    </w:p>
    <w:p w14:paraId="4414D694">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w:t>
      </w:r>
      <w:r>
        <w:rPr>
          <w:rFonts w:hint="eastAsia" w:ascii="Calibri" w:hAnsi="Calibri" w:eastAsia="宋体" w:cs="Times New Roman"/>
          <w:kern w:val="0"/>
          <w:sz w:val="24"/>
        </w:rPr>
        <w:t>公司的产品虽然无直接出口但配套公司产品的缝制设备已经占领全球70%以上的市场，部分产品出口已经占总产量的一半以上。从公司业务角度</w:t>
      </w:r>
      <w:r>
        <w:rPr>
          <w:rFonts w:hint="eastAsia" w:ascii="Calibri" w:hAnsi="Calibri" w:eastAsia="宋体" w:cs="Times New Roman"/>
          <w:kern w:val="0"/>
          <w:sz w:val="24"/>
          <w:lang w:val="en-US" w:eastAsia="zh-CN"/>
        </w:rPr>
        <w:t>来看</w:t>
      </w:r>
      <w:r>
        <w:rPr>
          <w:rFonts w:hint="eastAsia" w:ascii="Calibri" w:hAnsi="Calibri" w:eastAsia="宋体" w:cs="Times New Roman"/>
          <w:kern w:val="0"/>
          <w:sz w:val="24"/>
        </w:rPr>
        <w:t>，国内外的表现差不多。</w:t>
      </w:r>
      <w:r>
        <w:rPr>
          <w:rFonts w:hint="eastAsia" w:ascii="Calibri" w:hAnsi="Calibri" w:eastAsia="宋体" w:cs="Times New Roman"/>
          <w:kern w:val="0"/>
          <w:sz w:val="24"/>
          <w:lang w:val="en-US" w:eastAsia="zh-CN"/>
        </w:rPr>
        <w:t>分</w:t>
      </w:r>
      <w:r>
        <w:rPr>
          <w:rFonts w:hint="eastAsia" w:ascii="Calibri" w:hAnsi="Calibri" w:eastAsia="宋体" w:cs="Times New Roman"/>
          <w:kern w:val="0"/>
          <w:sz w:val="24"/>
        </w:rPr>
        <w:t>区域来看，</w:t>
      </w:r>
      <w:r>
        <w:rPr>
          <w:rFonts w:ascii="Calibri" w:hAnsi="Calibri" w:eastAsia="宋体" w:cs="Times New Roman"/>
          <w:kern w:val="0"/>
          <w:sz w:val="24"/>
        </w:rPr>
        <w:t>印度</w:t>
      </w:r>
      <w:r>
        <w:rPr>
          <w:rFonts w:hint="eastAsia" w:ascii="Calibri" w:hAnsi="Calibri" w:eastAsia="宋体" w:cs="Times New Roman"/>
          <w:kern w:val="0"/>
          <w:sz w:val="24"/>
          <w:lang w:val="en-US" w:eastAsia="zh-CN"/>
        </w:rPr>
        <w:t>市场</w:t>
      </w:r>
      <w:r>
        <w:rPr>
          <w:rFonts w:ascii="Calibri" w:hAnsi="Calibri" w:eastAsia="宋体" w:cs="Times New Roman"/>
          <w:kern w:val="0"/>
          <w:sz w:val="24"/>
        </w:rPr>
        <w:t>的增速相对较快，主要是因为印度正</w:t>
      </w:r>
      <w:r>
        <w:rPr>
          <w:rFonts w:hint="eastAsia" w:ascii="Calibri" w:hAnsi="Calibri" w:eastAsia="宋体" w:cs="Times New Roman"/>
          <w:kern w:val="0"/>
          <w:sz w:val="24"/>
        </w:rPr>
        <w:t>处</w:t>
      </w:r>
      <w:r>
        <w:rPr>
          <w:rFonts w:hint="eastAsia" w:ascii="Calibri" w:hAnsi="Calibri" w:eastAsia="宋体" w:cs="Times New Roman"/>
          <w:kern w:val="0"/>
          <w:sz w:val="24"/>
          <w:lang w:val="en-US" w:eastAsia="zh-CN"/>
        </w:rPr>
        <w:t>于</w:t>
      </w:r>
      <w:r>
        <w:rPr>
          <w:rFonts w:ascii="Calibri" w:hAnsi="Calibri" w:eastAsia="宋体" w:cs="Times New Roman"/>
          <w:kern w:val="0"/>
          <w:sz w:val="24"/>
        </w:rPr>
        <w:t>更新周期。除了印度以外，越南、孟加拉、巴基斯坦和中东也是</w:t>
      </w:r>
      <w:r>
        <w:rPr>
          <w:rFonts w:hint="eastAsia" w:ascii="Calibri" w:hAnsi="Calibri" w:eastAsia="宋体" w:cs="Times New Roman"/>
          <w:kern w:val="0"/>
          <w:sz w:val="24"/>
          <w:lang w:val="en-US" w:eastAsia="zh-CN"/>
        </w:rPr>
        <w:t>公司</w:t>
      </w:r>
      <w:r>
        <w:rPr>
          <w:rFonts w:ascii="Calibri" w:hAnsi="Calibri" w:eastAsia="宋体" w:cs="Times New Roman"/>
          <w:kern w:val="0"/>
          <w:sz w:val="24"/>
        </w:rPr>
        <w:t>主要的市场</w:t>
      </w:r>
      <w:r>
        <w:rPr>
          <w:rFonts w:hint="eastAsia" w:ascii="Calibri" w:hAnsi="Calibri" w:eastAsia="宋体" w:cs="Times New Roman"/>
          <w:kern w:val="0"/>
          <w:sz w:val="24"/>
        </w:rPr>
        <w:t>，</w:t>
      </w:r>
      <w:r>
        <w:rPr>
          <w:rFonts w:ascii="Calibri" w:hAnsi="Calibri" w:eastAsia="宋体" w:cs="Times New Roman"/>
          <w:kern w:val="0"/>
          <w:sz w:val="24"/>
        </w:rPr>
        <w:t>这些市场之间有一定的国别差异，比如孟加拉更多的是</w:t>
      </w:r>
      <w:r>
        <w:rPr>
          <w:rFonts w:hint="eastAsia" w:ascii="Calibri" w:hAnsi="Calibri" w:eastAsia="宋体" w:cs="Times New Roman"/>
          <w:kern w:val="0"/>
          <w:sz w:val="24"/>
        </w:rPr>
        <w:t>对</w:t>
      </w:r>
      <w:r>
        <w:rPr>
          <w:rFonts w:ascii="Calibri" w:hAnsi="Calibri" w:eastAsia="宋体" w:cs="Times New Roman"/>
          <w:kern w:val="0"/>
          <w:sz w:val="24"/>
        </w:rPr>
        <w:t>针织横机</w:t>
      </w:r>
      <w:r>
        <w:rPr>
          <w:rFonts w:hint="eastAsia" w:ascii="Calibri" w:hAnsi="Calibri" w:eastAsia="宋体" w:cs="Times New Roman"/>
          <w:kern w:val="0"/>
          <w:sz w:val="24"/>
        </w:rPr>
        <w:t>的需求</w:t>
      </w:r>
      <w:r>
        <w:rPr>
          <w:rFonts w:ascii="Calibri" w:hAnsi="Calibri" w:eastAsia="宋体" w:cs="Times New Roman"/>
          <w:kern w:val="0"/>
          <w:sz w:val="24"/>
        </w:rPr>
        <w:t>，越南对缝制设备</w:t>
      </w:r>
      <w:r>
        <w:rPr>
          <w:rFonts w:hint="eastAsia" w:ascii="Calibri" w:hAnsi="Calibri" w:eastAsia="宋体" w:cs="Times New Roman"/>
          <w:kern w:val="0"/>
          <w:sz w:val="24"/>
        </w:rPr>
        <w:t>需求</w:t>
      </w:r>
      <w:r>
        <w:rPr>
          <w:rFonts w:ascii="Calibri" w:hAnsi="Calibri" w:eastAsia="宋体" w:cs="Times New Roman"/>
          <w:kern w:val="0"/>
          <w:sz w:val="24"/>
        </w:rPr>
        <w:t>相对比较均衡，印度对刺绣机的需求量会大一些，巴基斯坦更多的还是刺绣机</w:t>
      </w:r>
      <w:r>
        <w:rPr>
          <w:rFonts w:hint="eastAsia" w:ascii="Calibri" w:hAnsi="Calibri" w:eastAsia="宋体" w:cs="Times New Roman"/>
          <w:kern w:val="0"/>
          <w:sz w:val="24"/>
        </w:rPr>
        <w:t>需求</w:t>
      </w:r>
      <w:r>
        <w:rPr>
          <w:rFonts w:ascii="Calibri" w:hAnsi="Calibri" w:eastAsia="宋体" w:cs="Times New Roman"/>
          <w:kern w:val="0"/>
          <w:sz w:val="24"/>
        </w:rPr>
        <w:t>。</w:t>
      </w:r>
    </w:p>
    <w:p w14:paraId="6C6B43D3">
      <w:pPr>
        <w:spacing w:line="288" w:lineRule="auto"/>
        <w:rPr>
          <w:rFonts w:ascii="Calibri" w:hAnsi="Calibri" w:eastAsia="宋体" w:cs="Times New Roman"/>
          <w:kern w:val="0"/>
        </w:rPr>
      </w:pPr>
    </w:p>
    <w:p w14:paraId="2D52F5AC">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问：</w:t>
      </w:r>
      <w:r>
        <w:rPr>
          <w:rFonts w:hint="eastAsia" w:ascii="Calibri" w:hAnsi="Calibri" w:eastAsia="宋体" w:cs="Times New Roman"/>
          <w:b/>
          <w:kern w:val="0"/>
          <w:sz w:val="24"/>
        </w:rPr>
        <w:t>公司</w:t>
      </w:r>
      <w:r>
        <w:rPr>
          <w:rFonts w:hint="eastAsia" w:ascii="Calibri" w:hAnsi="Calibri" w:eastAsia="宋体" w:cs="Times New Roman"/>
          <w:b/>
          <w:kern w:val="0"/>
          <w:sz w:val="24"/>
          <w:lang w:val="en-US" w:eastAsia="zh-CN"/>
        </w:rPr>
        <w:t>怎么</w:t>
      </w:r>
      <w:r>
        <w:rPr>
          <w:rFonts w:hint="eastAsia" w:ascii="Calibri" w:hAnsi="Calibri" w:eastAsia="宋体" w:cs="Times New Roman"/>
          <w:b/>
          <w:kern w:val="0"/>
          <w:sz w:val="24"/>
        </w:rPr>
        <w:t>开拓</w:t>
      </w:r>
      <w:r>
        <w:rPr>
          <w:rFonts w:ascii="Calibri" w:hAnsi="Calibri" w:eastAsia="宋体" w:cs="Times New Roman"/>
          <w:b/>
          <w:kern w:val="0"/>
          <w:sz w:val="24"/>
        </w:rPr>
        <w:t>中东市场？</w:t>
      </w:r>
    </w:p>
    <w:p w14:paraId="58A09699">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w:t>
      </w:r>
      <w:r>
        <w:rPr>
          <w:rFonts w:hint="eastAsia" w:ascii="Calibri" w:hAnsi="Calibri" w:eastAsia="宋体" w:cs="Times New Roman"/>
          <w:kern w:val="0"/>
          <w:sz w:val="24"/>
          <w:lang w:val="en-US" w:eastAsia="zh-CN"/>
        </w:rPr>
        <w:t>在海外市场开拓上，公司会</w:t>
      </w:r>
      <w:r>
        <w:rPr>
          <w:rFonts w:ascii="Calibri" w:hAnsi="Calibri" w:eastAsia="宋体" w:cs="Times New Roman"/>
          <w:kern w:val="0"/>
          <w:sz w:val="24"/>
        </w:rPr>
        <w:t>派技术人员和整机企业一起去</w:t>
      </w:r>
      <w:r>
        <w:rPr>
          <w:rFonts w:hint="eastAsia" w:ascii="Calibri" w:hAnsi="Calibri" w:eastAsia="宋体" w:cs="Times New Roman"/>
          <w:kern w:val="0"/>
          <w:sz w:val="24"/>
        </w:rPr>
        <w:t>到海外</w:t>
      </w:r>
      <w:r>
        <w:rPr>
          <w:rFonts w:ascii="Calibri" w:hAnsi="Calibri" w:eastAsia="宋体" w:cs="Times New Roman"/>
          <w:kern w:val="0"/>
          <w:sz w:val="24"/>
        </w:rPr>
        <w:t>，然后</w:t>
      </w:r>
      <w:r>
        <w:rPr>
          <w:rFonts w:hint="eastAsia" w:ascii="Calibri" w:hAnsi="Calibri" w:eastAsia="宋体" w:cs="Times New Roman"/>
          <w:kern w:val="0"/>
          <w:sz w:val="24"/>
        </w:rPr>
        <w:t>通过</w:t>
      </w:r>
      <w:r>
        <w:rPr>
          <w:rFonts w:ascii="Calibri" w:hAnsi="Calibri" w:eastAsia="宋体" w:cs="Times New Roman"/>
          <w:kern w:val="0"/>
          <w:sz w:val="24"/>
        </w:rPr>
        <w:t>当</w:t>
      </w:r>
      <w:r>
        <w:rPr>
          <w:rFonts w:hint="eastAsia" w:ascii="Calibri" w:hAnsi="Calibri" w:eastAsia="宋体" w:cs="Times New Roman"/>
          <w:kern w:val="0"/>
          <w:sz w:val="24"/>
        </w:rPr>
        <w:t>地</w:t>
      </w:r>
      <w:r>
        <w:rPr>
          <w:rFonts w:ascii="Calibri" w:hAnsi="Calibri" w:eastAsia="宋体" w:cs="Times New Roman"/>
          <w:kern w:val="0"/>
          <w:sz w:val="24"/>
        </w:rPr>
        <w:t>代理</w:t>
      </w:r>
      <w:r>
        <w:rPr>
          <w:rFonts w:hint="eastAsia" w:ascii="Calibri" w:hAnsi="Calibri" w:eastAsia="宋体" w:cs="Times New Roman"/>
          <w:kern w:val="0"/>
          <w:sz w:val="24"/>
        </w:rPr>
        <w:t>做市场化的推广</w:t>
      </w:r>
      <w:r>
        <w:rPr>
          <w:rFonts w:ascii="Calibri" w:hAnsi="Calibri" w:eastAsia="宋体" w:cs="Times New Roman"/>
          <w:kern w:val="0"/>
          <w:sz w:val="24"/>
        </w:rPr>
        <w:t>。</w:t>
      </w:r>
    </w:p>
    <w:p w14:paraId="1098DA65">
      <w:pPr>
        <w:spacing w:line="288" w:lineRule="auto"/>
        <w:rPr>
          <w:rFonts w:ascii="Calibri" w:hAnsi="Calibri" w:eastAsia="宋体" w:cs="Times New Roman"/>
          <w:kern w:val="0"/>
        </w:rPr>
      </w:pPr>
    </w:p>
    <w:p w14:paraId="78A0C108">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问：除了</w:t>
      </w:r>
      <w:r>
        <w:rPr>
          <w:rFonts w:hint="eastAsia" w:ascii="Calibri" w:hAnsi="Calibri" w:eastAsia="宋体" w:cs="Times New Roman"/>
          <w:b/>
          <w:kern w:val="0"/>
          <w:sz w:val="24"/>
        </w:rPr>
        <w:t>性能</w:t>
      </w:r>
      <w:r>
        <w:rPr>
          <w:rFonts w:ascii="Calibri" w:hAnsi="Calibri" w:eastAsia="宋体" w:cs="Times New Roman"/>
          <w:b/>
          <w:kern w:val="0"/>
          <w:sz w:val="24"/>
        </w:rPr>
        <w:t>变化，还有哪些</w:t>
      </w:r>
      <w:r>
        <w:rPr>
          <w:rFonts w:hint="eastAsia" w:ascii="Calibri" w:hAnsi="Calibri" w:eastAsia="宋体" w:cs="Times New Roman"/>
          <w:b/>
          <w:kern w:val="0"/>
          <w:sz w:val="24"/>
        </w:rPr>
        <w:t>促使</w:t>
      </w:r>
      <w:r>
        <w:rPr>
          <w:rFonts w:ascii="Calibri" w:hAnsi="Calibri" w:eastAsia="宋体" w:cs="Times New Roman"/>
          <w:b/>
          <w:kern w:val="0"/>
          <w:sz w:val="24"/>
        </w:rPr>
        <w:t>更新的驱动力吗？</w:t>
      </w:r>
    </w:p>
    <w:p w14:paraId="761F975B">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w:t>
      </w:r>
      <w:r>
        <w:rPr>
          <w:rFonts w:hint="eastAsia" w:ascii="Calibri" w:hAnsi="Calibri" w:eastAsia="宋体" w:cs="Times New Roman"/>
          <w:kern w:val="0"/>
          <w:sz w:val="24"/>
        </w:rPr>
        <w:t>设备更新的驱动因素还是比较多元的，例如</w:t>
      </w:r>
      <w:r>
        <w:rPr>
          <w:rFonts w:ascii="Calibri" w:hAnsi="Calibri" w:eastAsia="宋体" w:cs="Times New Roman"/>
          <w:kern w:val="0"/>
          <w:sz w:val="24"/>
        </w:rPr>
        <w:t>服装流行趋势的变化，比如新的绣法和</w:t>
      </w:r>
      <w:r>
        <w:rPr>
          <w:rFonts w:hint="eastAsia" w:ascii="Calibri" w:hAnsi="Calibri" w:eastAsia="宋体" w:cs="Times New Roman"/>
          <w:kern w:val="0"/>
          <w:sz w:val="24"/>
          <w:lang w:val="en-US" w:eastAsia="zh-CN"/>
        </w:rPr>
        <w:t>刺绣</w:t>
      </w:r>
      <w:r>
        <w:rPr>
          <w:rFonts w:ascii="Calibri" w:hAnsi="Calibri" w:eastAsia="宋体" w:cs="Times New Roman"/>
          <w:kern w:val="0"/>
          <w:sz w:val="24"/>
        </w:rPr>
        <w:t>的元素，对整体设备的更新，特别是执行机构的更新</w:t>
      </w:r>
      <w:r>
        <w:rPr>
          <w:rFonts w:hint="eastAsia" w:ascii="Calibri" w:hAnsi="Calibri" w:eastAsia="宋体" w:cs="Times New Roman"/>
          <w:kern w:val="0"/>
          <w:sz w:val="24"/>
        </w:rPr>
        <w:t>，都有一定程度的促进</w:t>
      </w:r>
      <w:r>
        <w:rPr>
          <w:rFonts w:hint="eastAsia" w:ascii="Calibri" w:hAnsi="Calibri" w:eastAsia="宋体" w:cs="Times New Roman"/>
          <w:kern w:val="0"/>
          <w:sz w:val="24"/>
          <w:lang w:val="en-US" w:eastAsia="zh-CN"/>
        </w:rPr>
        <w:t>作用</w:t>
      </w:r>
      <w:r>
        <w:rPr>
          <w:rFonts w:ascii="Calibri" w:hAnsi="Calibri" w:eastAsia="宋体" w:cs="Times New Roman"/>
          <w:kern w:val="0"/>
          <w:sz w:val="24"/>
        </w:rPr>
        <w:t>；随着人工</w:t>
      </w:r>
      <w:r>
        <w:rPr>
          <w:rFonts w:hint="eastAsia" w:ascii="Calibri" w:hAnsi="Calibri" w:eastAsia="宋体" w:cs="Times New Roman"/>
          <w:kern w:val="0"/>
          <w:sz w:val="24"/>
          <w:lang w:val="en-US" w:eastAsia="zh-CN"/>
        </w:rPr>
        <w:t>成本</w:t>
      </w:r>
      <w:r>
        <w:rPr>
          <w:rFonts w:ascii="Calibri" w:hAnsi="Calibri" w:eastAsia="宋体" w:cs="Times New Roman"/>
          <w:kern w:val="0"/>
          <w:sz w:val="24"/>
        </w:rPr>
        <w:t>的</w:t>
      </w:r>
      <w:r>
        <w:rPr>
          <w:rFonts w:hint="eastAsia" w:ascii="Calibri" w:hAnsi="Calibri" w:eastAsia="宋体" w:cs="Times New Roman"/>
          <w:kern w:val="0"/>
          <w:sz w:val="24"/>
          <w:lang w:val="en-US" w:eastAsia="zh-CN"/>
        </w:rPr>
        <w:t>增加</w:t>
      </w:r>
      <w:r>
        <w:rPr>
          <w:rFonts w:ascii="Calibri" w:hAnsi="Calibri" w:eastAsia="宋体" w:cs="Times New Roman"/>
          <w:kern w:val="0"/>
          <w:sz w:val="24"/>
        </w:rPr>
        <w:t>，厂商</w:t>
      </w:r>
      <w:r>
        <w:rPr>
          <w:rFonts w:hint="eastAsia" w:ascii="Calibri" w:hAnsi="Calibri" w:eastAsia="宋体" w:cs="Times New Roman"/>
          <w:kern w:val="0"/>
          <w:sz w:val="24"/>
          <w:lang w:val="en-US" w:eastAsia="zh-CN"/>
        </w:rPr>
        <w:t>会</w:t>
      </w:r>
      <w:r>
        <w:rPr>
          <w:rFonts w:ascii="Calibri" w:hAnsi="Calibri" w:eastAsia="宋体" w:cs="Times New Roman"/>
          <w:kern w:val="0"/>
          <w:sz w:val="24"/>
        </w:rPr>
        <w:t>在机器上创新，在原有的单一功能基础上增加其他功能；</w:t>
      </w:r>
      <w:r>
        <w:rPr>
          <w:rFonts w:hint="eastAsia" w:ascii="Calibri" w:hAnsi="Calibri" w:eastAsia="宋体" w:cs="Times New Roman"/>
          <w:kern w:val="0"/>
          <w:sz w:val="24"/>
        </w:rPr>
        <w:t>还有</w:t>
      </w:r>
      <w:r>
        <w:rPr>
          <w:rFonts w:ascii="Calibri" w:hAnsi="Calibri" w:eastAsia="宋体" w:cs="Times New Roman"/>
          <w:kern w:val="0"/>
          <w:sz w:val="24"/>
        </w:rPr>
        <w:t>生产模式的变化，比如小单快反的需求越来越强烈，对设备提出了更高的需求等。</w:t>
      </w:r>
    </w:p>
    <w:p w14:paraId="2F06493A">
      <w:pPr>
        <w:spacing w:line="288" w:lineRule="auto"/>
        <w:rPr>
          <w:rFonts w:ascii="Calibri" w:hAnsi="Calibri" w:eastAsia="宋体" w:cs="Times New Roman"/>
          <w:kern w:val="0"/>
        </w:rPr>
      </w:pPr>
    </w:p>
    <w:p w14:paraId="736CBC7B">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问：之前袜机自动缝头的占比是多少？今年比例提升的趋势快吗？</w:t>
      </w:r>
    </w:p>
    <w:p w14:paraId="28DC8085">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：去年袜机自动缝头的占比</w:t>
      </w:r>
      <w:r>
        <w:rPr>
          <w:rFonts w:hint="eastAsia" w:ascii="Calibri" w:hAnsi="Calibri" w:eastAsia="宋体" w:cs="Times New Roman"/>
          <w:kern w:val="0"/>
          <w:sz w:val="24"/>
        </w:rPr>
        <w:t>大约</w:t>
      </w:r>
      <w:r>
        <w:rPr>
          <w:rFonts w:ascii="Calibri" w:hAnsi="Calibri" w:eastAsia="宋体" w:cs="Times New Roman"/>
          <w:kern w:val="0"/>
          <w:sz w:val="24"/>
        </w:rPr>
        <w:t>是15%，今年比例提升的趋势还是蛮快的。因为自动化设备是一个不可逆转的趋势，</w:t>
      </w:r>
      <w:r>
        <w:rPr>
          <w:rFonts w:hint="eastAsia" w:ascii="Calibri" w:hAnsi="Calibri" w:eastAsia="宋体" w:cs="Times New Roman"/>
          <w:kern w:val="0"/>
          <w:sz w:val="24"/>
        </w:rPr>
        <w:t>人工成本</w:t>
      </w:r>
      <w:r>
        <w:rPr>
          <w:rFonts w:hint="eastAsia" w:ascii="Calibri" w:hAnsi="Calibri" w:eastAsia="宋体" w:cs="Times New Roman"/>
          <w:kern w:val="0"/>
          <w:sz w:val="24"/>
          <w:lang w:val="en-US" w:eastAsia="zh-CN"/>
        </w:rPr>
        <w:t>日益增长</w:t>
      </w:r>
      <w:r>
        <w:rPr>
          <w:rFonts w:hint="eastAsia" w:ascii="Calibri" w:hAnsi="Calibri" w:eastAsia="宋体" w:cs="Times New Roman"/>
          <w:kern w:val="0"/>
          <w:sz w:val="24"/>
        </w:rPr>
        <w:t>，</w:t>
      </w:r>
      <w:r>
        <w:rPr>
          <w:rFonts w:ascii="Calibri" w:hAnsi="Calibri" w:eastAsia="宋体" w:cs="Times New Roman"/>
          <w:kern w:val="0"/>
          <w:sz w:val="24"/>
        </w:rPr>
        <w:t>通过自动化生产线可以</w:t>
      </w:r>
      <w:r>
        <w:rPr>
          <w:rFonts w:hint="eastAsia" w:ascii="Calibri" w:hAnsi="Calibri" w:eastAsia="宋体" w:cs="Times New Roman"/>
          <w:kern w:val="0"/>
          <w:sz w:val="24"/>
          <w:lang w:val="en-US" w:eastAsia="zh-CN"/>
        </w:rPr>
        <w:t>大幅降低</w:t>
      </w:r>
      <w:r>
        <w:rPr>
          <w:rFonts w:ascii="Calibri" w:hAnsi="Calibri" w:eastAsia="宋体" w:cs="Times New Roman"/>
          <w:kern w:val="0"/>
          <w:sz w:val="24"/>
        </w:rPr>
        <w:t>用人</w:t>
      </w:r>
      <w:r>
        <w:rPr>
          <w:rFonts w:hint="eastAsia" w:ascii="Calibri" w:hAnsi="Calibri" w:eastAsia="宋体" w:cs="Times New Roman"/>
          <w:kern w:val="0"/>
          <w:sz w:val="24"/>
          <w:lang w:val="en-US" w:eastAsia="zh-CN"/>
        </w:rPr>
        <w:t>成本</w:t>
      </w:r>
      <w:r>
        <w:rPr>
          <w:rFonts w:ascii="Calibri" w:hAnsi="Calibri" w:eastAsia="宋体" w:cs="Times New Roman"/>
          <w:kern w:val="0"/>
          <w:sz w:val="24"/>
        </w:rPr>
        <w:t>，设备更新对于生产企业是</w:t>
      </w:r>
      <w:r>
        <w:rPr>
          <w:rFonts w:hint="eastAsia" w:ascii="Calibri" w:hAnsi="Calibri" w:eastAsia="宋体" w:cs="Times New Roman"/>
          <w:kern w:val="0"/>
          <w:sz w:val="24"/>
          <w:lang w:val="en-US" w:eastAsia="zh-CN"/>
        </w:rPr>
        <w:t>有益的</w:t>
      </w:r>
      <w:r>
        <w:rPr>
          <w:rFonts w:ascii="Calibri" w:hAnsi="Calibri" w:eastAsia="宋体" w:cs="Times New Roman"/>
          <w:kern w:val="0"/>
          <w:sz w:val="24"/>
        </w:rPr>
        <w:t>。另外，一些新</w:t>
      </w:r>
      <w:r>
        <w:rPr>
          <w:rFonts w:hint="eastAsia" w:ascii="Calibri" w:hAnsi="Calibri" w:eastAsia="宋体" w:cs="Times New Roman"/>
          <w:kern w:val="0"/>
          <w:sz w:val="24"/>
          <w:lang w:val="en-US" w:eastAsia="zh-CN"/>
        </w:rPr>
        <w:t>流行</w:t>
      </w:r>
      <w:r>
        <w:rPr>
          <w:rFonts w:ascii="Calibri" w:hAnsi="Calibri" w:eastAsia="宋体" w:cs="Times New Roman"/>
          <w:kern w:val="0"/>
          <w:sz w:val="24"/>
        </w:rPr>
        <w:t>的袜子类型</w:t>
      </w:r>
      <w:r>
        <w:rPr>
          <w:rFonts w:hint="eastAsia" w:ascii="Calibri" w:hAnsi="Calibri" w:eastAsia="宋体" w:cs="Times New Roman"/>
          <w:kern w:val="0"/>
          <w:sz w:val="24"/>
        </w:rPr>
        <w:t>也</w:t>
      </w:r>
      <w:r>
        <w:rPr>
          <w:rFonts w:ascii="Calibri" w:hAnsi="Calibri" w:eastAsia="宋体" w:cs="Times New Roman"/>
          <w:kern w:val="0"/>
          <w:sz w:val="24"/>
        </w:rPr>
        <w:t>需要更</w:t>
      </w:r>
      <w:r>
        <w:rPr>
          <w:rFonts w:hint="eastAsia" w:ascii="Calibri" w:hAnsi="Calibri" w:eastAsia="宋体" w:cs="Times New Roman"/>
          <w:kern w:val="0"/>
          <w:sz w:val="24"/>
        </w:rPr>
        <w:t>新型</w:t>
      </w:r>
      <w:r>
        <w:rPr>
          <w:rFonts w:ascii="Calibri" w:hAnsi="Calibri" w:eastAsia="宋体" w:cs="Times New Roman"/>
          <w:kern w:val="0"/>
          <w:sz w:val="24"/>
        </w:rPr>
        <w:t>的设备，比如</w:t>
      </w:r>
      <w:r>
        <w:rPr>
          <w:rFonts w:hint="eastAsia" w:ascii="Calibri" w:hAnsi="Calibri" w:eastAsia="宋体" w:cs="Times New Roman"/>
          <w:kern w:val="0"/>
          <w:sz w:val="24"/>
        </w:rPr>
        <w:t>运动袜、功能袜等</w:t>
      </w:r>
      <w:r>
        <w:rPr>
          <w:rFonts w:ascii="Calibri" w:hAnsi="Calibri" w:eastAsia="宋体" w:cs="Times New Roman"/>
          <w:kern w:val="0"/>
          <w:sz w:val="24"/>
        </w:rPr>
        <w:t>。</w:t>
      </w:r>
    </w:p>
    <w:p w14:paraId="1DB629B9">
      <w:pPr>
        <w:spacing w:line="288" w:lineRule="auto"/>
        <w:rPr>
          <w:rFonts w:ascii="Calibri" w:hAnsi="Calibri" w:eastAsia="宋体" w:cs="Times New Roman"/>
          <w:kern w:val="0"/>
        </w:rPr>
      </w:pPr>
    </w:p>
    <w:p w14:paraId="4B6376B7">
      <w:pPr>
        <w:spacing w:line="288" w:lineRule="auto"/>
        <w:ind w:firstLine="482" w:firstLineChars="200"/>
        <w:rPr>
          <w:rFonts w:ascii="Calibri" w:hAnsi="Calibri" w:eastAsia="宋体" w:cs="Times New Roman"/>
          <w:kern w:val="0"/>
        </w:rPr>
      </w:pPr>
      <w:r>
        <w:rPr>
          <w:rFonts w:ascii="Calibri" w:hAnsi="Calibri" w:eastAsia="宋体" w:cs="Times New Roman"/>
          <w:b/>
          <w:kern w:val="0"/>
          <w:sz w:val="24"/>
        </w:rPr>
        <w:t xml:space="preserve">问：公司有没有新品发布计划？ </w:t>
      </w:r>
    </w:p>
    <w:p w14:paraId="77B459C8">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w:t>
      </w:r>
      <w:r>
        <w:rPr>
          <w:rFonts w:hint="eastAsia" w:ascii="Calibri" w:hAnsi="Calibri" w:eastAsia="宋体" w:cs="Times New Roman"/>
          <w:kern w:val="0"/>
          <w:sz w:val="24"/>
        </w:rPr>
        <w:t>其实</w:t>
      </w:r>
      <w:r>
        <w:rPr>
          <w:rFonts w:ascii="Calibri" w:hAnsi="Calibri" w:eastAsia="宋体" w:cs="Times New Roman"/>
          <w:kern w:val="0"/>
          <w:sz w:val="24"/>
        </w:rPr>
        <w:t>新品发布驱动力有两个，一是保持领先优势，将最新技术应用到数控设备中。</w:t>
      </w:r>
      <w:r>
        <w:rPr>
          <w:rFonts w:hint="eastAsia" w:ascii="Calibri" w:hAnsi="Calibri" w:eastAsia="宋体" w:cs="Times New Roman"/>
          <w:kern w:val="0"/>
          <w:sz w:val="24"/>
        </w:rPr>
        <w:t>二是</w:t>
      </w:r>
      <w:r>
        <w:rPr>
          <w:rFonts w:hint="eastAsia" w:ascii="Calibri" w:hAnsi="Calibri" w:eastAsia="宋体" w:cs="Times New Roman"/>
          <w:kern w:val="0"/>
          <w:sz w:val="24"/>
          <w:lang w:val="en-US" w:eastAsia="zh-CN"/>
        </w:rPr>
        <w:t>公司</w:t>
      </w:r>
      <w:r>
        <w:rPr>
          <w:rFonts w:ascii="Calibri" w:hAnsi="Calibri" w:eastAsia="宋体" w:cs="Times New Roman"/>
          <w:kern w:val="0"/>
          <w:sz w:val="24"/>
        </w:rPr>
        <w:t>会根据最终用户的需求和售后服务人员的反馈不断规划后续产品。比如</w:t>
      </w:r>
      <w:r>
        <w:rPr>
          <w:rFonts w:hint="eastAsia" w:ascii="Calibri" w:hAnsi="Calibri" w:eastAsia="宋体" w:cs="Times New Roman"/>
          <w:kern w:val="0"/>
          <w:sz w:val="24"/>
        </w:rPr>
        <w:t>刺绣机</w:t>
      </w:r>
      <w:r>
        <w:rPr>
          <w:rFonts w:ascii="Calibri" w:hAnsi="Calibri" w:eastAsia="宋体" w:cs="Times New Roman"/>
          <w:kern w:val="0"/>
          <w:sz w:val="24"/>
        </w:rPr>
        <w:t>今年推出的高端mate系列</w:t>
      </w:r>
      <w:r>
        <w:rPr>
          <w:rFonts w:hint="eastAsia" w:ascii="Calibri" w:hAnsi="Calibri" w:eastAsia="宋体" w:cs="Times New Roman"/>
          <w:kern w:val="0"/>
          <w:sz w:val="24"/>
          <w:lang w:val="en-US" w:eastAsia="zh-CN"/>
        </w:rPr>
        <w:t>就</w:t>
      </w:r>
      <w:r>
        <w:rPr>
          <w:rFonts w:ascii="Calibri" w:hAnsi="Calibri" w:eastAsia="宋体" w:cs="Times New Roman"/>
          <w:kern w:val="0"/>
          <w:sz w:val="24"/>
        </w:rPr>
        <w:t>是专门针对海外市场推出的，同时也在应用云制版技术的单头机上取得了良好的效果。</w:t>
      </w:r>
      <w:r>
        <w:rPr>
          <w:rFonts w:hint="eastAsia" w:ascii="Calibri" w:hAnsi="Calibri" w:eastAsia="宋体" w:cs="Times New Roman"/>
          <w:kern w:val="0"/>
          <w:sz w:val="24"/>
          <w:lang w:val="en-US" w:eastAsia="zh-CN"/>
        </w:rPr>
        <w:t>公司</w:t>
      </w:r>
      <w:r>
        <w:rPr>
          <w:rFonts w:ascii="Calibri" w:hAnsi="Calibri" w:eastAsia="宋体" w:cs="Times New Roman"/>
          <w:kern w:val="0"/>
          <w:sz w:val="24"/>
        </w:rPr>
        <w:t>更多依赖服装加工流行趋势和加工工艺的变化来规划新产品，不断将技术应用到数控上以保持领先。</w:t>
      </w:r>
    </w:p>
    <w:p w14:paraId="6D6A658A">
      <w:pPr>
        <w:spacing w:line="288" w:lineRule="auto"/>
        <w:rPr>
          <w:rFonts w:ascii="Calibri" w:hAnsi="Calibri" w:eastAsia="宋体" w:cs="Times New Roman"/>
          <w:kern w:val="0"/>
        </w:rPr>
      </w:pPr>
    </w:p>
    <w:p w14:paraId="48BEA881">
      <w:pPr>
        <w:spacing w:line="288" w:lineRule="auto"/>
        <w:ind w:firstLine="482" w:firstLineChars="200"/>
        <w:rPr>
          <w:rFonts w:hint="eastAsia" w:ascii="Calibri" w:hAnsi="Calibri" w:eastAsia="宋体" w:cs="Times New Roman"/>
          <w:kern w:val="0"/>
          <w:lang w:eastAsia="zh-CN"/>
        </w:rPr>
      </w:pPr>
      <w:r>
        <w:rPr>
          <w:rFonts w:ascii="Calibri" w:hAnsi="Calibri" w:eastAsia="宋体" w:cs="Times New Roman"/>
          <w:b/>
          <w:kern w:val="0"/>
          <w:sz w:val="24"/>
        </w:rPr>
        <w:t>问：</w:t>
      </w:r>
      <w:r>
        <w:rPr>
          <w:rFonts w:hint="eastAsia" w:ascii="Calibri" w:hAnsi="Calibri" w:eastAsia="宋体" w:cs="Times New Roman"/>
          <w:b/>
          <w:kern w:val="0"/>
          <w:sz w:val="24"/>
          <w:lang w:val="en-US" w:eastAsia="zh-CN"/>
        </w:rPr>
        <w:t>公司</w:t>
      </w:r>
      <w:r>
        <w:rPr>
          <w:rFonts w:ascii="Calibri" w:hAnsi="Calibri" w:eastAsia="宋体" w:cs="Times New Roman"/>
          <w:b/>
          <w:kern w:val="0"/>
          <w:sz w:val="24"/>
        </w:rPr>
        <w:t>自动换旋梭</w:t>
      </w:r>
      <w:r>
        <w:rPr>
          <w:rFonts w:hint="eastAsia" w:ascii="Calibri" w:hAnsi="Calibri" w:eastAsia="宋体" w:cs="Times New Roman"/>
          <w:b/>
          <w:kern w:val="0"/>
          <w:sz w:val="24"/>
        </w:rPr>
        <w:t>和</w:t>
      </w:r>
      <w:r>
        <w:rPr>
          <w:rFonts w:ascii="Calibri" w:hAnsi="Calibri" w:eastAsia="宋体" w:cs="Times New Roman"/>
          <w:b/>
          <w:kern w:val="0"/>
          <w:sz w:val="24"/>
        </w:rPr>
        <w:t>自动绕线</w:t>
      </w:r>
      <w:r>
        <w:rPr>
          <w:rFonts w:hint="eastAsia" w:ascii="Calibri" w:hAnsi="Calibri" w:eastAsia="宋体" w:cs="Times New Roman"/>
          <w:b/>
          <w:kern w:val="0"/>
          <w:sz w:val="24"/>
        </w:rPr>
        <w:t>机器</w:t>
      </w:r>
      <w:r>
        <w:rPr>
          <w:rFonts w:ascii="Calibri" w:hAnsi="Calibri" w:eastAsia="宋体" w:cs="Times New Roman"/>
          <w:b/>
          <w:kern w:val="0"/>
          <w:sz w:val="24"/>
        </w:rPr>
        <w:t>今年整体增速有大概的预期吗？</w:t>
      </w:r>
      <w:r>
        <w:rPr>
          <w:rFonts w:hint="eastAsia" w:ascii="Calibri" w:hAnsi="Calibri" w:eastAsia="宋体" w:cs="Times New Roman"/>
          <w:b/>
          <w:kern w:val="0"/>
          <w:sz w:val="24"/>
        </w:rPr>
        <w:t>盈利情况如何</w:t>
      </w:r>
      <w:r>
        <w:rPr>
          <w:rFonts w:hint="eastAsia" w:ascii="Calibri" w:hAnsi="Calibri" w:eastAsia="宋体" w:cs="Times New Roman"/>
          <w:b/>
          <w:kern w:val="0"/>
          <w:sz w:val="24"/>
          <w:lang w:eastAsia="zh-CN"/>
        </w:rPr>
        <w:t>？</w:t>
      </w:r>
    </w:p>
    <w:p w14:paraId="373AE81B">
      <w:pPr>
        <w:spacing w:line="288" w:lineRule="auto"/>
        <w:ind w:firstLine="480" w:firstLineChars="200"/>
        <w:rPr>
          <w:rFonts w:ascii="Calibri" w:hAnsi="Calibri" w:eastAsia="宋体" w:cs="Times New Roman"/>
          <w:kern w:val="0"/>
        </w:rPr>
      </w:pPr>
      <w:r>
        <w:rPr>
          <w:rFonts w:hint="eastAsia" w:ascii="Calibri" w:hAnsi="Calibri" w:eastAsia="宋体" w:cs="Times New Roman"/>
          <w:kern w:val="0"/>
          <w:sz w:val="24"/>
        </w:rPr>
        <w:t>回复</w:t>
      </w:r>
      <w:r>
        <w:rPr>
          <w:rFonts w:ascii="Calibri" w:hAnsi="Calibri" w:eastAsia="宋体" w:cs="Times New Roman"/>
          <w:kern w:val="0"/>
          <w:sz w:val="24"/>
        </w:rPr>
        <w:t>：今年</w:t>
      </w:r>
      <w:r>
        <w:rPr>
          <w:rFonts w:hint="eastAsia" w:ascii="Calibri" w:hAnsi="Calibri" w:eastAsia="宋体" w:cs="Times New Roman"/>
          <w:kern w:val="0"/>
          <w:sz w:val="24"/>
          <w:lang w:val="en-US" w:eastAsia="zh-CN"/>
        </w:rPr>
        <w:t>公司</w:t>
      </w:r>
      <w:r>
        <w:rPr>
          <w:rFonts w:hint="eastAsia" w:ascii="Calibri" w:hAnsi="Calibri" w:eastAsia="宋体" w:cs="Times New Roman"/>
          <w:kern w:val="0"/>
          <w:sz w:val="24"/>
        </w:rPr>
        <w:t>智能工厂</w:t>
      </w:r>
      <w:r>
        <w:rPr>
          <w:rFonts w:hint="eastAsia" w:ascii="Calibri" w:hAnsi="Calibri" w:eastAsia="宋体" w:cs="Times New Roman"/>
          <w:kern w:val="0"/>
          <w:sz w:val="24"/>
          <w:lang w:eastAsia="zh-CN"/>
        </w:rPr>
        <w:t>版块</w:t>
      </w:r>
      <w:r>
        <w:rPr>
          <w:rFonts w:hint="eastAsia" w:ascii="Calibri" w:hAnsi="Calibri" w:eastAsia="宋体" w:cs="Times New Roman"/>
          <w:kern w:val="0"/>
          <w:sz w:val="24"/>
        </w:rPr>
        <w:t>市场表现突出，传统行业对于智能化的需求还是相对比较迫切的</w:t>
      </w:r>
      <w:bookmarkStart w:id="0" w:name="_GoBack"/>
      <w:bookmarkEnd w:id="0"/>
      <w:r>
        <w:rPr>
          <w:rFonts w:ascii="Calibri" w:hAnsi="Calibri" w:eastAsia="宋体" w:cs="Times New Roman"/>
          <w:kern w:val="0"/>
          <w:sz w:val="24"/>
        </w:rPr>
        <w:t>。</w:t>
      </w:r>
      <w:r>
        <w:rPr>
          <w:rFonts w:hint="eastAsia" w:ascii="Calibri" w:hAnsi="Calibri" w:eastAsia="宋体" w:cs="Times New Roman"/>
          <w:kern w:val="0"/>
          <w:sz w:val="24"/>
        </w:rPr>
        <w:t>未来，这个</w:t>
      </w:r>
      <w:r>
        <w:rPr>
          <w:rFonts w:hint="eastAsia" w:ascii="Calibri" w:hAnsi="Calibri" w:eastAsia="宋体" w:cs="Times New Roman"/>
          <w:kern w:val="0"/>
          <w:sz w:val="24"/>
          <w:lang w:eastAsia="zh-CN"/>
        </w:rPr>
        <w:t>版块</w:t>
      </w:r>
      <w:r>
        <w:rPr>
          <w:rFonts w:hint="eastAsia" w:ascii="Calibri" w:hAnsi="Calibri" w:eastAsia="宋体" w:cs="Times New Roman"/>
          <w:kern w:val="0"/>
          <w:sz w:val="24"/>
        </w:rPr>
        <w:t>公司将持续发力，除已有的产品外，布局更多客户所需要的自动化部件，打造下一代智能化设备。公司在这部分业务布局上有较好的先发优势，所以盈利能力也较好。</w:t>
      </w:r>
    </w:p>
    <w:p w14:paraId="5CD62235">
      <w:pPr>
        <w:adjustRightInd w:val="0"/>
        <w:snapToGrid w:val="0"/>
        <w:spacing w:line="288" w:lineRule="auto"/>
        <w:rPr>
          <w:rFonts w:ascii="宋体" w:hAnsi="宋体" w:eastAsia="宋体" w:cs="宋体"/>
          <w:b/>
          <w:sz w:val="24"/>
          <w:szCs w:val="24"/>
        </w:rPr>
      </w:pPr>
    </w:p>
    <w:p w14:paraId="3624E01F">
      <w:pPr>
        <w:spacing w:line="360" w:lineRule="auto"/>
        <w:ind w:firstLine="482" w:firstLineChars="200"/>
      </w:pPr>
      <w:r>
        <w:rPr>
          <w:b/>
          <w:sz w:val="24"/>
        </w:rPr>
        <w:t>问：</w:t>
      </w:r>
      <w:r>
        <w:rPr>
          <w:rFonts w:hint="eastAsia"/>
          <w:b/>
          <w:sz w:val="24"/>
        </w:rPr>
        <w:t>公司目前</w:t>
      </w:r>
      <w:r>
        <w:rPr>
          <w:b/>
          <w:sz w:val="24"/>
        </w:rPr>
        <w:t>订单排产情况怎么样？</w:t>
      </w:r>
    </w:p>
    <w:p w14:paraId="4A88EBAE">
      <w:pPr>
        <w:spacing w:line="360" w:lineRule="auto"/>
        <w:ind w:firstLine="480" w:firstLineChars="200"/>
      </w:pPr>
      <w:r>
        <w:rPr>
          <w:rFonts w:hint="eastAsia"/>
          <w:sz w:val="24"/>
        </w:rPr>
        <w:t>回复</w:t>
      </w:r>
      <w:r>
        <w:rPr>
          <w:sz w:val="24"/>
        </w:rPr>
        <w:t>：从订单来</w:t>
      </w:r>
      <w:r>
        <w:rPr>
          <w:rFonts w:hint="eastAsia"/>
          <w:sz w:val="24"/>
          <w:lang w:val="en-US" w:eastAsia="zh-CN"/>
        </w:rPr>
        <w:t>看</w:t>
      </w:r>
      <w:r>
        <w:rPr>
          <w:sz w:val="24"/>
        </w:rPr>
        <w:t>，因为</w:t>
      </w:r>
      <w:r>
        <w:rPr>
          <w:rFonts w:hint="eastAsia"/>
          <w:sz w:val="24"/>
          <w:lang w:val="en-US" w:eastAsia="zh-CN"/>
        </w:rPr>
        <w:t>公司</w:t>
      </w:r>
      <w:r>
        <w:rPr>
          <w:sz w:val="24"/>
        </w:rPr>
        <w:t>都是短期订单，</w:t>
      </w:r>
      <w:r>
        <w:rPr>
          <w:rFonts w:hint="eastAsia"/>
          <w:sz w:val="24"/>
          <w:lang w:val="en-US" w:eastAsia="zh-CN"/>
        </w:rPr>
        <w:t>生产情况</w:t>
      </w:r>
      <w:r>
        <w:rPr>
          <w:sz w:val="24"/>
        </w:rPr>
        <w:t>更多的是</w:t>
      </w:r>
      <w:r>
        <w:rPr>
          <w:rFonts w:hint="eastAsia"/>
          <w:sz w:val="24"/>
        </w:rPr>
        <w:t>取决于</w:t>
      </w:r>
      <w:r>
        <w:rPr>
          <w:sz w:val="24"/>
        </w:rPr>
        <w:t>整机厂的订单</w:t>
      </w:r>
      <w:r>
        <w:rPr>
          <w:rFonts w:hint="eastAsia"/>
          <w:sz w:val="24"/>
        </w:rPr>
        <w:t>需求，目前公司核心产品的终端需求还是比较旺盛的。</w:t>
      </w:r>
    </w:p>
    <w:p w14:paraId="473545D9">
      <w:pPr>
        <w:spacing w:line="360" w:lineRule="auto"/>
      </w:pPr>
    </w:p>
    <w:p w14:paraId="4E7DFAA1">
      <w:pPr>
        <w:spacing w:line="360" w:lineRule="auto"/>
        <w:ind w:firstLine="482" w:firstLineChars="200"/>
        <w:rPr>
          <w:b/>
          <w:sz w:val="24"/>
        </w:rPr>
      </w:pPr>
      <w:r>
        <w:rPr>
          <w:rFonts w:hint="eastAsia"/>
          <w:b/>
          <w:sz w:val="24"/>
        </w:rPr>
        <w:t>问：公司未来</w:t>
      </w:r>
      <w:r>
        <w:rPr>
          <w:rFonts w:hint="eastAsia"/>
          <w:b/>
          <w:sz w:val="24"/>
          <w:lang w:val="en-US" w:eastAsia="zh-CN"/>
        </w:rPr>
        <w:t>的</w:t>
      </w:r>
      <w:r>
        <w:rPr>
          <w:rFonts w:hint="eastAsia"/>
          <w:b/>
          <w:sz w:val="24"/>
        </w:rPr>
        <w:t>拓展思路是什么？</w:t>
      </w:r>
    </w:p>
    <w:p w14:paraId="10BBDC10">
      <w:pPr>
        <w:spacing w:line="360" w:lineRule="auto"/>
        <w:ind w:firstLine="480" w:firstLineChars="200"/>
        <w:rPr>
          <w:sz w:val="24"/>
        </w:rPr>
      </w:pPr>
      <w:r>
        <w:rPr>
          <w:rFonts w:hint="eastAsia"/>
          <w:sz w:val="24"/>
        </w:rPr>
        <w:t>回复：实际上，服装加工设备有两类增长，一类是设备更新带来的增长，一类是加工工艺和生产方式改变带来的增长。公司现有的策略是跟随对加工工艺</w:t>
      </w:r>
      <w:r>
        <w:rPr>
          <w:rFonts w:hint="eastAsia"/>
          <w:sz w:val="24"/>
          <w:lang w:val="en-US" w:eastAsia="zh-CN"/>
        </w:rPr>
        <w:t>的</w:t>
      </w:r>
      <w:r>
        <w:rPr>
          <w:rFonts w:hint="eastAsia"/>
          <w:sz w:val="24"/>
        </w:rPr>
        <w:t>改进，去做一些新产品</w:t>
      </w:r>
      <w:r>
        <w:rPr>
          <w:rFonts w:hint="eastAsia"/>
          <w:sz w:val="24"/>
          <w:lang w:eastAsia="zh-CN"/>
        </w:rPr>
        <w:t>，</w:t>
      </w:r>
      <w:r>
        <w:rPr>
          <w:rFonts w:hint="eastAsia"/>
          <w:sz w:val="24"/>
        </w:rPr>
        <w:t>然后稳扎稳扎</w:t>
      </w:r>
      <w:r>
        <w:rPr>
          <w:rFonts w:hint="eastAsia"/>
          <w:sz w:val="24"/>
          <w:lang w:val="en-US" w:eastAsia="zh-CN"/>
        </w:rPr>
        <w:t>地尽量</w:t>
      </w:r>
      <w:r>
        <w:rPr>
          <w:rFonts w:hint="eastAsia"/>
          <w:sz w:val="24"/>
        </w:rPr>
        <w:t>把每个产品的市占率提升上去，将产品做好，再开拓新的版块。</w:t>
      </w:r>
    </w:p>
    <w:p w14:paraId="70CE15A1">
      <w:pPr>
        <w:adjustRightInd w:val="0"/>
        <w:snapToGrid w:val="0"/>
        <w:spacing w:line="288" w:lineRule="auto"/>
        <w:rPr>
          <w:rFonts w:ascii="宋体" w:hAnsi="宋体" w:eastAsia="宋体" w:cs="宋体"/>
          <w:b/>
          <w:sz w:val="24"/>
          <w:szCs w:val="24"/>
        </w:rPr>
      </w:pPr>
    </w:p>
    <w:p w14:paraId="3CB5310B">
      <w:pPr>
        <w:spacing w:line="360" w:lineRule="auto"/>
        <w:ind w:firstLine="482" w:firstLineChars="200"/>
      </w:pPr>
      <w:r>
        <w:rPr>
          <w:b/>
          <w:sz w:val="24"/>
        </w:rPr>
        <w:t>问：</w:t>
      </w:r>
      <w:r>
        <w:rPr>
          <w:rFonts w:hint="eastAsia"/>
          <w:b/>
          <w:sz w:val="24"/>
        </w:rPr>
        <w:t>目前有没有公司较为看重的</w:t>
      </w:r>
      <w:r>
        <w:rPr>
          <w:b/>
          <w:sz w:val="24"/>
        </w:rPr>
        <w:t>成长性的赛道？</w:t>
      </w:r>
    </w:p>
    <w:p w14:paraId="2EF52B67">
      <w:pPr>
        <w:spacing w:line="360" w:lineRule="auto"/>
        <w:ind w:firstLine="480" w:firstLineChars="200"/>
      </w:pPr>
      <w:r>
        <w:rPr>
          <w:rFonts w:hint="eastAsia"/>
          <w:sz w:val="24"/>
        </w:rPr>
        <w:t>回复</w:t>
      </w:r>
      <w:r>
        <w:rPr>
          <w:sz w:val="24"/>
        </w:rPr>
        <w:t>：</w:t>
      </w:r>
      <w:r>
        <w:rPr>
          <w:rFonts w:hint="eastAsia"/>
          <w:sz w:val="24"/>
        </w:rPr>
        <w:t>公司一</w:t>
      </w:r>
      <w:r>
        <w:rPr>
          <w:rFonts w:hint="eastAsia"/>
          <w:sz w:val="24"/>
          <w:lang w:val="en-US" w:eastAsia="zh-CN"/>
        </w:rPr>
        <w:t>直</w:t>
      </w:r>
      <w:r>
        <w:rPr>
          <w:rFonts w:hint="eastAsia"/>
          <w:sz w:val="24"/>
        </w:rPr>
        <w:t>致力于行业的自动化、智能化的升级换代，立志于打造下一代智能化的设备。这个赛道还是有很大成长空间</w:t>
      </w:r>
      <w:r>
        <w:rPr>
          <w:rFonts w:hint="eastAsia"/>
          <w:sz w:val="24"/>
          <w:lang w:val="en-US" w:eastAsia="zh-CN"/>
        </w:rPr>
        <w:t>的</w:t>
      </w:r>
      <w:r>
        <w:rPr>
          <w:rFonts w:hint="eastAsia"/>
          <w:sz w:val="24"/>
        </w:rPr>
        <w:t>。</w:t>
      </w:r>
      <w:r>
        <w:rPr>
          <w:sz w:val="24"/>
        </w:rPr>
        <w:t>比如</w:t>
      </w:r>
      <w:r>
        <w:rPr>
          <w:rFonts w:hint="eastAsia"/>
          <w:sz w:val="24"/>
        </w:rPr>
        <w:t>公司</w:t>
      </w:r>
      <w:r>
        <w:rPr>
          <w:sz w:val="24"/>
        </w:rPr>
        <w:t>开发的自动化检测，可以大大降低劳动强度，同时有效</w:t>
      </w:r>
      <w:r>
        <w:rPr>
          <w:rFonts w:hint="eastAsia"/>
          <w:sz w:val="24"/>
          <w:lang w:val="en-US" w:eastAsia="zh-CN"/>
        </w:rPr>
        <w:t>减少</w:t>
      </w:r>
      <w:r>
        <w:rPr>
          <w:rFonts w:hint="eastAsia"/>
          <w:sz w:val="24"/>
        </w:rPr>
        <w:t>工作时间</w:t>
      </w:r>
      <w:r>
        <w:rPr>
          <w:rFonts w:hint="eastAsia"/>
          <w:sz w:val="24"/>
          <w:lang w:eastAsia="zh-CN"/>
        </w:rPr>
        <w:t>、</w:t>
      </w:r>
      <w:r>
        <w:rPr>
          <w:sz w:val="24"/>
        </w:rPr>
        <w:t>提升工作</w:t>
      </w:r>
      <w:r>
        <w:rPr>
          <w:rFonts w:hint="eastAsia"/>
          <w:sz w:val="24"/>
          <w:lang w:val="en-US" w:eastAsia="zh-CN"/>
        </w:rPr>
        <w:t>效率</w:t>
      </w:r>
      <w:r>
        <w:rPr>
          <w:sz w:val="24"/>
        </w:rPr>
        <w:t>。</w:t>
      </w:r>
      <w:r>
        <w:rPr>
          <w:rFonts w:hint="eastAsia"/>
          <w:sz w:val="24"/>
        </w:rPr>
        <w:t>另外还有公司研发的</w:t>
      </w:r>
      <w:r>
        <w:rPr>
          <w:sz w:val="24"/>
        </w:rPr>
        <w:t>自动化部件，包括自动调节的面线装置、自动夹布的装置、自动切割的装置等，都是把人解放出来，逐渐走向设备自动化</w:t>
      </w:r>
      <w:r>
        <w:rPr>
          <w:rFonts w:hint="eastAsia"/>
          <w:sz w:val="24"/>
        </w:rPr>
        <w:t>、智能化。</w:t>
      </w:r>
    </w:p>
    <w:p w14:paraId="0175D9BF">
      <w:pPr>
        <w:spacing w:line="360" w:lineRule="auto"/>
      </w:pPr>
    </w:p>
    <w:p w14:paraId="1ED53195">
      <w:pPr>
        <w:spacing w:line="360" w:lineRule="auto"/>
        <w:ind w:firstLine="482" w:firstLineChars="200"/>
      </w:pPr>
      <w:r>
        <w:rPr>
          <w:b/>
          <w:sz w:val="24"/>
        </w:rPr>
        <w:t>问：印度和巴基斯坦这两个市场的产品结构大概是怎么分布的？</w:t>
      </w:r>
    </w:p>
    <w:p w14:paraId="576B9D4F">
      <w:pPr>
        <w:spacing w:line="360" w:lineRule="auto"/>
        <w:ind w:firstLine="480" w:firstLineChars="200"/>
      </w:pPr>
      <w:r>
        <w:rPr>
          <w:rFonts w:hint="eastAsia"/>
          <w:sz w:val="24"/>
        </w:rPr>
        <w:t>回复</w:t>
      </w:r>
      <w:r>
        <w:rPr>
          <w:sz w:val="24"/>
        </w:rPr>
        <w:t>：印度市场的刺绣机保有量</w:t>
      </w:r>
      <w:r>
        <w:rPr>
          <w:rFonts w:hint="eastAsia"/>
          <w:sz w:val="24"/>
        </w:rPr>
        <w:t>估计</w:t>
      </w:r>
      <w:r>
        <w:rPr>
          <w:sz w:val="24"/>
        </w:rPr>
        <w:t>大概</w:t>
      </w:r>
      <w:r>
        <w:rPr>
          <w:rFonts w:hint="eastAsia"/>
          <w:sz w:val="24"/>
        </w:rPr>
        <w:t>有</w:t>
      </w:r>
      <w:r>
        <w:rPr>
          <w:sz w:val="24"/>
        </w:rPr>
        <w:t>20万到30万台，</w:t>
      </w:r>
      <w:r>
        <w:rPr>
          <w:rFonts w:hint="eastAsia"/>
          <w:sz w:val="24"/>
        </w:rPr>
        <w:t>印度是服装加工大国，有大量的平缝机和特种机需求；巴基斯坦市场基本上是刺绣机比较多，但是对织袜机和针织横机也有部分需求。</w:t>
      </w:r>
    </w:p>
    <w:p w14:paraId="49A884A9">
      <w:pPr>
        <w:spacing w:line="360" w:lineRule="auto"/>
      </w:pPr>
    </w:p>
    <w:p w14:paraId="7B742F09">
      <w:pPr>
        <w:spacing w:line="360" w:lineRule="auto"/>
        <w:ind w:firstLine="482" w:firstLineChars="200"/>
      </w:pPr>
      <w:r>
        <w:rPr>
          <w:b/>
          <w:sz w:val="24"/>
        </w:rPr>
        <w:t>问：目前和海外设备</w:t>
      </w:r>
      <w:r>
        <w:rPr>
          <w:rFonts w:hint="eastAsia"/>
          <w:b/>
          <w:sz w:val="24"/>
        </w:rPr>
        <w:t>厂</w:t>
      </w:r>
      <w:r>
        <w:rPr>
          <w:b/>
          <w:sz w:val="24"/>
        </w:rPr>
        <w:t>商的合作进展如何？</w:t>
      </w:r>
    </w:p>
    <w:p w14:paraId="5FC772AD">
      <w:pPr>
        <w:spacing w:line="360" w:lineRule="auto"/>
        <w:ind w:firstLine="480" w:firstLineChars="200"/>
      </w:pPr>
      <w:r>
        <w:rPr>
          <w:rFonts w:hint="eastAsia"/>
          <w:sz w:val="24"/>
        </w:rPr>
        <w:t>回复</w:t>
      </w:r>
      <w:r>
        <w:rPr>
          <w:sz w:val="24"/>
        </w:rPr>
        <w:t>：</w:t>
      </w:r>
      <w:r>
        <w:rPr>
          <w:rFonts w:hint="eastAsia"/>
          <w:sz w:val="24"/>
        </w:rPr>
        <w:t>工业缝纫机</w:t>
      </w:r>
      <w:r>
        <w:rPr>
          <w:rFonts w:hint="eastAsia"/>
          <w:sz w:val="24"/>
          <w:lang w:eastAsia="zh-CN"/>
        </w:rPr>
        <w:t>版块</w:t>
      </w:r>
      <w:r>
        <w:rPr>
          <w:rFonts w:hint="eastAsia"/>
          <w:sz w:val="24"/>
        </w:rPr>
        <w:t>一直在积极推进中，跟海外主流品牌厂商都有业务在持续跟进。</w:t>
      </w:r>
    </w:p>
    <w:p w14:paraId="29738F99">
      <w:pPr>
        <w:spacing w:line="360" w:lineRule="auto"/>
      </w:pPr>
    </w:p>
    <w:p w14:paraId="1FD597A2">
      <w:pPr>
        <w:adjustRightInd w:val="0"/>
        <w:snapToGrid w:val="0"/>
        <w:spacing w:before="780" w:beforeLines="250" w:after="156" w:afterLines="50" w:line="288" w:lineRule="auto"/>
        <w:jc w:val="right"/>
        <w:rPr>
          <w:rFonts w:ascii="宋体" w:hAnsi="宋体" w:eastAsia="宋体" w:cs="宋体"/>
          <w:b/>
          <w:sz w:val="24"/>
          <w:szCs w:val="24"/>
        </w:rPr>
      </w:pPr>
      <w:r>
        <w:rPr>
          <w:rFonts w:hint="eastAsia" w:ascii="宋体" w:hAnsi="宋体" w:eastAsia="宋体" w:cs="宋体"/>
          <w:b/>
          <w:sz w:val="24"/>
          <w:szCs w:val="24"/>
        </w:rPr>
        <w:t>日期：2024年1</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1</w:t>
      </w:r>
      <w:r>
        <w:rPr>
          <w:rFonts w:hint="eastAsia" w:ascii="宋体" w:hAnsi="宋体" w:eastAsia="宋体" w:cs="宋体"/>
          <w:b/>
          <w:sz w:val="24"/>
          <w:szCs w:val="24"/>
        </w:rPr>
        <w:t>日</w:t>
      </w:r>
    </w:p>
    <w:p w14:paraId="0CDE10CE">
      <w:pPr>
        <w:adjustRightInd w:val="0"/>
        <w:snapToGrid w:val="0"/>
        <w:jc w:val="left"/>
        <w:rPr>
          <w:rFonts w:ascii="宋体" w:hAnsi="宋体" w:eastAsia="宋体" w:cs="宋体"/>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35A6">
    <w:pPr>
      <w:spacing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YzM5M2Y1ZGEzYzIwODU2ZmNmMGRmMTg2YTEyMTEifQ=="/>
  </w:docVars>
  <w:rsids>
    <w:rsidRoot w:val="005B7BA0"/>
    <w:rsid w:val="000A3BC1"/>
    <w:rsid w:val="000D1E0B"/>
    <w:rsid w:val="003860C0"/>
    <w:rsid w:val="003A0B5E"/>
    <w:rsid w:val="005B7BA0"/>
    <w:rsid w:val="006911F9"/>
    <w:rsid w:val="007D3519"/>
    <w:rsid w:val="00BE37EE"/>
    <w:rsid w:val="00C010AC"/>
    <w:rsid w:val="00DE2F69"/>
    <w:rsid w:val="00FD24B5"/>
    <w:rsid w:val="00FE74A3"/>
    <w:rsid w:val="01256020"/>
    <w:rsid w:val="013E27B2"/>
    <w:rsid w:val="01C04FE0"/>
    <w:rsid w:val="02021905"/>
    <w:rsid w:val="023B6BC5"/>
    <w:rsid w:val="02CF7A3A"/>
    <w:rsid w:val="033809BE"/>
    <w:rsid w:val="036A623C"/>
    <w:rsid w:val="03CB07E1"/>
    <w:rsid w:val="044C6E68"/>
    <w:rsid w:val="04536D05"/>
    <w:rsid w:val="049251C3"/>
    <w:rsid w:val="04E52EEB"/>
    <w:rsid w:val="053E6237"/>
    <w:rsid w:val="054E2642"/>
    <w:rsid w:val="058A70EA"/>
    <w:rsid w:val="05C95224"/>
    <w:rsid w:val="06E56070"/>
    <w:rsid w:val="071B1BB9"/>
    <w:rsid w:val="071D4AEC"/>
    <w:rsid w:val="078D0F73"/>
    <w:rsid w:val="079D1DAA"/>
    <w:rsid w:val="07C136C9"/>
    <w:rsid w:val="07EA205E"/>
    <w:rsid w:val="08037A17"/>
    <w:rsid w:val="089278F1"/>
    <w:rsid w:val="08BA69F7"/>
    <w:rsid w:val="08ED6E6B"/>
    <w:rsid w:val="08F301FA"/>
    <w:rsid w:val="08F31FA8"/>
    <w:rsid w:val="09253025"/>
    <w:rsid w:val="092F704F"/>
    <w:rsid w:val="093B79CE"/>
    <w:rsid w:val="0999677F"/>
    <w:rsid w:val="09A84B40"/>
    <w:rsid w:val="09F671BA"/>
    <w:rsid w:val="0A1B36D6"/>
    <w:rsid w:val="0A5B568F"/>
    <w:rsid w:val="0AB1211B"/>
    <w:rsid w:val="0ABF2A7D"/>
    <w:rsid w:val="0B2E72C7"/>
    <w:rsid w:val="0B5C2086"/>
    <w:rsid w:val="0B681363"/>
    <w:rsid w:val="0BEB7F35"/>
    <w:rsid w:val="0C41127C"/>
    <w:rsid w:val="0C711B61"/>
    <w:rsid w:val="0C7E22FB"/>
    <w:rsid w:val="0C983C22"/>
    <w:rsid w:val="0C9870EE"/>
    <w:rsid w:val="0CBF701E"/>
    <w:rsid w:val="0CD143AE"/>
    <w:rsid w:val="0CEE6D0E"/>
    <w:rsid w:val="0D117F8C"/>
    <w:rsid w:val="0D647825"/>
    <w:rsid w:val="0D6B42BD"/>
    <w:rsid w:val="0D731117"/>
    <w:rsid w:val="0DDA1988"/>
    <w:rsid w:val="0DDE3340"/>
    <w:rsid w:val="0E63197E"/>
    <w:rsid w:val="0E6D0107"/>
    <w:rsid w:val="0E782A0F"/>
    <w:rsid w:val="0EB679E5"/>
    <w:rsid w:val="0EB8407D"/>
    <w:rsid w:val="0F4E6CC3"/>
    <w:rsid w:val="0F566DED"/>
    <w:rsid w:val="0F707EAE"/>
    <w:rsid w:val="0F84395A"/>
    <w:rsid w:val="0FEA0B5B"/>
    <w:rsid w:val="106C731A"/>
    <w:rsid w:val="10E04CF7"/>
    <w:rsid w:val="10E82418"/>
    <w:rsid w:val="11836C5D"/>
    <w:rsid w:val="118D09D1"/>
    <w:rsid w:val="11CB3AC2"/>
    <w:rsid w:val="11CC4E21"/>
    <w:rsid w:val="123C49C0"/>
    <w:rsid w:val="12E92B2D"/>
    <w:rsid w:val="130628D8"/>
    <w:rsid w:val="13086650"/>
    <w:rsid w:val="1347361C"/>
    <w:rsid w:val="13A75E69"/>
    <w:rsid w:val="13B00175"/>
    <w:rsid w:val="13B567D8"/>
    <w:rsid w:val="13BF31B2"/>
    <w:rsid w:val="142B1385"/>
    <w:rsid w:val="147516B8"/>
    <w:rsid w:val="14B65B2B"/>
    <w:rsid w:val="14D26F15"/>
    <w:rsid w:val="157E7EEF"/>
    <w:rsid w:val="158F12AA"/>
    <w:rsid w:val="159E30C5"/>
    <w:rsid w:val="15D75342"/>
    <w:rsid w:val="15F829AC"/>
    <w:rsid w:val="169A1CB5"/>
    <w:rsid w:val="17012B61"/>
    <w:rsid w:val="17032D24"/>
    <w:rsid w:val="171E6FBD"/>
    <w:rsid w:val="172C5003"/>
    <w:rsid w:val="17777B16"/>
    <w:rsid w:val="17943F0F"/>
    <w:rsid w:val="17AC3E1E"/>
    <w:rsid w:val="17B44FF8"/>
    <w:rsid w:val="18006060"/>
    <w:rsid w:val="180E0B28"/>
    <w:rsid w:val="18273A1C"/>
    <w:rsid w:val="193C49B6"/>
    <w:rsid w:val="196A3BC0"/>
    <w:rsid w:val="19A26C5C"/>
    <w:rsid w:val="1A7607A9"/>
    <w:rsid w:val="1AEC5ACE"/>
    <w:rsid w:val="1B207C5E"/>
    <w:rsid w:val="1B534872"/>
    <w:rsid w:val="1B5607E3"/>
    <w:rsid w:val="1C110007"/>
    <w:rsid w:val="1CA4388D"/>
    <w:rsid w:val="1D0F4228"/>
    <w:rsid w:val="1D69418F"/>
    <w:rsid w:val="1D922755"/>
    <w:rsid w:val="1DE51893"/>
    <w:rsid w:val="1DF45E7D"/>
    <w:rsid w:val="1E4B78B6"/>
    <w:rsid w:val="1F02489B"/>
    <w:rsid w:val="1F460C2C"/>
    <w:rsid w:val="1F5C21FD"/>
    <w:rsid w:val="1F86727A"/>
    <w:rsid w:val="1FA87CA4"/>
    <w:rsid w:val="1FB96161"/>
    <w:rsid w:val="1FD57FE5"/>
    <w:rsid w:val="1FDB3ED7"/>
    <w:rsid w:val="1FF468DA"/>
    <w:rsid w:val="20097E96"/>
    <w:rsid w:val="201523AC"/>
    <w:rsid w:val="203329B9"/>
    <w:rsid w:val="203767C6"/>
    <w:rsid w:val="208714FC"/>
    <w:rsid w:val="20A0436C"/>
    <w:rsid w:val="218A4EC9"/>
    <w:rsid w:val="21952780"/>
    <w:rsid w:val="21B31E7D"/>
    <w:rsid w:val="21DA1AFF"/>
    <w:rsid w:val="21DE3EF5"/>
    <w:rsid w:val="22806203"/>
    <w:rsid w:val="22C64DBD"/>
    <w:rsid w:val="23016F7A"/>
    <w:rsid w:val="23162F17"/>
    <w:rsid w:val="23A035A9"/>
    <w:rsid w:val="23C200EA"/>
    <w:rsid w:val="23D06D16"/>
    <w:rsid w:val="24044C11"/>
    <w:rsid w:val="241E5CD3"/>
    <w:rsid w:val="242547F0"/>
    <w:rsid w:val="2483373B"/>
    <w:rsid w:val="24DA2DF4"/>
    <w:rsid w:val="252C6ED7"/>
    <w:rsid w:val="25F807A6"/>
    <w:rsid w:val="265A4FBD"/>
    <w:rsid w:val="27082C6B"/>
    <w:rsid w:val="27341A6B"/>
    <w:rsid w:val="277C4B45"/>
    <w:rsid w:val="280B34E2"/>
    <w:rsid w:val="289C11D3"/>
    <w:rsid w:val="28BD42C1"/>
    <w:rsid w:val="292820DF"/>
    <w:rsid w:val="296E14AB"/>
    <w:rsid w:val="297C30F1"/>
    <w:rsid w:val="298759E4"/>
    <w:rsid w:val="29954C89"/>
    <w:rsid w:val="29E256AC"/>
    <w:rsid w:val="29EE3795"/>
    <w:rsid w:val="29FD282F"/>
    <w:rsid w:val="2AB04AAA"/>
    <w:rsid w:val="2ABC1DA2"/>
    <w:rsid w:val="2AFF1AE5"/>
    <w:rsid w:val="2B342280"/>
    <w:rsid w:val="2B830B12"/>
    <w:rsid w:val="2BB97E7C"/>
    <w:rsid w:val="2BD001FB"/>
    <w:rsid w:val="2C143037"/>
    <w:rsid w:val="2C2B5431"/>
    <w:rsid w:val="2C2C6122"/>
    <w:rsid w:val="2C4537B8"/>
    <w:rsid w:val="2C5456A6"/>
    <w:rsid w:val="2C7A1F15"/>
    <w:rsid w:val="2CBC077F"/>
    <w:rsid w:val="2D405B75"/>
    <w:rsid w:val="2D7173BF"/>
    <w:rsid w:val="2DA03C77"/>
    <w:rsid w:val="2DBB098D"/>
    <w:rsid w:val="2DBB3B6E"/>
    <w:rsid w:val="2DF24DA7"/>
    <w:rsid w:val="2DFC6B5D"/>
    <w:rsid w:val="2E484B05"/>
    <w:rsid w:val="2EB532C1"/>
    <w:rsid w:val="2EDE49DD"/>
    <w:rsid w:val="2EF956B1"/>
    <w:rsid w:val="2F527179"/>
    <w:rsid w:val="303C048D"/>
    <w:rsid w:val="307D0D5C"/>
    <w:rsid w:val="308C66BA"/>
    <w:rsid w:val="30B579BF"/>
    <w:rsid w:val="31347D5E"/>
    <w:rsid w:val="31C0661C"/>
    <w:rsid w:val="3239017C"/>
    <w:rsid w:val="326A663B"/>
    <w:rsid w:val="32891103"/>
    <w:rsid w:val="328C22B5"/>
    <w:rsid w:val="33291F9F"/>
    <w:rsid w:val="33462230"/>
    <w:rsid w:val="336254B1"/>
    <w:rsid w:val="33A31D51"/>
    <w:rsid w:val="33A45AC9"/>
    <w:rsid w:val="33AD2BD0"/>
    <w:rsid w:val="33BF0E66"/>
    <w:rsid w:val="33D03716"/>
    <w:rsid w:val="344D6161"/>
    <w:rsid w:val="34862D33"/>
    <w:rsid w:val="34C7361A"/>
    <w:rsid w:val="34F605A6"/>
    <w:rsid w:val="3509652C"/>
    <w:rsid w:val="3518051D"/>
    <w:rsid w:val="35F5281B"/>
    <w:rsid w:val="36237179"/>
    <w:rsid w:val="3638060A"/>
    <w:rsid w:val="36E6451A"/>
    <w:rsid w:val="37803AD5"/>
    <w:rsid w:val="37EC48F1"/>
    <w:rsid w:val="380D4733"/>
    <w:rsid w:val="3922266C"/>
    <w:rsid w:val="392350DC"/>
    <w:rsid w:val="393D0552"/>
    <w:rsid w:val="397B107A"/>
    <w:rsid w:val="3A2D6B9F"/>
    <w:rsid w:val="3A3E5118"/>
    <w:rsid w:val="3AB371FF"/>
    <w:rsid w:val="3ADE7B13"/>
    <w:rsid w:val="3B1874C8"/>
    <w:rsid w:val="3B20012B"/>
    <w:rsid w:val="3B9A1C8B"/>
    <w:rsid w:val="3BF546CA"/>
    <w:rsid w:val="3C4B742A"/>
    <w:rsid w:val="3C8F5568"/>
    <w:rsid w:val="3C9127FA"/>
    <w:rsid w:val="3CE66EFE"/>
    <w:rsid w:val="3D0B4218"/>
    <w:rsid w:val="3D2C248A"/>
    <w:rsid w:val="3DBF6B8F"/>
    <w:rsid w:val="3E0A408B"/>
    <w:rsid w:val="3E4103DE"/>
    <w:rsid w:val="3E6622F9"/>
    <w:rsid w:val="3E67460F"/>
    <w:rsid w:val="3E9B2C5F"/>
    <w:rsid w:val="3EF9704E"/>
    <w:rsid w:val="3F5D36FC"/>
    <w:rsid w:val="3F5D4601"/>
    <w:rsid w:val="3FB6105E"/>
    <w:rsid w:val="3FE72BAA"/>
    <w:rsid w:val="40374FF1"/>
    <w:rsid w:val="40552625"/>
    <w:rsid w:val="406311E6"/>
    <w:rsid w:val="407878D1"/>
    <w:rsid w:val="41166258"/>
    <w:rsid w:val="412D70FE"/>
    <w:rsid w:val="417E2FD9"/>
    <w:rsid w:val="4190660F"/>
    <w:rsid w:val="4191768D"/>
    <w:rsid w:val="41A42E0C"/>
    <w:rsid w:val="41A76EB0"/>
    <w:rsid w:val="41E40104"/>
    <w:rsid w:val="42102F1D"/>
    <w:rsid w:val="42165DE4"/>
    <w:rsid w:val="42176CD4"/>
    <w:rsid w:val="42AE0712"/>
    <w:rsid w:val="42D33CD5"/>
    <w:rsid w:val="44326CBA"/>
    <w:rsid w:val="44966DD0"/>
    <w:rsid w:val="44B518E4"/>
    <w:rsid w:val="44B85878"/>
    <w:rsid w:val="44E95A32"/>
    <w:rsid w:val="452B1BA6"/>
    <w:rsid w:val="462F6080"/>
    <w:rsid w:val="46500BBE"/>
    <w:rsid w:val="468679DC"/>
    <w:rsid w:val="4691012F"/>
    <w:rsid w:val="46C950A1"/>
    <w:rsid w:val="46CB71DA"/>
    <w:rsid w:val="472E72A2"/>
    <w:rsid w:val="47360F29"/>
    <w:rsid w:val="47694C08"/>
    <w:rsid w:val="477F5025"/>
    <w:rsid w:val="48715980"/>
    <w:rsid w:val="48846D6F"/>
    <w:rsid w:val="48865E52"/>
    <w:rsid w:val="48873801"/>
    <w:rsid w:val="48B63E7D"/>
    <w:rsid w:val="48D569F9"/>
    <w:rsid w:val="49025F37"/>
    <w:rsid w:val="491D5621"/>
    <w:rsid w:val="49284D7B"/>
    <w:rsid w:val="495D7988"/>
    <w:rsid w:val="49787E12"/>
    <w:rsid w:val="4A0C644A"/>
    <w:rsid w:val="4A61109F"/>
    <w:rsid w:val="4A9E167E"/>
    <w:rsid w:val="4AC80510"/>
    <w:rsid w:val="4B133808"/>
    <w:rsid w:val="4B261006"/>
    <w:rsid w:val="4B9F63B5"/>
    <w:rsid w:val="4BFA5DD3"/>
    <w:rsid w:val="4BFB49C8"/>
    <w:rsid w:val="4C2B51B5"/>
    <w:rsid w:val="4C9752DC"/>
    <w:rsid w:val="4DB50BA7"/>
    <w:rsid w:val="4E307BD9"/>
    <w:rsid w:val="4E3D6076"/>
    <w:rsid w:val="4E5737CA"/>
    <w:rsid w:val="4E5D7793"/>
    <w:rsid w:val="4EC028F5"/>
    <w:rsid w:val="4EC93CEF"/>
    <w:rsid w:val="4F0741E1"/>
    <w:rsid w:val="4F2D087A"/>
    <w:rsid w:val="4F8B6063"/>
    <w:rsid w:val="4F98252E"/>
    <w:rsid w:val="4FCE7CFE"/>
    <w:rsid w:val="50B16869"/>
    <w:rsid w:val="511B6F73"/>
    <w:rsid w:val="511F35C1"/>
    <w:rsid w:val="518B094E"/>
    <w:rsid w:val="51D07D5D"/>
    <w:rsid w:val="51FF7392"/>
    <w:rsid w:val="52067C23"/>
    <w:rsid w:val="52ED0DE3"/>
    <w:rsid w:val="5316069F"/>
    <w:rsid w:val="53405B8E"/>
    <w:rsid w:val="53564AF5"/>
    <w:rsid w:val="53572091"/>
    <w:rsid w:val="53745ECC"/>
    <w:rsid w:val="53B21791"/>
    <w:rsid w:val="53E45CD3"/>
    <w:rsid w:val="544B5DC1"/>
    <w:rsid w:val="54B13B04"/>
    <w:rsid w:val="55091AF9"/>
    <w:rsid w:val="55514BE4"/>
    <w:rsid w:val="55562C6F"/>
    <w:rsid w:val="557C1FAA"/>
    <w:rsid w:val="5655719F"/>
    <w:rsid w:val="567C3ED0"/>
    <w:rsid w:val="56D93B58"/>
    <w:rsid w:val="56D976B4"/>
    <w:rsid w:val="57560D05"/>
    <w:rsid w:val="57633422"/>
    <w:rsid w:val="577472CD"/>
    <w:rsid w:val="57792C45"/>
    <w:rsid w:val="578A30A4"/>
    <w:rsid w:val="5867225C"/>
    <w:rsid w:val="58AB6E2E"/>
    <w:rsid w:val="595079D6"/>
    <w:rsid w:val="599520AD"/>
    <w:rsid w:val="59AD5D3B"/>
    <w:rsid w:val="5A8E2D51"/>
    <w:rsid w:val="5AC149CA"/>
    <w:rsid w:val="5AD37471"/>
    <w:rsid w:val="5B0D4A78"/>
    <w:rsid w:val="5B3517B3"/>
    <w:rsid w:val="5B5714EF"/>
    <w:rsid w:val="5BC4098B"/>
    <w:rsid w:val="5BD108C9"/>
    <w:rsid w:val="5BD36C74"/>
    <w:rsid w:val="5C503FFD"/>
    <w:rsid w:val="5C5B0B6B"/>
    <w:rsid w:val="5C976BCE"/>
    <w:rsid w:val="5CB169DD"/>
    <w:rsid w:val="5CE62B2B"/>
    <w:rsid w:val="5D206DB4"/>
    <w:rsid w:val="5D494E68"/>
    <w:rsid w:val="5D526412"/>
    <w:rsid w:val="5D5E01EC"/>
    <w:rsid w:val="5DD970EE"/>
    <w:rsid w:val="5E0019CA"/>
    <w:rsid w:val="5E062D59"/>
    <w:rsid w:val="5E134157"/>
    <w:rsid w:val="5E2725DC"/>
    <w:rsid w:val="5E5248B3"/>
    <w:rsid w:val="5EC24ED2"/>
    <w:rsid w:val="5F0674B4"/>
    <w:rsid w:val="5F334021"/>
    <w:rsid w:val="60EB17E7"/>
    <w:rsid w:val="61825084"/>
    <w:rsid w:val="62045627"/>
    <w:rsid w:val="62051CA5"/>
    <w:rsid w:val="6222169B"/>
    <w:rsid w:val="62375BD7"/>
    <w:rsid w:val="63414F5F"/>
    <w:rsid w:val="634E73E1"/>
    <w:rsid w:val="63A9562A"/>
    <w:rsid w:val="63C11BFC"/>
    <w:rsid w:val="64591E34"/>
    <w:rsid w:val="64A32FE9"/>
    <w:rsid w:val="65044667"/>
    <w:rsid w:val="651915C4"/>
    <w:rsid w:val="65230F4E"/>
    <w:rsid w:val="655F16CC"/>
    <w:rsid w:val="65DD724F"/>
    <w:rsid w:val="65FF4C5D"/>
    <w:rsid w:val="664950C0"/>
    <w:rsid w:val="66D952C7"/>
    <w:rsid w:val="67044DCA"/>
    <w:rsid w:val="672C12EE"/>
    <w:rsid w:val="67780823"/>
    <w:rsid w:val="68004A7F"/>
    <w:rsid w:val="68154309"/>
    <w:rsid w:val="681C38A5"/>
    <w:rsid w:val="68202928"/>
    <w:rsid w:val="683D381B"/>
    <w:rsid w:val="684A6664"/>
    <w:rsid w:val="68903CA5"/>
    <w:rsid w:val="68DD73C5"/>
    <w:rsid w:val="68E40C6F"/>
    <w:rsid w:val="690D2406"/>
    <w:rsid w:val="69B20264"/>
    <w:rsid w:val="69F70BB6"/>
    <w:rsid w:val="6A902890"/>
    <w:rsid w:val="6AA3205B"/>
    <w:rsid w:val="6BB6252F"/>
    <w:rsid w:val="6BC009EB"/>
    <w:rsid w:val="6BF6440D"/>
    <w:rsid w:val="6C296590"/>
    <w:rsid w:val="6C2D6AD7"/>
    <w:rsid w:val="6C376EFF"/>
    <w:rsid w:val="6C953833"/>
    <w:rsid w:val="6CC85DA9"/>
    <w:rsid w:val="6D0D463C"/>
    <w:rsid w:val="6D30394E"/>
    <w:rsid w:val="6D4F2026"/>
    <w:rsid w:val="6DB91B96"/>
    <w:rsid w:val="6E7C2792"/>
    <w:rsid w:val="6EEF4C2B"/>
    <w:rsid w:val="6F08462C"/>
    <w:rsid w:val="6F4831D1"/>
    <w:rsid w:val="700C2451"/>
    <w:rsid w:val="70F829D5"/>
    <w:rsid w:val="71197789"/>
    <w:rsid w:val="715C2F64"/>
    <w:rsid w:val="71842F0B"/>
    <w:rsid w:val="71D80A85"/>
    <w:rsid w:val="72CF3147"/>
    <w:rsid w:val="72EB4D6E"/>
    <w:rsid w:val="72FF004B"/>
    <w:rsid w:val="73B05D63"/>
    <w:rsid w:val="73F76C73"/>
    <w:rsid w:val="73FC458A"/>
    <w:rsid w:val="74040512"/>
    <w:rsid w:val="74055ED9"/>
    <w:rsid w:val="74106782"/>
    <w:rsid w:val="744D4DE6"/>
    <w:rsid w:val="74AA048A"/>
    <w:rsid w:val="74DD23E1"/>
    <w:rsid w:val="75295853"/>
    <w:rsid w:val="75790588"/>
    <w:rsid w:val="761A70E9"/>
    <w:rsid w:val="765406AD"/>
    <w:rsid w:val="76D46CB8"/>
    <w:rsid w:val="774D3A7A"/>
    <w:rsid w:val="77864280"/>
    <w:rsid w:val="77D73344"/>
    <w:rsid w:val="77F23F49"/>
    <w:rsid w:val="781921F2"/>
    <w:rsid w:val="784878BC"/>
    <w:rsid w:val="7904388B"/>
    <w:rsid w:val="793E5A62"/>
    <w:rsid w:val="7A7F3A7F"/>
    <w:rsid w:val="7AE2097E"/>
    <w:rsid w:val="7B65510B"/>
    <w:rsid w:val="7BA82956"/>
    <w:rsid w:val="7BD858DD"/>
    <w:rsid w:val="7C66738C"/>
    <w:rsid w:val="7C6A6C95"/>
    <w:rsid w:val="7CB1685A"/>
    <w:rsid w:val="7CD11A50"/>
    <w:rsid w:val="7CF03860"/>
    <w:rsid w:val="7D5176F5"/>
    <w:rsid w:val="7D5A65A8"/>
    <w:rsid w:val="7D923B21"/>
    <w:rsid w:val="7DB0794B"/>
    <w:rsid w:val="7DDF2F52"/>
    <w:rsid w:val="7DF02678"/>
    <w:rsid w:val="7EEA6053"/>
    <w:rsid w:val="7F0461E3"/>
    <w:rsid w:val="7F351DAF"/>
    <w:rsid w:val="7F5166E2"/>
    <w:rsid w:val="7F923FF5"/>
    <w:rsid w:val="7FAF4BA7"/>
    <w:rsid w:val="7FDA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4440</Words>
  <Characters>4773</Characters>
  <Lines>70</Lines>
  <Paragraphs>19</Paragraphs>
  <TotalTime>78</TotalTime>
  <ScaleCrop>false</ScaleCrop>
  <LinksUpToDate>false</LinksUpToDate>
  <CharactersWithSpaces>4937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2024-10-31T06:01:00Z</dcterms:created>
  <dc:creator>guoyujing</dc:creator>
  <cp:lastModifiedBy>陌上</cp:lastModifiedBy>
  <dcterms:modified xsi:type="dcterms:W3CDTF">2024-11-01T01:35:54Z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2763AF5D3396480DB5352AA6559ECDCF_12</vt:lpwstr>
  </property>
</Properties>
</file>