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E120" w14:textId="77777777" w:rsidR="00837DB1" w:rsidRDefault="00DE5303">
      <w:pPr>
        <w:adjustRightInd w:val="0"/>
        <w:snapToGrid w:val="0"/>
        <w:spacing w:line="360" w:lineRule="auto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Cs/>
          <w:iCs/>
          <w:color w:val="000000"/>
          <w:sz w:val="24"/>
          <w:szCs w:val="24"/>
        </w:rPr>
        <w:t>00730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     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 xml:space="preserve">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证券简称：中国高科</w:t>
      </w:r>
    </w:p>
    <w:p w14:paraId="24AB7A33" w14:textId="77777777" w:rsidR="00837DB1" w:rsidRDefault="00DE5303">
      <w:pPr>
        <w:snapToGrid w:val="0"/>
        <w:spacing w:beforeLines="150" w:before="468" w:line="276" w:lineRule="auto"/>
        <w:jc w:val="center"/>
        <w:rPr>
          <w:rFonts w:ascii="宋体" w:hAnsi="宋体" w:hint="eastAsia"/>
          <w:b/>
          <w:bCs/>
          <w:i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iCs/>
          <w:color w:val="000000"/>
          <w:sz w:val="36"/>
          <w:szCs w:val="36"/>
        </w:rPr>
        <w:t>中国高科集团股份有限公司</w:t>
      </w:r>
    </w:p>
    <w:p w14:paraId="268351C2" w14:textId="77777777" w:rsidR="00837DB1" w:rsidRDefault="00DE5303">
      <w:pPr>
        <w:snapToGrid w:val="0"/>
        <w:spacing w:line="276" w:lineRule="auto"/>
        <w:jc w:val="center"/>
        <w:rPr>
          <w:rFonts w:ascii="宋体" w:hAnsi="宋体" w:hint="eastAsia"/>
          <w:b/>
          <w:bCs/>
          <w:i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iCs/>
          <w:color w:val="000000"/>
          <w:sz w:val="36"/>
          <w:szCs w:val="36"/>
        </w:rPr>
        <w:t>投资者关系活动记录表</w:t>
      </w:r>
    </w:p>
    <w:p w14:paraId="16E43DBF" w14:textId="77777777" w:rsidR="00837DB1" w:rsidRDefault="00DE5303">
      <w:pPr>
        <w:spacing w:line="560" w:lineRule="exact"/>
        <w:rPr>
          <w:rFonts w:ascii="仿宋" w:eastAsia="仿宋" w:hAnsi="仿宋" w:hint="eastAsia"/>
          <w:bCs/>
          <w:iCs/>
          <w:color w:val="000000"/>
          <w:sz w:val="24"/>
          <w:szCs w:val="24"/>
        </w:rPr>
      </w:pPr>
      <w:r>
        <w:rPr>
          <w:rFonts w:ascii="仿宋" w:eastAsia="仿宋" w:hAnsi="仿宋" w:hint="eastAsia"/>
          <w:bCs/>
          <w:iCs/>
          <w:color w:val="000000"/>
          <w:sz w:val="28"/>
          <w:szCs w:val="28"/>
        </w:rPr>
        <w:t xml:space="preserve">                                               </w:t>
      </w:r>
      <w:r>
        <w:rPr>
          <w:rFonts w:ascii="仿宋" w:eastAsia="仿宋" w:hAnsi="仿宋"/>
          <w:bCs/>
          <w:iCs/>
          <w:color w:val="000000"/>
          <w:sz w:val="28"/>
          <w:szCs w:val="28"/>
        </w:rPr>
        <w:t xml:space="preserve">      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518"/>
      </w:tblGrid>
      <w:tr w:rsidR="00837DB1" w14:paraId="55A4D2B6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A549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184642B6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F790" w14:textId="77777777" w:rsidR="00837DB1" w:rsidRDefault="00DE5303">
            <w:pPr>
              <w:spacing w:line="560" w:lineRule="exac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√特定对象调研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□分析师会议</w:t>
            </w:r>
          </w:p>
          <w:p w14:paraId="141B390A" w14:textId="77777777" w:rsidR="00837DB1" w:rsidRDefault="00DE5303">
            <w:pPr>
              <w:spacing w:line="560" w:lineRule="exac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□媒体采访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□业绩说明会</w:t>
            </w:r>
          </w:p>
          <w:p w14:paraId="7367F36B" w14:textId="77777777" w:rsidR="00837DB1" w:rsidRDefault="00DE5303">
            <w:pPr>
              <w:spacing w:line="560" w:lineRule="exac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□新闻发布会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6D32EC6C" w14:textId="77777777" w:rsidR="00837DB1" w:rsidRDefault="00DE5303">
            <w:pPr>
              <w:tabs>
                <w:tab w:val="left" w:pos="2568"/>
                <w:tab w:val="center" w:pos="3199"/>
              </w:tabs>
              <w:spacing w:line="560" w:lineRule="exac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宋体" w:hAnsi="宋体" w:hint="eastAsia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837DB1" w14:paraId="558C5BC4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641D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77C4" w14:textId="3509ACED" w:rsidR="00837DB1" w:rsidRDefault="00345399" w:rsidP="00345399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财通证券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兴银理财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南方基金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兴合基金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人保养老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P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津投资本</w:t>
            </w:r>
          </w:p>
        </w:tc>
      </w:tr>
      <w:tr w:rsidR="00837DB1" w14:paraId="390F961F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4593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3EF" w14:textId="32BA8712" w:rsidR="00837DB1" w:rsidRDefault="00DE530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2024年10月</w:t>
            </w:r>
            <w:r w:rsidR="00345399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31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837DB1" w14:paraId="6C471B46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E520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C980" w14:textId="71B65CA0" w:rsidR="00837DB1" w:rsidRDefault="00D00711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中国高科会议室</w:t>
            </w:r>
          </w:p>
        </w:tc>
      </w:tr>
      <w:tr w:rsidR="00837DB1" w14:paraId="6E23BC16" w14:textId="77777777">
        <w:trPr>
          <w:trHeight w:val="54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3C38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30D9" w14:textId="77777777" w:rsidR="00837DB1" w:rsidRDefault="00DE530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董事会秘书 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付广庆</w:t>
            </w:r>
            <w:proofErr w:type="gramEnd"/>
          </w:p>
        </w:tc>
      </w:tr>
      <w:tr w:rsidR="00837DB1" w14:paraId="41EEDB52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3930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79A4392F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C318" w14:textId="77777777" w:rsidR="00837DB1" w:rsidRDefault="00DE530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一、公司概况介绍</w:t>
            </w:r>
          </w:p>
          <w:p w14:paraId="2C32B27E" w14:textId="77777777" w:rsidR="00837DB1" w:rsidRDefault="00DE5303">
            <w:pPr>
              <w:spacing w:line="56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中国高科董事会秘书就公司业务及主要产品、战略布局、经营情况等方面的情况进行了介绍。</w:t>
            </w:r>
          </w:p>
          <w:p w14:paraId="30782261" w14:textId="42358E56" w:rsidR="009A46F5" w:rsidRDefault="009A46F5" w:rsidP="009A46F5">
            <w:pPr>
              <w:spacing w:line="56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2FF64D56" w14:textId="77777777" w:rsidR="00837DB1" w:rsidRDefault="00DE530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二、互动交流</w:t>
            </w:r>
          </w:p>
          <w:p w14:paraId="1F170204" w14:textId="165FFCD0" w:rsidR="000E54F7" w:rsidRDefault="00DE5303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1、问题：</w:t>
            </w:r>
            <w:r w:rsidR="0098041B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近几年公司的业务体量保持了一个</w:t>
            </w:r>
            <w:r w:rsidR="004F121A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小幅增长的态势，但未见大的突破，</w:t>
            </w:r>
            <w:r w:rsidR="000E54F7" w:rsidRPr="000E54F7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</w:t>
            </w:r>
            <w:r w:rsidR="004F121A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对未来</w:t>
            </w:r>
            <w:r w:rsidR="007E335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将</w:t>
            </w:r>
            <w:r w:rsidR="004F121A" w:rsidRPr="000E54F7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业务做大、做强</w:t>
            </w:r>
            <w:r w:rsidR="004F121A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有</w:t>
            </w:r>
            <w:r w:rsidR="007E335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什么</w:t>
            </w:r>
            <w:r w:rsidR="000E54F7" w:rsidRPr="000E54F7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计划</w:t>
            </w:r>
            <w:r w:rsidR="007E335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或方向</w:t>
            </w:r>
            <w:r w:rsidR="000E54F7" w:rsidRPr="000E54F7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3471231E" w14:textId="5023BBD7" w:rsidR="0043624B" w:rsidRDefault="000E54F7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公司对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如何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扩大业务体量进行了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诸多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思考</w:t>
            </w:r>
            <w:r w:rsidR="00A9649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从公司</w:t>
            </w:r>
            <w:proofErr w:type="gramStart"/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最</w:t>
            </w:r>
            <w:proofErr w:type="gramEnd"/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核心的教育业务来看，行业趋势在政策变化的驱动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下</w:t>
            </w:r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略显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回暖，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未来公司将基于已累计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的客户基础，持续扩大客户覆盖面，</w:t>
            </w:r>
            <w:r w:rsidR="0043624B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开发更多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43624B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教育产品，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致力于</w:t>
            </w:r>
            <w:r w:rsidR="0043624B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成为综合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性</w:t>
            </w:r>
            <w:r w:rsidR="0043624B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的教育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服务</w:t>
            </w:r>
            <w:r w:rsidR="0043624B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提供商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，以此</w:t>
            </w:r>
            <w:r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做大营收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437A249" w14:textId="0C8C956A" w:rsidR="0043624B" w:rsidRDefault="0098041B" w:rsidP="0043624B">
            <w:pPr>
              <w:spacing w:line="56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另一方面，公司也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考虑到教育行业的现状，未来短时间内，</w:t>
            </w:r>
            <w:proofErr w:type="gramStart"/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业内</w:t>
            </w:r>
            <w:r w:rsidR="000E54F7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再</w:t>
            </w:r>
            <w:proofErr w:type="gramEnd"/>
            <w:r w:rsidR="000E54F7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出现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具有</w:t>
            </w:r>
            <w:r w:rsidR="000E54F7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垄断性行业领军者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的可能性</w:t>
            </w:r>
            <w:r w:rsidR="004F121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相对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较低，</w:t>
            </w:r>
            <w:r w:rsidR="000E54F7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所以我们的思考不局</w:t>
            </w:r>
            <w:r w:rsidR="000E54F7" w:rsidRPr="000E54F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限于教育行业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。2024年，公司</w:t>
            </w:r>
            <w:r w:rsidR="004F121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已经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拓展了新的资产服务业务，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努力在</w:t>
            </w:r>
            <w:r w:rsidR="007E3350" w:rsidRPr="007E335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培育新的利润增长点</w:t>
            </w:r>
            <w:r w:rsidR="007E335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同时</w:t>
            </w:r>
            <w:r w:rsidR="007E335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公司也</w:t>
            </w:r>
            <w:r w:rsidR="004F121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持续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关注</w:t>
            </w:r>
            <w:r w:rsidR="0043624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其他</w:t>
            </w:r>
            <w:r w:rsidR="004F121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领域发展的可能性，对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符合产业政策的</w:t>
            </w:r>
            <w:r w:rsidR="004F121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行业的发展机会保持开放态度。</w:t>
            </w:r>
          </w:p>
          <w:p w14:paraId="26151A1D" w14:textId="77777777" w:rsidR="000E54F7" w:rsidRPr="0098041B" w:rsidRDefault="000E54F7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</w:p>
          <w:p w14:paraId="3CCD9833" w14:textId="02FAA8E0" w:rsidR="003B71EF" w:rsidRDefault="003B71EF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2、问题：</w:t>
            </w:r>
            <w:r w:rsidRPr="003B71EF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在</w:t>
            </w:r>
            <w:r w:rsidR="0098041B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“</w:t>
            </w:r>
            <w:r w:rsidRPr="003B71EF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AI+教育</w:t>
            </w:r>
            <w:r w:rsidR="0098041B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”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业务方面，</w:t>
            </w:r>
            <w:r w:rsidRPr="003B71EF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有什么新进展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0E4874FB" w14:textId="22ACA439" w:rsidR="003B71EF" w:rsidRDefault="003B71EF" w:rsidP="003B71EF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回复：公司持续深化AI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在医学教育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领域的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应用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使AI技术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在不同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教育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场景中更好的发挥效能，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为用户提升学习体验、为公司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降本增效。</w:t>
            </w:r>
          </w:p>
          <w:p w14:paraId="63CA1DBD" w14:textId="7A0A6734" w:rsidR="003B71EF" w:rsidRDefault="003B71EF" w:rsidP="00CE4384">
            <w:pPr>
              <w:spacing w:line="56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公司控股子公司英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腾教育</w:t>
            </w:r>
            <w:proofErr w:type="gramEnd"/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将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自有</w:t>
            </w:r>
            <w:r w:rsidR="00CE4384" w:rsidRP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数据资源与百度智能</w:t>
            </w:r>
            <w:proofErr w:type="gramStart"/>
            <w:r w:rsidR="00CE4384" w:rsidRP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云千帆大</w:t>
            </w:r>
            <w:proofErr w:type="gramEnd"/>
            <w:r w:rsidR="00CE4384" w:rsidRP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模型相结合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一定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程度地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降低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了医学</w:t>
            </w:r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职业教培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对授课教师个体的依赖。目前，英</w:t>
            </w:r>
            <w:proofErr w:type="gramStart"/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腾教育</w:t>
            </w:r>
            <w:proofErr w:type="gramEnd"/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已实现AI押题、智能</w:t>
            </w:r>
            <w:r w:rsidR="00CE4384"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组卷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、评</w:t>
            </w:r>
            <w:r w:rsidR="00CE4384"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卷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、AI学习助手等功能。待相关产品与功能更加成熟时，公司也会考虑将AI技术应用到其他</w:t>
            </w:r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类别的职教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培训</w:t>
            </w:r>
            <w:r w:rsidR="0098041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产品</w:t>
            </w:r>
            <w:r w:rsidR="00CE4384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中去</w:t>
            </w:r>
            <w:r w:rsidRPr="003B71EF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653921C7" w14:textId="77777777" w:rsidR="00CE4384" w:rsidRDefault="00CE4384" w:rsidP="00CE4384">
            <w:pPr>
              <w:spacing w:line="56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15D0C956" w14:textId="04826408" w:rsidR="00CE4384" w:rsidRPr="00C37323" w:rsidRDefault="00CE4384" w:rsidP="00C37323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 w:rsidRPr="00C3732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3、</w:t>
            </w:r>
            <w:r w:rsidR="00C37323" w:rsidRPr="00C3732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问题：公司接下来会针对AI应用推出新产品么，还是基于现有的医学教育产品去拓展</w:t>
            </w:r>
            <w:r w:rsidR="00831631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AI</w:t>
            </w:r>
            <w:r w:rsidR="00C37323" w:rsidRPr="00C3732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应用？</w:t>
            </w:r>
            <w:r w:rsidR="00C37323" w:rsidRPr="00C37323"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  <w:p w14:paraId="03616A1B" w14:textId="4F176D98" w:rsidR="00C37323" w:rsidRDefault="0098041B" w:rsidP="00453FFC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回复：英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腾教育</w:t>
            </w:r>
            <w:proofErr w:type="gramEnd"/>
            <w:r w:rsidR="00C37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现有核心产品“考试宝典”在医学教育领域的市场占有率及客户基础都较好，目前公司将相关AI应用灌入到该产品中，以巩固现有客源、吸引新用户，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再</w:t>
            </w:r>
            <w:r w:rsidR="00C37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联合成熟的营销体系，</w:t>
            </w:r>
            <w:r w:rsidR="00FD608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力争</w:t>
            </w:r>
            <w:r w:rsidR="0083163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更大程度、更为快速地增加产品收入。打造新产品方面，公司也会在相关技术、模型更为成熟</w:t>
            </w:r>
            <w:r w:rsidR="00064EC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的时候</w:t>
            </w:r>
            <w:r w:rsidR="00453FFC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推出</w:t>
            </w:r>
            <w:r w:rsidR="00831631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245E1B9" w14:textId="77777777" w:rsidR="00C37323" w:rsidRPr="0098041B" w:rsidRDefault="00C37323" w:rsidP="00C3732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1200D072" w14:textId="51BB57CA" w:rsidR="00453FFC" w:rsidRPr="00ED59C5" w:rsidRDefault="00453FFC" w:rsidP="00C37323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 w:rsidRPr="00ED59C5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4、问题：公司AI</w:t>
            </w:r>
            <w:r w:rsidR="00ED59C5" w:rsidRPr="00ED59C5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相关团队是公司自有的，还是外部委托的？</w:t>
            </w:r>
          </w:p>
          <w:p w14:paraId="4369F649" w14:textId="365171DC" w:rsidR="00ED59C5" w:rsidRDefault="0098041B" w:rsidP="00ED59C5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回复：公司有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自有的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技术开发团队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也会与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外部机构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进行合作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ED59C5" w:rsidRP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公司非常重视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核心</w:t>
            </w:r>
            <w:r w:rsidR="00ED59C5" w:rsidRP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技术团队在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产品开发中的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作用，多年来积攒的医护职业考培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细分领域的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教学和学习数据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是公司的优势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技术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团队自2023年以来</w:t>
            </w:r>
            <w:r w:rsidR="00ED59C5" w:rsidRP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依托AI人工智能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ED59C5" w:rsidRP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自然语言处理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等专业</w:t>
            </w:r>
            <w:r w:rsidR="00ED59C5" w:rsidRP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技术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，持续对相关算法进行精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调，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为公司</w:t>
            </w:r>
            <w:r w:rsidR="00ED59C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开发了多项创新应用。</w:t>
            </w:r>
          </w:p>
          <w:p w14:paraId="1F9620C2" w14:textId="77777777" w:rsidR="00ED59C5" w:rsidRDefault="00ED59C5" w:rsidP="00ED59C5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4397FACB" w14:textId="45AD6E1A" w:rsidR="00ED59C5" w:rsidRPr="00FC27D0" w:rsidRDefault="00ED59C5" w:rsidP="00ED59C5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 w:rsidRPr="00FC27D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5、</w:t>
            </w:r>
            <w:r w:rsidR="00FC27D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问题：</w:t>
            </w:r>
            <w:r w:rsidRPr="00FC27D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公司的教育业务的增长情况如何，是否稳定？公司产教融合业务收入的增速有所回落，未来是否会继续拓展合作院校？</w:t>
            </w:r>
          </w:p>
          <w:p w14:paraId="0BBBB05E" w14:textId="5E47E31E" w:rsidR="00ED59C5" w:rsidRDefault="00ED59C5" w:rsidP="00ED59C5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</w:t>
            </w:r>
            <w:r w:rsidR="00FC27D0"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教育市场竞争</w:t>
            </w:r>
            <w:r w:rsid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加剧</w:t>
            </w:r>
            <w:r w:rsidR="00FC27D0"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，抢夺市场份额难度</w:t>
            </w:r>
            <w:r w:rsid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与之前相比大幅提升。</w:t>
            </w:r>
            <w:r w:rsidR="00FC27D0"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在这种背景下公司</w:t>
            </w:r>
            <w:r w:rsid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业务虽未出现大踏步的增长，但</w:t>
            </w:r>
            <w:r w:rsidR="00FC27D0"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公司专注于提升教育业务的护城河，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加强</w:t>
            </w:r>
            <w:r w:rsidR="00FC27D0"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研发，减少竞争对手的抄袭，</w:t>
            </w:r>
            <w:r w:rsid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稳扎稳打地提升公司核心竞争力，总体保持了稳健发展的趋势</w:t>
            </w:r>
            <w:r w:rsidR="00FC27D0"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259A9172" w14:textId="48AACBE8" w:rsidR="00FC27D0" w:rsidRDefault="00FC27D0" w:rsidP="00ED59C5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 xml:space="preserve">  关于产教融合业务，业务</w:t>
            </w:r>
            <w:r w:rsidR="00064EC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培育初期增速较快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属</w:t>
            </w:r>
            <w:r w:rsidR="00064ECA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于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正常情况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，近期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该业务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发展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已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趋于平稳。同时，公司考虑到产教融合业务受到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地区</w:t>
            </w:r>
            <w:r w:rsidRPr="00FC27D0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引导性政策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的影响较大，</w:t>
            </w:r>
            <w:r w:rsidR="00DB4FD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对于拟新拓展的合作院校与专业也进行了深入研究，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目前主要聚焦于特定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专业领域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不同业务模式的合作上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CC1323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例如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公司与学校或学院合作，共同打造产教融合的</w:t>
            </w:r>
            <w:r w:rsidR="00DB4FD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实训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基地</w:t>
            </w:r>
            <w:r w:rsidR="00DB4FD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等。</w:t>
            </w:r>
          </w:p>
          <w:p w14:paraId="6AEC8635" w14:textId="77777777" w:rsidR="00ED59C5" w:rsidRPr="00CC1323" w:rsidRDefault="00ED59C5" w:rsidP="00C3732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74E7F0EC" w14:textId="5DCF8EB0" w:rsidR="00DB4FDB" w:rsidRDefault="00DB4FDB" w:rsidP="00C3732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 w:rsidRPr="00DB4FDB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6、问题：公司资产服务业务是否处于业务拓展的起步阶段？</w:t>
            </w:r>
          </w:p>
          <w:p w14:paraId="5187299B" w14:textId="74B6859F" w:rsidR="00DB4FDB" w:rsidRDefault="00DB4FDB" w:rsidP="00C3732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回复：是的，</w:t>
            </w:r>
            <w:r w:rsidRPr="00DB4FD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资产服务业务是</w:t>
            </w:r>
            <w:r w:rsidR="0095320E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DB4FD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在大股东赋能下拓展的新业务，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以</w:t>
            </w:r>
            <w:r w:rsidR="00C14A67" w:rsidRPr="00C14A67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北京高科国融资</w:t>
            </w:r>
            <w:proofErr w:type="gramStart"/>
            <w:r w:rsidR="00C14A67" w:rsidRPr="00C14A67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产管理</w:t>
            </w:r>
            <w:proofErr w:type="gramEnd"/>
            <w:r w:rsidR="00C14A67" w:rsidRPr="00C14A67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有限公司为平台开展。</w:t>
            </w:r>
            <w:proofErr w:type="gramStart"/>
            <w:r w:rsidR="00C14A67" w:rsidRPr="00C14A67"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高科国融团队</w:t>
            </w:r>
            <w:proofErr w:type="gramEnd"/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在特殊资产处置的专业、</w:t>
            </w:r>
            <w:r w:rsidRPr="00DB4FDB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经验优势较为明显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认为特殊资产的行业前景比较明朗，业务团队正在积极展业。</w:t>
            </w:r>
          </w:p>
          <w:p w14:paraId="5F90D266" w14:textId="77777777" w:rsidR="00C14A67" w:rsidRPr="00C14A67" w:rsidRDefault="00C14A67" w:rsidP="00C3732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2B6EEECF" w14:textId="1C30D210" w:rsidR="00837DB1" w:rsidRPr="00A96493" w:rsidRDefault="00DB4FDB" w:rsidP="00DB4FDB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7、问题：</w:t>
            </w:r>
            <w:r w:rsidR="00A96493"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公司账面现金充足，如后续进行资产收购，会</w:t>
            </w:r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考虑</w:t>
            </w:r>
            <w:r w:rsidR="00A96493"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通过</w:t>
            </w:r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增发</w:t>
            </w:r>
            <w:r w:rsidR="00A96493"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股份募集相关资金么</w:t>
            </w:r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557BC9C2" w14:textId="21AD6778" w:rsidR="00837DB1" w:rsidRPr="00A96493" w:rsidRDefault="00A9649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如后续涉及资本运作事项，公司会视项目情况、</w:t>
            </w:r>
            <w:proofErr w:type="gramStart"/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具体资金</w:t>
            </w:r>
            <w:proofErr w:type="gramEnd"/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需求以及和交易对手的协商情况综合进行考虑。</w:t>
            </w:r>
          </w:p>
          <w:p w14:paraId="674A5B6B" w14:textId="77777777" w:rsidR="00A96493" w:rsidRPr="00C14A67" w:rsidRDefault="00A96493" w:rsidP="00831631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  <w:p w14:paraId="339ED884" w14:textId="6E67D868" w:rsidR="00A96493" w:rsidRPr="00A96493" w:rsidRDefault="00A96493" w:rsidP="00831631">
            <w:pPr>
              <w:spacing w:line="560" w:lineRule="exact"/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</w:pPr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8、问题：公司</w:t>
            </w:r>
            <w:r w:rsidR="007E335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未来</w:t>
            </w:r>
            <w:r w:rsidR="0095320E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有没有可能</w:t>
            </w:r>
            <w:proofErr w:type="gramStart"/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置出现</w:t>
            </w:r>
            <w:proofErr w:type="gramEnd"/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有业务，或通过并购等手段</w:t>
            </w:r>
            <w:r w:rsidR="007E335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实现</w:t>
            </w:r>
            <w:r w:rsidR="007E3350" w:rsidRPr="007E3350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lastRenderedPageBreak/>
              <w:t>双主业或多主业的战略转型</w:t>
            </w:r>
            <w:r w:rsidRPr="00A96493">
              <w:rPr>
                <w:rFonts w:ascii="宋体" w:hAnsi="宋体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14:paraId="14672982" w14:textId="4FD075F0" w:rsidR="00A96493" w:rsidRDefault="00A96493" w:rsidP="00831631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回复：</w:t>
            </w:r>
            <w:r w:rsidR="00C14A6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公司对合适的并购扩张机会保持开放性，但未来是否会涉及相关事项尚不确定。</w:t>
            </w:r>
          </w:p>
          <w:p w14:paraId="35315DF9" w14:textId="4D552B99" w:rsidR="00C14A67" w:rsidRPr="00C14A67" w:rsidRDefault="00C14A67" w:rsidP="00831631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37DB1" w14:paraId="2A86F85E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710F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</w:t>
            </w:r>
          </w:p>
          <w:p w14:paraId="680E1DE5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及应披露重大信息的</w:t>
            </w:r>
          </w:p>
          <w:p w14:paraId="613896BF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0CE1" w14:textId="77777777" w:rsidR="00837DB1" w:rsidRDefault="00DE530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837DB1" w14:paraId="462B1B33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A5AB" w14:textId="77777777" w:rsidR="00837DB1" w:rsidRDefault="00DE5303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289" w14:textId="77777777" w:rsidR="00837DB1" w:rsidRDefault="00DE5303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6CB2574" w14:textId="77777777" w:rsidR="00837DB1" w:rsidRDefault="00837DB1">
      <w:pPr>
        <w:snapToGrid w:val="0"/>
        <w:spacing w:line="560" w:lineRule="exact"/>
        <w:jc w:val="left"/>
        <w:outlineLvl w:val="0"/>
        <w:rPr>
          <w:rFonts w:ascii="仿宋" w:eastAsia="仿宋" w:hAnsi="仿宋" w:hint="eastAsia"/>
          <w:color w:val="000000"/>
          <w:sz w:val="28"/>
          <w:szCs w:val="28"/>
        </w:rPr>
      </w:pPr>
    </w:p>
    <w:p w14:paraId="3685E51D" w14:textId="77777777" w:rsidR="00837DB1" w:rsidRDefault="00837DB1">
      <w:pPr>
        <w:widowControl/>
        <w:jc w:val="left"/>
        <w:rPr>
          <w:rFonts w:ascii="仿宋" w:eastAsia="仿宋" w:hAnsi="仿宋" w:hint="eastAsia"/>
          <w:color w:val="000000"/>
          <w:sz w:val="28"/>
          <w:szCs w:val="28"/>
        </w:rPr>
      </w:pPr>
    </w:p>
    <w:sectPr w:rsidR="00837DB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59DF1" w14:textId="77777777" w:rsidR="00581F78" w:rsidRDefault="00581F78">
      <w:r>
        <w:separator/>
      </w:r>
    </w:p>
  </w:endnote>
  <w:endnote w:type="continuationSeparator" w:id="0">
    <w:p w14:paraId="02158655" w14:textId="77777777" w:rsidR="00581F78" w:rsidRDefault="0058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5851402"/>
      <w:docPartObj>
        <w:docPartGallery w:val="AutoText"/>
      </w:docPartObj>
    </w:sdtPr>
    <w:sdtContent>
      <w:p w14:paraId="6BC8FDB0" w14:textId="77777777" w:rsidR="00837DB1" w:rsidRDefault="00DE53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A67" w:rsidRPr="00C14A67">
          <w:rPr>
            <w:noProof/>
            <w:lang w:val="zh-CN"/>
          </w:rPr>
          <w:t>3</w:t>
        </w:r>
        <w:r>
          <w:fldChar w:fldCharType="end"/>
        </w:r>
      </w:p>
    </w:sdtContent>
  </w:sdt>
  <w:p w14:paraId="18B93EBA" w14:textId="77777777" w:rsidR="00837DB1" w:rsidRDefault="00837D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08EE6" w14:textId="77777777" w:rsidR="00581F78" w:rsidRDefault="00581F78">
      <w:r>
        <w:separator/>
      </w:r>
    </w:p>
  </w:footnote>
  <w:footnote w:type="continuationSeparator" w:id="0">
    <w:p w14:paraId="1932F92D" w14:textId="77777777" w:rsidR="00581F78" w:rsidRDefault="00581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RiZTY0OTliYjMxYzI5MGFmZGU3MTY2MWM1ZDE5NzcifQ=="/>
  </w:docVars>
  <w:rsids>
    <w:rsidRoot w:val="00534EC7"/>
    <w:rsid w:val="00000760"/>
    <w:rsid w:val="00017330"/>
    <w:rsid w:val="00020FEE"/>
    <w:rsid w:val="00021249"/>
    <w:rsid w:val="000217CC"/>
    <w:rsid w:val="000342E6"/>
    <w:rsid w:val="00036C31"/>
    <w:rsid w:val="000378EC"/>
    <w:rsid w:val="00040B0B"/>
    <w:rsid w:val="00047460"/>
    <w:rsid w:val="000534FF"/>
    <w:rsid w:val="0005646B"/>
    <w:rsid w:val="000570DC"/>
    <w:rsid w:val="00064ECA"/>
    <w:rsid w:val="00071393"/>
    <w:rsid w:val="000833FE"/>
    <w:rsid w:val="000850E0"/>
    <w:rsid w:val="00090D31"/>
    <w:rsid w:val="0009135D"/>
    <w:rsid w:val="00096403"/>
    <w:rsid w:val="000A0E7D"/>
    <w:rsid w:val="000B616A"/>
    <w:rsid w:val="000B6D71"/>
    <w:rsid w:val="000C0420"/>
    <w:rsid w:val="000C19BA"/>
    <w:rsid w:val="000C4C0C"/>
    <w:rsid w:val="000C52C5"/>
    <w:rsid w:val="000D0564"/>
    <w:rsid w:val="000D4F18"/>
    <w:rsid w:val="000D6EEC"/>
    <w:rsid w:val="000E016E"/>
    <w:rsid w:val="000E03EE"/>
    <w:rsid w:val="000E41FD"/>
    <w:rsid w:val="000E46D1"/>
    <w:rsid w:val="000E54F7"/>
    <w:rsid w:val="000F08DD"/>
    <w:rsid w:val="000F3C01"/>
    <w:rsid w:val="00101B6B"/>
    <w:rsid w:val="00101E58"/>
    <w:rsid w:val="0010263A"/>
    <w:rsid w:val="001038FD"/>
    <w:rsid w:val="001049D8"/>
    <w:rsid w:val="001224BC"/>
    <w:rsid w:val="00130FB3"/>
    <w:rsid w:val="00133DB5"/>
    <w:rsid w:val="00136102"/>
    <w:rsid w:val="00146035"/>
    <w:rsid w:val="00151D20"/>
    <w:rsid w:val="00157EA2"/>
    <w:rsid w:val="0016222E"/>
    <w:rsid w:val="001641E0"/>
    <w:rsid w:val="00172591"/>
    <w:rsid w:val="001877B1"/>
    <w:rsid w:val="001A67B0"/>
    <w:rsid w:val="001D0D0B"/>
    <w:rsid w:val="001E4AF9"/>
    <w:rsid w:val="001F4C14"/>
    <w:rsid w:val="002016FF"/>
    <w:rsid w:val="0020392E"/>
    <w:rsid w:val="002339BD"/>
    <w:rsid w:val="002350AC"/>
    <w:rsid w:val="00245412"/>
    <w:rsid w:val="00253294"/>
    <w:rsid w:val="00264E51"/>
    <w:rsid w:val="0029551D"/>
    <w:rsid w:val="00296064"/>
    <w:rsid w:val="00297CCB"/>
    <w:rsid w:val="002C1BE8"/>
    <w:rsid w:val="002C296A"/>
    <w:rsid w:val="002C5F88"/>
    <w:rsid w:val="002D0E08"/>
    <w:rsid w:val="002F2C8D"/>
    <w:rsid w:val="002F2D8C"/>
    <w:rsid w:val="002F4F0B"/>
    <w:rsid w:val="003010D1"/>
    <w:rsid w:val="0030167B"/>
    <w:rsid w:val="00306E10"/>
    <w:rsid w:val="00310141"/>
    <w:rsid w:val="00315374"/>
    <w:rsid w:val="00320369"/>
    <w:rsid w:val="00322DBA"/>
    <w:rsid w:val="00337A5C"/>
    <w:rsid w:val="00340453"/>
    <w:rsid w:val="00345399"/>
    <w:rsid w:val="003464F5"/>
    <w:rsid w:val="00347C77"/>
    <w:rsid w:val="00352BCB"/>
    <w:rsid w:val="00354E06"/>
    <w:rsid w:val="00366DA7"/>
    <w:rsid w:val="00376505"/>
    <w:rsid w:val="00376B2F"/>
    <w:rsid w:val="00381E11"/>
    <w:rsid w:val="00385F13"/>
    <w:rsid w:val="00392FE0"/>
    <w:rsid w:val="003A53BB"/>
    <w:rsid w:val="003B0604"/>
    <w:rsid w:val="003B11B2"/>
    <w:rsid w:val="003B11C4"/>
    <w:rsid w:val="003B6D9E"/>
    <w:rsid w:val="003B71EF"/>
    <w:rsid w:val="003C5681"/>
    <w:rsid w:val="003D0493"/>
    <w:rsid w:val="003D3AF0"/>
    <w:rsid w:val="003D6140"/>
    <w:rsid w:val="003D715F"/>
    <w:rsid w:val="003E547E"/>
    <w:rsid w:val="003E5E8F"/>
    <w:rsid w:val="003F0CF1"/>
    <w:rsid w:val="003F0D3D"/>
    <w:rsid w:val="003F1393"/>
    <w:rsid w:val="003F3C28"/>
    <w:rsid w:val="003F5E71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3137E"/>
    <w:rsid w:val="004315D6"/>
    <w:rsid w:val="0043624B"/>
    <w:rsid w:val="00436D53"/>
    <w:rsid w:val="00450949"/>
    <w:rsid w:val="00453FFC"/>
    <w:rsid w:val="004641D2"/>
    <w:rsid w:val="00465195"/>
    <w:rsid w:val="0046708E"/>
    <w:rsid w:val="00474BFE"/>
    <w:rsid w:val="004758C4"/>
    <w:rsid w:val="004820FB"/>
    <w:rsid w:val="0048279A"/>
    <w:rsid w:val="004845FF"/>
    <w:rsid w:val="00487218"/>
    <w:rsid w:val="004951B3"/>
    <w:rsid w:val="004952AC"/>
    <w:rsid w:val="004B1627"/>
    <w:rsid w:val="004B1C85"/>
    <w:rsid w:val="004B3739"/>
    <w:rsid w:val="004C12E4"/>
    <w:rsid w:val="004D5D8B"/>
    <w:rsid w:val="004F121A"/>
    <w:rsid w:val="004F7080"/>
    <w:rsid w:val="005006EF"/>
    <w:rsid w:val="0050072E"/>
    <w:rsid w:val="0050536A"/>
    <w:rsid w:val="00507DDB"/>
    <w:rsid w:val="005107BE"/>
    <w:rsid w:val="00522F01"/>
    <w:rsid w:val="005307C1"/>
    <w:rsid w:val="00534EC7"/>
    <w:rsid w:val="0055263E"/>
    <w:rsid w:val="00581F78"/>
    <w:rsid w:val="00585797"/>
    <w:rsid w:val="00590E90"/>
    <w:rsid w:val="00591585"/>
    <w:rsid w:val="00593BFF"/>
    <w:rsid w:val="00594F2B"/>
    <w:rsid w:val="00595098"/>
    <w:rsid w:val="005B60A9"/>
    <w:rsid w:val="005B71F1"/>
    <w:rsid w:val="005C3518"/>
    <w:rsid w:val="005D5F2D"/>
    <w:rsid w:val="005E4E09"/>
    <w:rsid w:val="005F15A9"/>
    <w:rsid w:val="005F229B"/>
    <w:rsid w:val="0060389B"/>
    <w:rsid w:val="00612FEE"/>
    <w:rsid w:val="00614381"/>
    <w:rsid w:val="006317A3"/>
    <w:rsid w:val="00643070"/>
    <w:rsid w:val="006434EF"/>
    <w:rsid w:val="0064406A"/>
    <w:rsid w:val="006444E7"/>
    <w:rsid w:val="00651303"/>
    <w:rsid w:val="006529B5"/>
    <w:rsid w:val="00653185"/>
    <w:rsid w:val="006551A1"/>
    <w:rsid w:val="00655CFE"/>
    <w:rsid w:val="00664B9B"/>
    <w:rsid w:val="00672FE9"/>
    <w:rsid w:val="00681B40"/>
    <w:rsid w:val="00696AAE"/>
    <w:rsid w:val="00697323"/>
    <w:rsid w:val="0069776F"/>
    <w:rsid w:val="006B2995"/>
    <w:rsid w:val="006B4337"/>
    <w:rsid w:val="006B78C9"/>
    <w:rsid w:val="006C7D25"/>
    <w:rsid w:val="006D3B78"/>
    <w:rsid w:val="006D5C12"/>
    <w:rsid w:val="006E359C"/>
    <w:rsid w:val="006F6D59"/>
    <w:rsid w:val="00700F95"/>
    <w:rsid w:val="00701E0D"/>
    <w:rsid w:val="00714657"/>
    <w:rsid w:val="00717CD8"/>
    <w:rsid w:val="007229E7"/>
    <w:rsid w:val="007259C2"/>
    <w:rsid w:val="00734314"/>
    <w:rsid w:val="00736E19"/>
    <w:rsid w:val="00737A28"/>
    <w:rsid w:val="007423AC"/>
    <w:rsid w:val="007459B0"/>
    <w:rsid w:val="00745D47"/>
    <w:rsid w:val="00750067"/>
    <w:rsid w:val="00751CCA"/>
    <w:rsid w:val="00756FD4"/>
    <w:rsid w:val="00760F70"/>
    <w:rsid w:val="00760F78"/>
    <w:rsid w:val="00764C7B"/>
    <w:rsid w:val="00772232"/>
    <w:rsid w:val="007767AC"/>
    <w:rsid w:val="00782B9A"/>
    <w:rsid w:val="00786FC6"/>
    <w:rsid w:val="007870FF"/>
    <w:rsid w:val="00794555"/>
    <w:rsid w:val="007954EA"/>
    <w:rsid w:val="00797FD1"/>
    <w:rsid w:val="007A438D"/>
    <w:rsid w:val="007A51E5"/>
    <w:rsid w:val="007A56FB"/>
    <w:rsid w:val="007B1D0B"/>
    <w:rsid w:val="007B444F"/>
    <w:rsid w:val="007D2DDF"/>
    <w:rsid w:val="007E3350"/>
    <w:rsid w:val="007E6063"/>
    <w:rsid w:val="007E7E36"/>
    <w:rsid w:val="007F2EBD"/>
    <w:rsid w:val="00803137"/>
    <w:rsid w:val="00814EE5"/>
    <w:rsid w:val="00831631"/>
    <w:rsid w:val="008322D0"/>
    <w:rsid w:val="00832EA1"/>
    <w:rsid w:val="00834BC5"/>
    <w:rsid w:val="00837906"/>
    <w:rsid w:val="00837DB1"/>
    <w:rsid w:val="00842505"/>
    <w:rsid w:val="00844297"/>
    <w:rsid w:val="008445DE"/>
    <w:rsid w:val="008455D9"/>
    <w:rsid w:val="00855980"/>
    <w:rsid w:val="00856D91"/>
    <w:rsid w:val="008604B7"/>
    <w:rsid w:val="008729B5"/>
    <w:rsid w:val="0087479E"/>
    <w:rsid w:val="00877228"/>
    <w:rsid w:val="008840A3"/>
    <w:rsid w:val="00884AD7"/>
    <w:rsid w:val="00886A5F"/>
    <w:rsid w:val="00893217"/>
    <w:rsid w:val="008963C2"/>
    <w:rsid w:val="00897A6D"/>
    <w:rsid w:val="008A0338"/>
    <w:rsid w:val="008A635E"/>
    <w:rsid w:val="008A6560"/>
    <w:rsid w:val="008B10A2"/>
    <w:rsid w:val="008C2201"/>
    <w:rsid w:val="008C2CD5"/>
    <w:rsid w:val="008C2ED5"/>
    <w:rsid w:val="008C372A"/>
    <w:rsid w:val="008D0241"/>
    <w:rsid w:val="008D61B4"/>
    <w:rsid w:val="008E25B5"/>
    <w:rsid w:val="008E5C44"/>
    <w:rsid w:val="008F2FA9"/>
    <w:rsid w:val="008F7AE3"/>
    <w:rsid w:val="00910595"/>
    <w:rsid w:val="009211B2"/>
    <w:rsid w:val="0092649C"/>
    <w:rsid w:val="00934F6B"/>
    <w:rsid w:val="009446A2"/>
    <w:rsid w:val="0095320E"/>
    <w:rsid w:val="00961296"/>
    <w:rsid w:val="009631AB"/>
    <w:rsid w:val="00967C4A"/>
    <w:rsid w:val="009721D7"/>
    <w:rsid w:val="009748A9"/>
    <w:rsid w:val="00975E41"/>
    <w:rsid w:val="0098041B"/>
    <w:rsid w:val="00982812"/>
    <w:rsid w:val="00986B61"/>
    <w:rsid w:val="009875A5"/>
    <w:rsid w:val="009A06A2"/>
    <w:rsid w:val="009A46F5"/>
    <w:rsid w:val="009A7A77"/>
    <w:rsid w:val="009B0CE4"/>
    <w:rsid w:val="009B2449"/>
    <w:rsid w:val="009B3750"/>
    <w:rsid w:val="009B5F9C"/>
    <w:rsid w:val="009C7949"/>
    <w:rsid w:val="009D090F"/>
    <w:rsid w:val="009D4ABA"/>
    <w:rsid w:val="009D50AC"/>
    <w:rsid w:val="009D7FF0"/>
    <w:rsid w:val="009F14D5"/>
    <w:rsid w:val="009F3620"/>
    <w:rsid w:val="009F6984"/>
    <w:rsid w:val="00A02E45"/>
    <w:rsid w:val="00A10272"/>
    <w:rsid w:val="00A10B2E"/>
    <w:rsid w:val="00A15BA3"/>
    <w:rsid w:val="00A20B7D"/>
    <w:rsid w:val="00A24BDD"/>
    <w:rsid w:val="00A32446"/>
    <w:rsid w:val="00A40573"/>
    <w:rsid w:val="00A462D8"/>
    <w:rsid w:val="00A5453E"/>
    <w:rsid w:val="00A80829"/>
    <w:rsid w:val="00A92284"/>
    <w:rsid w:val="00A96493"/>
    <w:rsid w:val="00AB489B"/>
    <w:rsid w:val="00AB49E7"/>
    <w:rsid w:val="00AB4F12"/>
    <w:rsid w:val="00AB70B2"/>
    <w:rsid w:val="00AC1EFF"/>
    <w:rsid w:val="00AC5C1A"/>
    <w:rsid w:val="00AC6D19"/>
    <w:rsid w:val="00AD1147"/>
    <w:rsid w:val="00AD47A5"/>
    <w:rsid w:val="00AF4B2E"/>
    <w:rsid w:val="00AF7AEF"/>
    <w:rsid w:val="00B04AC2"/>
    <w:rsid w:val="00B167A3"/>
    <w:rsid w:val="00B17AB2"/>
    <w:rsid w:val="00B23C25"/>
    <w:rsid w:val="00B273EB"/>
    <w:rsid w:val="00B27F9A"/>
    <w:rsid w:val="00B36DFD"/>
    <w:rsid w:val="00B618D8"/>
    <w:rsid w:val="00B6326B"/>
    <w:rsid w:val="00B756AB"/>
    <w:rsid w:val="00B7749C"/>
    <w:rsid w:val="00B852D3"/>
    <w:rsid w:val="00B9363C"/>
    <w:rsid w:val="00BB0971"/>
    <w:rsid w:val="00BB12C7"/>
    <w:rsid w:val="00BB28BF"/>
    <w:rsid w:val="00BC2613"/>
    <w:rsid w:val="00BC276E"/>
    <w:rsid w:val="00BC46B8"/>
    <w:rsid w:val="00BD0D22"/>
    <w:rsid w:val="00BD429E"/>
    <w:rsid w:val="00BD5C43"/>
    <w:rsid w:val="00BD773C"/>
    <w:rsid w:val="00BE4DEC"/>
    <w:rsid w:val="00BE79CF"/>
    <w:rsid w:val="00BF25FB"/>
    <w:rsid w:val="00C14A67"/>
    <w:rsid w:val="00C312C2"/>
    <w:rsid w:val="00C346BF"/>
    <w:rsid w:val="00C369ED"/>
    <w:rsid w:val="00C37323"/>
    <w:rsid w:val="00C44FE4"/>
    <w:rsid w:val="00C52216"/>
    <w:rsid w:val="00C57BD2"/>
    <w:rsid w:val="00C57F9D"/>
    <w:rsid w:val="00C608F8"/>
    <w:rsid w:val="00C72FDC"/>
    <w:rsid w:val="00C826B3"/>
    <w:rsid w:val="00C84A53"/>
    <w:rsid w:val="00C84FE7"/>
    <w:rsid w:val="00C90CEE"/>
    <w:rsid w:val="00C925D1"/>
    <w:rsid w:val="00C958AE"/>
    <w:rsid w:val="00CA2592"/>
    <w:rsid w:val="00CA4537"/>
    <w:rsid w:val="00CA7701"/>
    <w:rsid w:val="00CB0A79"/>
    <w:rsid w:val="00CB38AE"/>
    <w:rsid w:val="00CB54C8"/>
    <w:rsid w:val="00CB7E82"/>
    <w:rsid w:val="00CC1323"/>
    <w:rsid w:val="00CC1F6B"/>
    <w:rsid w:val="00CD0875"/>
    <w:rsid w:val="00CD7725"/>
    <w:rsid w:val="00CE4384"/>
    <w:rsid w:val="00CE547C"/>
    <w:rsid w:val="00CE6C8E"/>
    <w:rsid w:val="00CF24AA"/>
    <w:rsid w:val="00D00711"/>
    <w:rsid w:val="00D06009"/>
    <w:rsid w:val="00D104FA"/>
    <w:rsid w:val="00D15ABE"/>
    <w:rsid w:val="00D33C3B"/>
    <w:rsid w:val="00D34056"/>
    <w:rsid w:val="00D342D7"/>
    <w:rsid w:val="00D42D1A"/>
    <w:rsid w:val="00D55C69"/>
    <w:rsid w:val="00D5720F"/>
    <w:rsid w:val="00D7000E"/>
    <w:rsid w:val="00D77559"/>
    <w:rsid w:val="00D84A00"/>
    <w:rsid w:val="00D95328"/>
    <w:rsid w:val="00DB1DC3"/>
    <w:rsid w:val="00DB4FDB"/>
    <w:rsid w:val="00DC0D0B"/>
    <w:rsid w:val="00DC3FD9"/>
    <w:rsid w:val="00DC4EF4"/>
    <w:rsid w:val="00DD5F05"/>
    <w:rsid w:val="00DD730E"/>
    <w:rsid w:val="00DE1C1C"/>
    <w:rsid w:val="00DE3C2E"/>
    <w:rsid w:val="00DE4928"/>
    <w:rsid w:val="00DE5254"/>
    <w:rsid w:val="00DE5303"/>
    <w:rsid w:val="00DF669F"/>
    <w:rsid w:val="00E008AE"/>
    <w:rsid w:val="00E06DCA"/>
    <w:rsid w:val="00E4008F"/>
    <w:rsid w:val="00E42879"/>
    <w:rsid w:val="00E50B1C"/>
    <w:rsid w:val="00E515B4"/>
    <w:rsid w:val="00E6640E"/>
    <w:rsid w:val="00E67637"/>
    <w:rsid w:val="00E67E6E"/>
    <w:rsid w:val="00E72347"/>
    <w:rsid w:val="00E73609"/>
    <w:rsid w:val="00E920B5"/>
    <w:rsid w:val="00E93B15"/>
    <w:rsid w:val="00EA47AD"/>
    <w:rsid w:val="00EB0F3A"/>
    <w:rsid w:val="00EB2B16"/>
    <w:rsid w:val="00EB5CDF"/>
    <w:rsid w:val="00EB6DC9"/>
    <w:rsid w:val="00ED59C5"/>
    <w:rsid w:val="00EE681B"/>
    <w:rsid w:val="00EF62A3"/>
    <w:rsid w:val="00F0499A"/>
    <w:rsid w:val="00F17B51"/>
    <w:rsid w:val="00F207DB"/>
    <w:rsid w:val="00F225F9"/>
    <w:rsid w:val="00F22C14"/>
    <w:rsid w:val="00F27FF8"/>
    <w:rsid w:val="00F4097F"/>
    <w:rsid w:val="00F40C20"/>
    <w:rsid w:val="00F51431"/>
    <w:rsid w:val="00F52C57"/>
    <w:rsid w:val="00F57F21"/>
    <w:rsid w:val="00F60335"/>
    <w:rsid w:val="00F61C39"/>
    <w:rsid w:val="00F63D93"/>
    <w:rsid w:val="00F706BB"/>
    <w:rsid w:val="00F70E42"/>
    <w:rsid w:val="00F71CF3"/>
    <w:rsid w:val="00F7681B"/>
    <w:rsid w:val="00F85C28"/>
    <w:rsid w:val="00F970A4"/>
    <w:rsid w:val="00F97CC5"/>
    <w:rsid w:val="00FB0856"/>
    <w:rsid w:val="00FB4B4C"/>
    <w:rsid w:val="00FB50E6"/>
    <w:rsid w:val="00FC0FDF"/>
    <w:rsid w:val="00FC27D0"/>
    <w:rsid w:val="00FD3711"/>
    <w:rsid w:val="00FD6087"/>
    <w:rsid w:val="00FE0070"/>
    <w:rsid w:val="00FE28FB"/>
    <w:rsid w:val="00FE66FE"/>
    <w:rsid w:val="00FF078A"/>
    <w:rsid w:val="00FF525C"/>
    <w:rsid w:val="211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CCC8F"/>
  <w15:docId w15:val="{7FEBD344-E6B0-40BD-ACD6-DA34D63C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  <w:szCs w:val="20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ng-binding">
    <w:name w:val="ng-binding"/>
    <w:basedOn w:val="a0"/>
    <w:qFormat/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styleId="af0">
    <w:name w:val="Revision"/>
    <w:hidden/>
    <w:uiPriority w:val="99"/>
    <w:unhideWhenUsed/>
    <w:rsid w:val="00064ECA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8DF68-7BEF-4E9F-A3FC-08FE69096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FE92B1-2B5A-4620-BD65-B2A923AFD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FC278-BEBC-42A5-B820-CCD868AC3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827DC-EA26-4EAA-8882-A01B9C6A8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王芳[fwang]</dc:creator>
  <cp:lastModifiedBy>霁彤 李</cp:lastModifiedBy>
  <cp:revision>4</cp:revision>
  <dcterms:created xsi:type="dcterms:W3CDTF">2024-11-01T07:33:00Z</dcterms:created>
  <dcterms:modified xsi:type="dcterms:W3CDTF">2024-11-01T08:05:00Z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2052-12.1.0.18276</vt:lpwstr>
  </property>
  <property fmtid="{D5CDD505-2E9C-101B-9397-08002B2CF9AE}" pid="4" name="ICV">
    <vt:lpwstr>15DE8CE6268A4795B471E41021372561_13</vt:lpwstr>
  </property>
</Properties>
</file>