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3EB21">
      <w:pPr>
        <w:spacing w:line="500" w:lineRule="exact"/>
        <w:jc w:val="lef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 xml:space="preserve">证券代码：603658                                   证券简称：安图生物  </w:t>
      </w:r>
    </w:p>
    <w:p w14:paraId="54DCF2B3">
      <w:pPr>
        <w:spacing w:line="500" w:lineRule="exact"/>
        <w:jc w:val="left"/>
        <w:rPr>
          <w:rFonts w:hint="default" w:ascii="Times New Roman" w:hAnsi="Times New Roman" w:cs="Times New Roman"/>
          <w:b/>
          <w:sz w:val="24"/>
        </w:rPr>
      </w:pPr>
    </w:p>
    <w:p w14:paraId="58CD4167">
      <w:pPr>
        <w:spacing w:line="50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郑州安图生物工程股份有限公司</w:t>
      </w:r>
    </w:p>
    <w:p w14:paraId="347783D2">
      <w:pPr>
        <w:spacing w:after="312" w:afterLines="100" w:line="50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投资者关系活动记录表（2024年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月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日）</w:t>
      </w:r>
    </w:p>
    <w:tbl>
      <w:tblPr>
        <w:tblStyle w:val="6"/>
        <w:tblW w:w="9243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504"/>
      </w:tblGrid>
      <w:tr w14:paraId="3D36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AC49">
            <w:pPr>
              <w:wordWrap w:val="0"/>
              <w:spacing w:before="312" w:beforeLines="100" w:line="4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投资者关系</w:t>
            </w:r>
          </w:p>
          <w:p w14:paraId="65D78B0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活动类别</w:t>
            </w:r>
          </w:p>
        </w:tc>
        <w:tc>
          <w:tcPr>
            <w:tcW w:w="7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E523">
            <w:pPr>
              <w:spacing w:line="480" w:lineRule="atLeast"/>
              <w:ind w:left="840" w:leftChars="4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</w:rPr>
              <w:t>分析师会议</w:t>
            </w:r>
          </w:p>
          <w:p w14:paraId="790D67DD">
            <w:pPr>
              <w:spacing w:line="480" w:lineRule="atLeast"/>
              <w:ind w:left="840" w:leftChars="4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</w:rPr>
              <w:t>业绩说明会</w:t>
            </w:r>
          </w:p>
          <w:p w14:paraId="00A43F40">
            <w:pPr>
              <w:spacing w:line="480" w:lineRule="atLeast"/>
              <w:ind w:left="840" w:leftChars="4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</w:rPr>
              <w:t>路演活动</w:t>
            </w:r>
          </w:p>
          <w:p w14:paraId="0CC48720">
            <w:pPr>
              <w:tabs>
                <w:tab w:val="left" w:pos="3045"/>
                <w:tab w:val="center" w:pos="3199"/>
              </w:tabs>
              <w:spacing w:line="480" w:lineRule="atLeast"/>
              <w:ind w:left="840" w:leftChars="40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</w:rPr>
              <w:t>现场参观</w:t>
            </w:r>
            <w:r>
              <w:rPr>
                <w:rFonts w:hint="eastAsia" w:ascii="宋体" w:hAnsi="宋体" w:eastAsia="宋体" w:cs="宋体"/>
                <w:color w:val="auto"/>
              </w:rPr>
              <w:tab/>
            </w:r>
          </w:p>
          <w:p w14:paraId="33E5FF68">
            <w:pPr>
              <w:tabs>
                <w:tab w:val="center" w:pos="3199"/>
              </w:tabs>
              <w:spacing w:line="480" w:lineRule="atLeast"/>
              <w:ind w:left="840" w:leftChars="400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u w:val="single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u w:val="single"/>
                <w:lang w:val="en-US" w:eastAsia="zh-CN"/>
              </w:rPr>
              <w:t xml:space="preserve"> 线上交流</w:t>
            </w:r>
            <w:r>
              <w:rPr>
                <w:rFonts w:hint="eastAsia" w:ascii="宋体" w:hAnsi="宋体" w:eastAsia="宋体" w:cs="宋体"/>
                <w:color w:val="auto"/>
                <w:u w:val="single"/>
                <w:lang w:val="en-US"/>
              </w:rPr>
              <w:t xml:space="preserve">  </w:t>
            </w:r>
          </w:p>
        </w:tc>
      </w:tr>
      <w:tr w14:paraId="2374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参与单位名称</w:t>
            </w:r>
          </w:p>
          <w:p w14:paraId="0396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及人员姓名</w:t>
            </w:r>
          </w:p>
        </w:tc>
        <w:tc>
          <w:tcPr>
            <w:tcW w:w="7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5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shd w:val="clear"/>
                <w:lang w:val="en-US" w:eastAsia="zh-CN"/>
              </w:rPr>
              <w:t>117</w:t>
            </w:r>
            <w:r>
              <w:rPr>
                <w:rFonts w:hint="default" w:ascii="Times New Roman" w:hAnsi="Times New Roman" w:cs="Times New Roman" w:eastAsiaTheme="minorEastAsia"/>
                <w:highlight w:val="none"/>
                <w:shd w:val="clear"/>
                <w:lang w:val="en-US" w:eastAsia="zh-CN"/>
              </w:rPr>
              <w:t>家机构共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shd w:val="clear"/>
                <w:lang w:val="en-US" w:eastAsia="zh-CN"/>
              </w:rPr>
              <w:t>154</w:t>
            </w:r>
            <w:r>
              <w:rPr>
                <w:rFonts w:hint="default" w:ascii="Times New Roman" w:hAnsi="Times New Roman" w:cs="Times New Roman" w:eastAsiaTheme="minorEastAsia"/>
                <w:highlight w:val="none"/>
                <w:shd w:val="clear"/>
                <w:lang w:val="en-US" w:eastAsia="zh-CN"/>
              </w:rPr>
              <w:t>人（详见附件）</w:t>
            </w:r>
          </w:p>
        </w:tc>
      </w:tr>
      <w:tr w14:paraId="421C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A4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时间</w:t>
            </w:r>
          </w:p>
        </w:tc>
        <w:tc>
          <w:tcPr>
            <w:tcW w:w="7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线上交流会</w:t>
            </w:r>
            <w:r>
              <w:rPr>
                <w:rFonts w:hint="default" w:ascii="Times New Roman" w:hAnsi="Times New Roman" w:cs="Times New Roman"/>
                <w:color w:val="000000"/>
              </w:rPr>
              <w:t>：202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color w:val="000000"/>
              </w:rPr>
              <w:t>日</w:t>
            </w:r>
          </w:p>
        </w:tc>
      </w:tr>
      <w:tr w14:paraId="18D8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沟通方式及地点</w:t>
            </w:r>
          </w:p>
        </w:tc>
        <w:tc>
          <w:tcPr>
            <w:tcW w:w="7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4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电话交流会</w:t>
            </w:r>
          </w:p>
        </w:tc>
      </w:tr>
      <w:tr w14:paraId="1C6C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上市公司</w:t>
            </w:r>
          </w:p>
          <w:p w14:paraId="28B8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接待人员姓名</w:t>
            </w:r>
          </w:p>
        </w:tc>
        <w:tc>
          <w:tcPr>
            <w:tcW w:w="7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2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董事会秘书房瑞宽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财务总监冯超姐</w:t>
            </w:r>
          </w:p>
        </w:tc>
      </w:tr>
      <w:tr w14:paraId="47E0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32A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投资者关系活动主要内容介绍</w:t>
            </w:r>
          </w:p>
        </w:tc>
        <w:tc>
          <w:tcPr>
            <w:tcW w:w="7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61CA">
            <w:pPr>
              <w:pStyle w:val="18"/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8048A7E">
            <w:pPr>
              <w:pStyle w:val="1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除前期已披露的投资者关系活动交流沟通外，新增主要互动内容如下：</w:t>
            </w:r>
          </w:p>
          <w:p w14:paraId="25CDF43E">
            <w:pPr>
              <w:pStyle w:val="1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2E48C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1"/>
                <w:highlight w:val="none"/>
              </w:rPr>
              <w:t>9月开始有省份开始传染病集采，能否分析集采影响趋势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2"/>
                <w:highlight w:val="none"/>
              </w:rPr>
              <w:t>如何，对公司后续业绩影响如何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？</w:t>
            </w:r>
          </w:p>
          <w:p w14:paraId="4E4AC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2"/>
                <w:highlight w:val="none"/>
                <w:shd w:val="clear"/>
                <w:lang w:val="en-US" w:eastAsia="zh-CN"/>
              </w:rPr>
              <w:t>安徽集采9月份开始陆续执行，对集采涉及的项目当期价格会降低，但销售量会持续增长。随着集采项目的陆续落地执行，对公司长期影响是正向的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shd w:val="clear"/>
                <w:lang w:val="en-US" w:eastAsia="zh-CN"/>
              </w:rPr>
              <w:t>。</w:t>
            </w:r>
          </w:p>
          <w:p w14:paraId="290E1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  <w:p w14:paraId="282E0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  <w:t>未来1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  <w:t>2年高速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化学发光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仪器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  <w:t>与流水线预期如何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？</w:t>
            </w:r>
          </w:p>
          <w:p w14:paraId="0FE907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在当前宏观环境下，流水线与高速化学发光仪应当保持较好的装机态势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。</w:t>
            </w:r>
          </w:p>
          <w:p w14:paraId="08D2F9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3B1C7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highlight w:val="none"/>
                <w:lang w:val="en-US" w:eastAsia="zh-CN"/>
              </w:rPr>
              <w:t>公司生化检测业务预期情况如何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？</w:t>
            </w:r>
          </w:p>
          <w:p w14:paraId="4CEC1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1"/>
                <w:highlight w:val="none"/>
                <w:shd w:val="clear"/>
                <w:lang w:val="en-US" w:eastAsia="zh-CN"/>
              </w:rPr>
              <w:t>江西</w:t>
            </w:r>
            <w:r>
              <w:rPr>
                <w:rFonts w:hint="default" w:ascii="Times New Roman" w:hAnsi="Times New Roman" w:cs="Times New Roman"/>
                <w:spacing w:val="1"/>
                <w:highlight w:val="none"/>
                <w:shd w:val="clear"/>
                <w:lang w:val="en-US" w:eastAsia="zh-CN"/>
              </w:rPr>
              <w:t>生化集采陆续落地，</w:t>
            </w:r>
            <w:r>
              <w:rPr>
                <w:rFonts w:hint="eastAsia" w:ascii="Times New Roman" w:hAnsi="Times New Roman" w:cs="Times New Roman"/>
                <w:spacing w:val="1"/>
                <w:highlight w:val="none"/>
                <w:shd w:val="clear"/>
                <w:lang w:val="en-US" w:eastAsia="zh-CN"/>
              </w:rPr>
              <w:t>对公司生化业务产生</w:t>
            </w:r>
            <w:r>
              <w:rPr>
                <w:rFonts w:hint="default" w:ascii="Times New Roman" w:hAnsi="Times New Roman" w:cs="Times New Roman"/>
                <w:spacing w:val="1"/>
                <w:highlight w:val="none"/>
                <w:shd w:val="clear"/>
                <w:lang w:val="en-US" w:eastAsia="zh-CN"/>
              </w:rPr>
              <w:t>一定影响。</w:t>
            </w:r>
            <w:r>
              <w:rPr>
                <w:rFonts w:hint="eastAsia" w:ascii="Times New Roman" w:hAnsi="Times New Roman" w:cs="Times New Roman"/>
                <w:spacing w:val="1"/>
                <w:highlight w:val="none"/>
                <w:shd w:val="clear"/>
                <w:lang w:val="en-US" w:eastAsia="zh-CN"/>
              </w:rPr>
              <w:t>随着公司流水线装机的增加，应该会逐渐改善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。</w:t>
            </w:r>
          </w:p>
          <w:p w14:paraId="15C39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36546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1"/>
                <w:highlight w:val="none"/>
                <w:lang w:val="en-US" w:eastAsia="zh-CN"/>
              </w:rPr>
              <w:t>能否展望公司分子诊断业务未来的发展趋势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？</w:t>
            </w:r>
          </w:p>
          <w:p w14:paraId="7E1858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1"/>
                <w:highlight w:val="none"/>
                <w:lang w:val="en-US" w:eastAsia="zh-CN"/>
              </w:rPr>
              <w:t>单个随机、随到随检的分子诊断产品一定是未来医院开展分子诊断业务的首选，公司分子诊断产品目前获证项目偏少影响了业务的发展，随着分子获批项目逐渐增多，分子业务会逐渐提速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eastAsia="zh-CN"/>
              </w:rPr>
              <w:t>。</w:t>
            </w:r>
          </w:p>
          <w:p w14:paraId="6BC7EB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  <w:p w14:paraId="03688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highlight w:val="none"/>
                <w:lang w:val="en-US" w:eastAsia="zh-CN"/>
              </w:rPr>
              <w:t>公司如何看待区检中心的发展趋势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？</w:t>
            </w:r>
          </w:p>
          <w:p w14:paraId="4EA2D1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val="en-US" w:eastAsia="zh-CN"/>
              </w:rPr>
              <w:t>发展</w:t>
            </w:r>
            <w:r>
              <w:rPr>
                <w:rFonts w:hint="default" w:ascii="Times New Roman" w:hAnsi="Times New Roman" w:cs="Times New Roman" w:eastAsiaTheme="minorEastAsia"/>
                <w:spacing w:val="-2"/>
                <w:highlight w:val="none"/>
                <w:lang w:val="en-US" w:eastAsia="zh-CN"/>
              </w:rPr>
              <w:t>区检中心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val="en-US" w:eastAsia="zh-CN"/>
              </w:rPr>
              <w:t>是目前的一种趋势，未来应该会全面推行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。</w:t>
            </w:r>
          </w:p>
          <w:p w14:paraId="3F91B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4421C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  <w:lang w:val="en-US" w:eastAsia="zh-CN"/>
              </w:rPr>
              <w:t>未实行</w:t>
            </w:r>
            <w:r>
              <w:rPr>
                <w:rFonts w:hint="default" w:ascii="Times New Roman" w:hAnsi="Times New Roman" w:cs="Times New Roman" w:eastAsiaTheme="minorEastAsia"/>
                <w:spacing w:val="-2"/>
                <w:highlight w:val="none"/>
                <w:lang w:val="en-US" w:eastAsia="zh-CN"/>
              </w:rPr>
              <w:t>集采区域的产品价格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  <w:lang w:val="en-US" w:eastAsia="zh-CN"/>
              </w:rPr>
              <w:t>预计将会</w:t>
            </w:r>
            <w:r>
              <w:rPr>
                <w:rFonts w:hint="default" w:ascii="Times New Roman" w:hAnsi="Times New Roman" w:cs="Times New Roman" w:eastAsiaTheme="minorEastAsia"/>
                <w:spacing w:val="-2"/>
                <w:highlight w:val="none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？</w:t>
            </w:r>
          </w:p>
          <w:p w14:paraId="67569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3"/>
                <w:highlight w:val="none"/>
                <w:lang w:val="en-US" w:eastAsia="zh-CN"/>
              </w:rPr>
              <w:t>随着集采全面落地，应当会逐渐影响未参加区域，价格将逐步接近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shd w:val="clear"/>
                <w:lang w:val="en-US" w:eastAsia="zh-CN"/>
              </w:rPr>
              <w:t>。</w:t>
            </w:r>
          </w:p>
          <w:p w14:paraId="662C6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3C4B5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3"/>
                <w:highlight w:val="none"/>
                <w:lang w:val="en-US" w:eastAsia="zh-CN"/>
              </w:rPr>
              <w:t>公司销售费用率未来是否有下降空间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？</w:t>
            </w:r>
          </w:p>
          <w:p w14:paraId="78113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3"/>
                <w:highlight w:val="none"/>
                <w:shd w:val="clear"/>
                <w:lang w:val="en-US" w:eastAsia="zh-CN"/>
              </w:rPr>
              <w:t>公司销售费用率短期内下降空间不大，未来会有所下降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。</w:t>
            </w:r>
          </w:p>
          <w:p w14:paraId="65138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68242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3"/>
                <w:highlight w:val="none"/>
                <w:lang w:val="en-US" w:eastAsia="zh-CN"/>
              </w:rPr>
              <w:t>未来哪些海外地区有比较好的增长前景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？</w:t>
            </w:r>
          </w:p>
          <w:p w14:paraId="70E8B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3"/>
                <w:highlight w:val="none"/>
                <w:lang w:val="en-US" w:eastAsia="zh-CN"/>
              </w:rPr>
              <w:t>未来</w:t>
            </w: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亚太区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拉美区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中东非等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市场会</w:t>
            </w: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有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较好</w:t>
            </w: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的增长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前景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。</w:t>
            </w:r>
          </w:p>
          <w:p w14:paraId="31805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1AA04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海外利润率如何，未来预期如何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？</w:t>
            </w:r>
          </w:p>
          <w:p w14:paraId="7461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shd w:val="clear"/>
                <w:lang w:val="en-US" w:eastAsia="zh-CN"/>
              </w:rPr>
              <w:t>海外销售发光项目利润率低于国内，微生物项目与国内接近，随着规模的上升，利润会有所上升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。</w:t>
            </w:r>
          </w:p>
          <w:p w14:paraId="08526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4A59F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公司对代理业务占比展望如何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val="en-US" w:eastAsia="zh-CN"/>
              </w:rPr>
              <w:t>？</w:t>
            </w:r>
          </w:p>
          <w:p w14:paraId="20DCE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公司代理业务占比目前不到20%，预计未来代理业务占比不会上升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5DC8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185F6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集采落地后，磁微粒发光毛利率预期如何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？</w:t>
            </w:r>
          </w:p>
          <w:p w14:paraId="611CD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随着集采陆续推进，磁微粒项目的毛利率应该会有所下降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。</w:t>
            </w:r>
          </w:p>
          <w:p w14:paraId="6BD7A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 w14:paraId="7387B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highlight w:val="none"/>
                <w:lang w:val="en-US" w:eastAsia="zh-CN"/>
              </w:rPr>
              <w:t>公司存货同比增加比较多原因</w:t>
            </w:r>
            <w:r>
              <w:rPr>
                <w:rFonts w:hint="eastAsia" w:ascii="Times New Roman" w:hAnsi="Times New Roman" w:cs="Times New Roman"/>
                <w:spacing w:val="4"/>
                <w:highlight w:val="none"/>
                <w:lang w:val="en-US" w:eastAsia="zh-CN"/>
              </w:rPr>
              <w:t>如何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？</w:t>
            </w:r>
          </w:p>
          <w:p w14:paraId="7B4CB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6" w:lineRule="auto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尊敬的投资者您好，感谢您对公司的关注。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存货增长主要由于公司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减少部分产品的生产批次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，存货量会呈现一定增加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  <w:t>。</w:t>
            </w:r>
          </w:p>
          <w:p w14:paraId="2CD384A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5B9E79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</w:p>
          <w:p w14:paraId="0C25995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08D1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323E3847"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br w:type="page"/>
      </w:r>
    </w:p>
    <w:p w14:paraId="38FDDBE3">
      <w:p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附 件：</w:t>
      </w:r>
    </w:p>
    <w:p w14:paraId="7E2B10B2"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参 会 名 单</w:t>
      </w:r>
    </w:p>
    <w:tbl>
      <w:tblPr>
        <w:tblStyle w:val="7"/>
        <w:tblW w:w="9960" w:type="dxa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506"/>
        <w:gridCol w:w="671"/>
        <w:gridCol w:w="4120"/>
      </w:tblGrid>
      <w:tr w14:paraId="3589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</w:tcPr>
          <w:p w14:paraId="10F0023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6" w:type="dxa"/>
            <w:tcBorders>
              <w:tl2br w:val="nil"/>
              <w:tr2bl w:val="nil"/>
            </w:tcBorders>
          </w:tcPr>
          <w:p w14:paraId="25ECFA6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top"/>
          </w:tcPr>
          <w:p w14:paraId="50873CE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top"/>
          </w:tcPr>
          <w:p w14:paraId="12AC5B5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所属单位</w:t>
            </w:r>
          </w:p>
        </w:tc>
      </w:tr>
      <w:tr w14:paraId="12D0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BE1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F23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Balyasny Asset Management (Hong Kong) Limited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0412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E05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广东谢诺辰阳私募证券投资管理有限公司</w:t>
            </w:r>
          </w:p>
        </w:tc>
      </w:tr>
      <w:tr w14:paraId="5DD5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84D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68B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 Asset Management (HK) Co., Limited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804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FCED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广发基金管理有限公司</w:t>
            </w:r>
          </w:p>
        </w:tc>
      </w:tr>
      <w:tr w14:paraId="323B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D0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2DD0E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CPIC Investment Management (HK) Ltd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489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7F2F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国华兴益保险资产管理有限公司</w:t>
            </w:r>
          </w:p>
        </w:tc>
      </w:tr>
      <w:tr w14:paraId="6851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45A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7410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Franklin Templeton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F49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A34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国金证券股份有限公司</w:t>
            </w:r>
          </w:p>
        </w:tc>
      </w:tr>
      <w:tr w14:paraId="60C3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8C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0823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HBM Partners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434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3BD4C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国联证券股份有限公司</w:t>
            </w:r>
          </w:p>
        </w:tc>
      </w:tr>
      <w:tr w14:paraId="25DB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2BE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6BC8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LyGH Capital Pte. Ltd.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6DD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3F3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国盛金融控股集团股份有限公司</w:t>
            </w:r>
          </w:p>
        </w:tc>
      </w:tr>
      <w:tr w14:paraId="566B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665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D380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MightyDivineInvestmentManagementCo.,Ltd美迪金融集团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ABB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D1A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国泰君安证券股份有限公司</w:t>
            </w:r>
          </w:p>
        </w:tc>
      </w:tr>
      <w:tr w14:paraId="7A83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F65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ACFA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MS医药研究院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51FB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9FCE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海南恒立私募基金管理有限公司</w:t>
            </w:r>
          </w:p>
        </w:tc>
      </w:tr>
      <w:tr w14:paraId="7610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72F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403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New Silk Road Investment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63C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5E5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海南进化论私募基金管理有限公司</w:t>
            </w:r>
          </w:p>
        </w:tc>
      </w:tr>
      <w:tr w14:paraId="2BDA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32E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02B7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OrbiMed Advisors LLC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0A4F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7E6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海通证券股份有限公司</w:t>
            </w:r>
          </w:p>
        </w:tc>
      </w:tr>
      <w:tr w14:paraId="6512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F90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47D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Schroders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9B5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75A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杭州恩宝资产管理有限公司</w:t>
            </w:r>
          </w:p>
        </w:tc>
      </w:tr>
      <w:tr w14:paraId="69C1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51F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D5BB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Taikang Asset Management (Hong Kong)  Company Limited 泰康资产管理(香港)有限公司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0423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939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恒泰证券股份有限公司</w:t>
            </w:r>
          </w:p>
        </w:tc>
      </w:tr>
      <w:tr w14:paraId="6247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7CC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399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安徽金广股权投资有限公司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8D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EBC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泓德基金管理有限公司</w:t>
            </w:r>
          </w:p>
        </w:tc>
      </w:tr>
      <w:tr w14:paraId="7CD2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BFE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15AE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安信证券资产管理有限公司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5B2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697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华安证券有限责任公司</w:t>
            </w:r>
          </w:p>
        </w:tc>
      </w:tr>
      <w:tr w14:paraId="5934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A66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2F5B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北京成泉资本管理有限公司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434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A79D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华宸未来基金管理有限公司</w:t>
            </w:r>
          </w:p>
        </w:tc>
      </w:tr>
      <w:tr w14:paraId="36AE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E36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98F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北京金百镕投资管理有限公司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E58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890F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华创证券有限责任公司</w:t>
            </w:r>
          </w:p>
        </w:tc>
      </w:tr>
      <w:tr w14:paraId="03E4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58A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03E3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北京神农投资管理股份有限公司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D2F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882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华福证券有限责任公司</w:t>
            </w:r>
          </w:p>
        </w:tc>
      </w:tr>
      <w:tr w14:paraId="1C96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28D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74A3F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北京知合私募基金管理有限公司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4F4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2912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华富基金管理有限公司</w:t>
            </w:r>
          </w:p>
        </w:tc>
      </w:tr>
      <w:tr w14:paraId="57AE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370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214FE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北京致顺投资管理有限公司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5C33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821B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华能贵诚信托有限公司</w:t>
            </w:r>
          </w:p>
        </w:tc>
      </w:tr>
      <w:tr w14:paraId="28F3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130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23EA6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博道基金管理有限公司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76A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102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华泰证券（上海）资产管理有限公司</w:t>
            </w:r>
          </w:p>
        </w:tc>
      </w:tr>
      <w:tr w14:paraId="1031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26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1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博裕资本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054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5764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华夏未来资本管理有限公司</w:t>
            </w:r>
          </w:p>
        </w:tc>
      </w:tr>
      <w:tr w14:paraId="3C70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8DA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4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才华资本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90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1B7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汇安基金管理有限责任公司</w:t>
            </w:r>
          </w:p>
        </w:tc>
      </w:tr>
      <w:tr w14:paraId="57B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54F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FEA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大成基金管理有限公司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EA4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26B3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嘉实基金管理有限公司</w:t>
            </w:r>
          </w:p>
        </w:tc>
      </w:tr>
      <w:tr w14:paraId="16E0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BFC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C97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大家资产管理有限责任公司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45CE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F005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建安投资控股集团有限公司</w:t>
            </w:r>
          </w:p>
        </w:tc>
      </w:tr>
      <w:tr w14:paraId="0365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B3D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774C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淡水泉（北京）投资管理有限公司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C24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5B7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建信基金管理有限责任公司</w:t>
            </w:r>
          </w:p>
        </w:tc>
      </w:tr>
      <w:tr w14:paraId="10A4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50F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6C61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东方财富证券股份有限公司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FB2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5B34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江苏瑞华投资控股集团有限公司</w:t>
            </w:r>
          </w:p>
        </w:tc>
      </w:tr>
      <w:tr w14:paraId="1210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4CF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9FC6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东方证券股份有限公司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76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7568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巨杉（上海）资产管理有限公司</w:t>
            </w:r>
          </w:p>
        </w:tc>
      </w:tr>
      <w:tr w14:paraId="4A66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88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7CCFF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敦和资产管理有限公司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081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E42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凯石基金管理有限公司</w:t>
            </w:r>
          </w:p>
        </w:tc>
      </w:tr>
      <w:tr w14:paraId="0F80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357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B53C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方正证券股份有限公司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DD9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468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民生加银基金管理有限公司</w:t>
            </w:r>
          </w:p>
        </w:tc>
      </w:tr>
      <w:tr w14:paraId="4EDB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90D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24FAE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丰琰投资管理(浙江自贸区)有限公司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751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6EFD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摩根士丹利基金管理（中国）有限公司</w:t>
            </w:r>
          </w:p>
        </w:tc>
      </w:tr>
      <w:tr w14:paraId="24B0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27F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0775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富国基金管理有限公司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0E52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0AA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摩根资产管理（中国）有限公司</w:t>
            </w:r>
          </w:p>
        </w:tc>
      </w:tr>
      <w:tr w14:paraId="6139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AD0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7765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观富（北京）资产管理有限公司-观富丰悦证券投资基金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4AED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764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宁波三登投资管理合伙企业(有限合伙)</w:t>
            </w:r>
          </w:p>
        </w:tc>
      </w:tr>
      <w:tr w14:paraId="37AB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72D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0F1F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光大证券股份有限公司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60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CFB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宁银理财有限责任公司</w:t>
            </w:r>
          </w:p>
        </w:tc>
      </w:tr>
      <w:tr w14:paraId="7E7D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BAD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44C4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广东惠正私募基金管理有限公司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5FDF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9CD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农银人寿保险股份有限公司</w:t>
            </w:r>
          </w:p>
        </w:tc>
      </w:tr>
      <w:tr w14:paraId="7C67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814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06B74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广东民营投资股份有限公司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F53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61F7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平安证券股份有限公司</w:t>
            </w:r>
          </w:p>
        </w:tc>
      </w:tr>
    </w:tbl>
    <w:p w14:paraId="115C371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type w:val="continuous"/>
          <w:pgSz w:w="11906" w:h="16838"/>
          <w:pgMar w:top="1191" w:right="1684" w:bottom="1191" w:left="16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InMacro_"/>
      <w:bookmarkEnd w:id="0"/>
    </w:p>
    <w:p w14:paraId="33EA11A1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tbl>
      <w:tblPr>
        <w:tblStyle w:val="7"/>
        <w:tblW w:w="9960" w:type="dxa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96"/>
        <w:gridCol w:w="684"/>
        <w:gridCol w:w="4305"/>
      </w:tblGrid>
      <w:tr w14:paraId="0D0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</w:tcPr>
          <w:p w14:paraId="3103EC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6" w:type="dxa"/>
            <w:tcBorders>
              <w:tl2br w:val="nil"/>
              <w:tr2bl w:val="nil"/>
            </w:tcBorders>
          </w:tcPr>
          <w:p w14:paraId="0FB47B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top"/>
          </w:tcPr>
          <w:p w14:paraId="509826E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top"/>
          </w:tcPr>
          <w:p w14:paraId="7FC4831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所属单位</w:t>
            </w:r>
          </w:p>
        </w:tc>
      </w:tr>
      <w:tr w14:paraId="3AA4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4C2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53C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浦银安盛基金管理有限公司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590E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D9CE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天风(上海)证券资产管理有限公司</w:t>
            </w:r>
          </w:p>
        </w:tc>
      </w:tr>
      <w:tr w14:paraId="5183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7B5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0D93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浦银国际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5819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702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天弘基金管理有限公司</w:t>
            </w:r>
          </w:p>
        </w:tc>
      </w:tr>
      <w:tr w14:paraId="22B1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01F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8C84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前海人寿保险股份有限公司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C0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91A3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天津易鑫安资产管理有限公司</w:t>
            </w:r>
          </w:p>
        </w:tc>
      </w:tr>
      <w:tr w14:paraId="653C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689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65B2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上海鼎锋股权投资管理中心（有限合伙）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59B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BC37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无锡汇蠡投资管理中心（有限合伙）</w:t>
            </w:r>
          </w:p>
        </w:tc>
      </w:tr>
      <w:tr w14:paraId="5229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509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800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上海东方证券资产管理有限公司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DB2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7E5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西部证券股份有限公司</w:t>
            </w:r>
          </w:p>
        </w:tc>
      </w:tr>
      <w:tr w14:paraId="6EF9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A1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88B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上海海通证券资产管理有限公司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ED8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38DA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先锋基金管理有限公司</w:t>
            </w:r>
          </w:p>
        </w:tc>
      </w:tr>
      <w:tr w14:paraId="0CA2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CAE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B74C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上海和谐汇一资产管理有限公司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B2B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ED09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新华资产管理股份有限公司</w:t>
            </w:r>
          </w:p>
        </w:tc>
      </w:tr>
      <w:tr w14:paraId="4DA5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71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0787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上海贺腾资产管理有限公司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4794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3EAD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易方达基金管理有限公司</w:t>
            </w:r>
          </w:p>
        </w:tc>
      </w:tr>
      <w:tr w14:paraId="0B43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CF7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288F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上海黑极资产管理中心（有限合伙）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030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F3A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英大保险资产管理有限公司</w:t>
            </w:r>
          </w:p>
        </w:tc>
      </w:tr>
      <w:tr w14:paraId="1072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4B8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603EE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上海景领投资管理有限公司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526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534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长盛基金管理有限公司</w:t>
            </w:r>
          </w:p>
        </w:tc>
      </w:tr>
      <w:tr w14:paraId="7B8C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296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656F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上海景熙资产管理有限公司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0EF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5DA7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招商基金管理有限公司</w:t>
            </w:r>
          </w:p>
        </w:tc>
      </w:tr>
      <w:tr w14:paraId="7D11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C0A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34C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上海君和立成投资管理中心（有限合伙）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5CB8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F14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中国国际金融股份有限公司</w:t>
            </w:r>
          </w:p>
        </w:tc>
      </w:tr>
      <w:tr w14:paraId="34A9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D49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6864B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上海理成资产管理有限公司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DA8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3BE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中国山东高速资本</w:t>
            </w:r>
          </w:p>
        </w:tc>
      </w:tr>
      <w:tr w14:paraId="2DDA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D80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AD66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上海明河投资管理有限公司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47C1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5F51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中国银河证券股份有限公司</w:t>
            </w:r>
          </w:p>
        </w:tc>
      </w:tr>
      <w:tr w14:paraId="6672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988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FEF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上海铭大实业（集团）有限公司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C54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107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中海基金管理有限公司</w:t>
            </w:r>
          </w:p>
        </w:tc>
      </w:tr>
      <w:tr w14:paraId="1B9C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50E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11B9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上海人寿保险股份有限公司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CEA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F46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中欧基金管理有限公司</w:t>
            </w:r>
          </w:p>
        </w:tc>
      </w:tr>
      <w:tr w14:paraId="203E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093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DFF1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上海睿扬投资管理有限公司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0FF3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93C0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中泰金融国际有限公司</w:t>
            </w:r>
          </w:p>
        </w:tc>
      </w:tr>
      <w:tr w14:paraId="4756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527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F5D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上海彤源投资发展有限公司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45C5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C5D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中泰证券股份有限公司</w:t>
            </w:r>
          </w:p>
        </w:tc>
      </w:tr>
      <w:tr w14:paraId="55E4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4E1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E5A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上海毅木资产管理有限公司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8BC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113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51B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中信建投证券股份有限公司</w:t>
            </w:r>
          </w:p>
        </w:tc>
      </w:tr>
      <w:tr w14:paraId="1530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864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B33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上海中域投资有限公司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171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114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95A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中信期货有限公司</w:t>
            </w:r>
          </w:p>
        </w:tc>
      </w:tr>
      <w:tr w14:paraId="4271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592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C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深圳前海百川投资有限公司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354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5510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中信证券股份有限公司</w:t>
            </w:r>
          </w:p>
        </w:tc>
      </w:tr>
      <w:tr w14:paraId="6960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01F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7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深圳前海承势资本管理合伙企业（有限合伙）——连丰私募基金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09C2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721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中邮证券有限责任公司</w:t>
            </w:r>
          </w:p>
        </w:tc>
      </w:tr>
      <w:tr w14:paraId="327B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952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0CA9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深圳市尚诚资产管理有限责任公司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5CD1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117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613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中再资产管理股份有限公司</w:t>
            </w:r>
          </w:p>
        </w:tc>
      </w:tr>
      <w:tr w14:paraId="631B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64F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3DD24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太平洋证券有限责任公司</w:t>
            </w: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190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AA3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048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EF8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295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F05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787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42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B9A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21EF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028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5D56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18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E3B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6865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CBA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C300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81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9F5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B232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DD9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760D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D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D04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017A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8A8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6824B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EDA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826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322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0E1A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48D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8DF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CD3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7344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635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2CF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49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201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1B9FC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C72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122C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4FF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BAB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7DF8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5CF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0698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C3B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22D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47D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46FC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5DFC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14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9B2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498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D85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464C7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535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1BA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72FDE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91A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BCB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BF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768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2CDB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B98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1A9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D4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456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E65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3204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5AAC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96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819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4AF87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13CF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26EBB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0E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6B3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6" w:type="dxa"/>
            <w:tcBorders>
              <w:tl2br w:val="nil"/>
              <w:tr2bl w:val="nil"/>
            </w:tcBorders>
            <w:vAlign w:val="center"/>
          </w:tcPr>
          <w:p w14:paraId="5B81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B7C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l2br w:val="nil"/>
              <w:tr2bl w:val="nil"/>
            </w:tcBorders>
            <w:vAlign w:val="center"/>
          </w:tcPr>
          <w:p w14:paraId="7C93D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912D72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type w:val="continuous"/>
      <w:pgSz w:w="11906" w:h="16838"/>
      <w:pgMar w:top="1304" w:right="1570" w:bottom="1417" w:left="157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05D4B"/>
    <w:multiLevelType w:val="singleLevel"/>
    <w:tmpl w:val="B9605D4B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MGFkNGVkYmI2MmZhOGU3ZTBiYjAxMGQ3ZmRkN2EifQ=="/>
  </w:docVars>
  <w:rsids>
    <w:rsidRoot w:val="00172A27"/>
    <w:rsid w:val="00061E14"/>
    <w:rsid w:val="00131D2A"/>
    <w:rsid w:val="001B79B5"/>
    <w:rsid w:val="00220C6F"/>
    <w:rsid w:val="00236F01"/>
    <w:rsid w:val="00293BE7"/>
    <w:rsid w:val="002A2722"/>
    <w:rsid w:val="002D54DE"/>
    <w:rsid w:val="00325708"/>
    <w:rsid w:val="00357CCB"/>
    <w:rsid w:val="00375B51"/>
    <w:rsid w:val="003E3C6B"/>
    <w:rsid w:val="004401BE"/>
    <w:rsid w:val="00477FF1"/>
    <w:rsid w:val="004F5E53"/>
    <w:rsid w:val="00500A75"/>
    <w:rsid w:val="00533EBB"/>
    <w:rsid w:val="005922CF"/>
    <w:rsid w:val="00616F9E"/>
    <w:rsid w:val="00641E35"/>
    <w:rsid w:val="006570A0"/>
    <w:rsid w:val="007007BA"/>
    <w:rsid w:val="0078611E"/>
    <w:rsid w:val="008A0AAA"/>
    <w:rsid w:val="008F1DCD"/>
    <w:rsid w:val="00936EF2"/>
    <w:rsid w:val="00953416"/>
    <w:rsid w:val="009C29B3"/>
    <w:rsid w:val="009C390C"/>
    <w:rsid w:val="009C5D0A"/>
    <w:rsid w:val="009E26F6"/>
    <w:rsid w:val="00A45E6F"/>
    <w:rsid w:val="00A662C5"/>
    <w:rsid w:val="00AA60F8"/>
    <w:rsid w:val="00CA77D1"/>
    <w:rsid w:val="00CB207F"/>
    <w:rsid w:val="00F15297"/>
    <w:rsid w:val="00F23A5F"/>
    <w:rsid w:val="00FB6EC9"/>
    <w:rsid w:val="02D91703"/>
    <w:rsid w:val="031C2CF6"/>
    <w:rsid w:val="040C7AED"/>
    <w:rsid w:val="0457714E"/>
    <w:rsid w:val="056577FD"/>
    <w:rsid w:val="059C1BC7"/>
    <w:rsid w:val="05AD70CD"/>
    <w:rsid w:val="05BB4DA9"/>
    <w:rsid w:val="066D4000"/>
    <w:rsid w:val="069D7E4F"/>
    <w:rsid w:val="07296134"/>
    <w:rsid w:val="07656C63"/>
    <w:rsid w:val="0836592D"/>
    <w:rsid w:val="08BB45BC"/>
    <w:rsid w:val="0A494C64"/>
    <w:rsid w:val="0A7A6E69"/>
    <w:rsid w:val="0AA55F87"/>
    <w:rsid w:val="0C033B43"/>
    <w:rsid w:val="0C543437"/>
    <w:rsid w:val="0D07032F"/>
    <w:rsid w:val="0D605B97"/>
    <w:rsid w:val="0D70010A"/>
    <w:rsid w:val="0D7E1C2B"/>
    <w:rsid w:val="0ED94497"/>
    <w:rsid w:val="0FA43E9B"/>
    <w:rsid w:val="101A5468"/>
    <w:rsid w:val="101F1965"/>
    <w:rsid w:val="10EB0BCF"/>
    <w:rsid w:val="10F6700C"/>
    <w:rsid w:val="12027F08"/>
    <w:rsid w:val="13FA0E17"/>
    <w:rsid w:val="14ED34DF"/>
    <w:rsid w:val="15017276"/>
    <w:rsid w:val="15177677"/>
    <w:rsid w:val="15533ED4"/>
    <w:rsid w:val="158F4E06"/>
    <w:rsid w:val="161F4B2D"/>
    <w:rsid w:val="164756E1"/>
    <w:rsid w:val="1683786C"/>
    <w:rsid w:val="16CE0618"/>
    <w:rsid w:val="16FD761E"/>
    <w:rsid w:val="17160280"/>
    <w:rsid w:val="1A552D92"/>
    <w:rsid w:val="1A9908E0"/>
    <w:rsid w:val="1C0C5508"/>
    <w:rsid w:val="1C1E2A11"/>
    <w:rsid w:val="1CC74FD6"/>
    <w:rsid w:val="1CF06D0A"/>
    <w:rsid w:val="1D152095"/>
    <w:rsid w:val="1DEE02FA"/>
    <w:rsid w:val="1E220F0E"/>
    <w:rsid w:val="20AA2C6E"/>
    <w:rsid w:val="20C262EC"/>
    <w:rsid w:val="214B150B"/>
    <w:rsid w:val="217816DE"/>
    <w:rsid w:val="21B473C8"/>
    <w:rsid w:val="22A6003C"/>
    <w:rsid w:val="23276A9F"/>
    <w:rsid w:val="239301B8"/>
    <w:rsid w:val="241C5206"/>
    <w:rsid w:val="24295F8A"/>
    <w:rsid w:val="24F37160"/>
    <w:rsid w:val="251F57E3"/>
    <w:rsid w:val="279C1AF7"/>
    <w:rsid w:val="282E60BA"/>
    <w:rsid w:val="2946693D"/>
    <w:rsid w:val="2B435C33"/>
    <w:rsid w:val="2B953E43"/>
    <w:rsid w:val="2BA24EF6"/>
    <w:rsid w:val="2D857987"/>
    <w:rsid w:val="2E3D01C0"/>
    <w:rsid w:val="2EB62F6E"/>
    <w:rsid w:val="321B2300"/>
    <w:rsid w:val="32621B81"/>
    <w:rsid w:val="32F9316E"/>
    <w:rsid w:val="33AC0475"/>
    <w:rsid w:val="34611DF3"/>
    <w:rsid w:val="349D059D"/>
    <w:rsid w:val="36430014"/>
    <w:rsid w:val="375D3BF0"/>
    <w:rsid w:val="37D14BA8"/>
    <w:rsid w:val="38BE08CF"/>
    <w:rsid w:val="38D85791"/>
    <w:rsid w:val="3A3D75B0"/>
    <w:rsid w:val="3A473271"/>
    <w:rsid w:val="3BDA0D3C"/>
    <w:rsid w:val="3CD236A7"/>
    <w:rsid w:val="3CF92B6A"/>
    <w:rsid w:val="3D177BA9"/>
    <w:rsid w:val="3D7C7B20"/>
    <w:rsid w:val="3EF35200"/>
    <w:rsid w:val="3F391F5C"/>
    <w:rsid w:val="3F43263A"/>
    <w:rsid w:val="413150CA"/>
    <w:rsid w:val="430E35E0"/>
    <w:rsid w:val="438E2999"/>
    <w:rsid w:val="473167C4"/>
    <w:rsid w:val="481B420D"/>
    <w:rsid w:val="494D2E6C"/>
    <w:rsid w:val="495D254A"/>
    <w:rsid w:val="4C0B03EC"/>
    <w:rsid w:val="4C315165"/>
    <w:rsid w:val="4C34597D"/>
    <w:rsid w:val="4D13628D"/>
    <w:rsid w:val="4DD059AC"/>
    <w:rsid w:val="4E144829"/>
    <w:rsid w:val="4E4A548C"/>
    <w:rsid w:val="4F25412E"/>
    <w:rsid w:val="4FF04EA5"/>
    <w:rsid w:val="5087123E"/>
    <w:rsid w:val="51387FF7"/>
    <w:rsid w:val="51BD2161"/>
    <w:rsid w:val="51C55897"/>
    <w:rsid w:val="51D5320E"/>
    <w:rsid w:val="51FE66A2"/>
    <w:rsid w:val="52E94FF6"/>
    <w:rsid w:val="542F3A3E"/>
    <w:rsid w:val="544F7628"/>
    <w:rsid w:val="54E83610"/>
    <w:rsid w:val="5502663D"/>
    <w:rsid w:val="5599615A"/>
    <w:rsid w:val="5678390D"/>
    <w:rsid w:val="56C86B31"/>
    <w:rsid w:val="572E1AB8"/>
    <w:rsid w:val="58464B16"/>
    <w:rsid w:val="58533496"/>
    <w:rsid w:val="59AB42E3"/>
    <w:rsid w:val="5B57486B"/>
    <w:rsid w:val="5B7E3289"/>
    <w:rsid w:val="5CB675F6"/>
    <w:rsid w:val="5D753EAF"/>
    <w:rsid w:val="5F526256"/>
    <w:rsid w:val="5FC133DB"/>
    <w:rsid w:val="604C124A"/>
    <w:rsid w:val="630307EB"/>
    <w:rsid w:val="63A04A87"/>
    <w:rsid w:val="63C971D8"/>
    <w:rsid w:val="655A40B6"/>
    <w:rsid w:val="65A801B0"/>
    <w:rsid w:val="668A6B44"/>
    <w:rsid w:val="66F92443"/>
    <w:rsid w:val="66FA720A"/>
    <w:rsid w:val="6728406C"/>
    <w:rsid w:val="684916EC"/>
    <w:rsid w:val="693454AC"/>
    <w:rsid w:val="6A870E25"/>
    <w:rsid w:val="6A9C11CC"/>
    <w:rsid w:val="6AFE3A79"/>
    <w:rsid w:val="6C120C8B"/>
    <w:rsid w:val="6C28624B"/>
    <w:rsid w:val="6D946D06"/>
    <w:rsid w:val="6DCF3E29"/>
    <w:rsid w:val="6FA1751B"/>
    <w:rsid w:val="700E441B"/>
    <w:rsid w:val="72472D8F"/>
    <w:rsid w:val="73530181"/>
    <w:rsid w:val="74133672"/>
    <w:rsid w:val="74321EB0"/>
    <w:rsid w:val="743E6263"/>
    <w:rsid w:val="74A60E4E"/>
    <w:rsid w:val="74E2137D"/>
    <w:rsid w:val="758B3C8A"/>
    <w:rsid w:val="75A54765"/>
    <w:rsid w:val="76293E32"/>
    <w:rsid w:val="764861AD"/>
    <w:rsid w:val="764C58E9"/>
    <w:rsid w:val="775E5EF3"/>
    <w:rsid w:val="793D6024"/>
    <w:rsid w:val="7B8B0BC4"/>
    <w:rsid w:val="7BCE636D"/>
    <w:rsid w:val="7BF73495"/>
    <w:rsid w:val="7D9E4616"/>
    <w:rsid w:val="7DBB1900"/>
    <w:rsid w:val="7E236014"/>
    <w:rsid w:val="7E644AF8"/>
    <w:rsid w:val="7EDF158E"/>
    <w:rsid w:val="7F033C5E"/>
    <w:rsid w:val="7F52562C"/>
    <w:rsid w:val="7F82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4461DA"/>
      <w:u w:val="none"/>
    </w:rPr>
  </w:style>
  <w:style w:type="character" w:styleId="10">
    <w:name w:val="HTML Acronym"/>
    <w:basedOn w:val="8"/>
    <w:semiHidden/>
    <w:unhideWhenUsed/>
    <w:qFormat/>
    <w:uiPriority w:val="99"/>
    <w:rPr>
      <w:caps/>
      <w:spacing w:val="15"/>
    </w:rPr>
  </w:style>
  <w:style w:type="character" w:styleId="11">
    <w:name w:val="HTML Variable"/>
    <w:basedOn w:val="8"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2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4">
    <w:name w:val="HTML Keyboard"/>
    <w:basedOn w:val="8"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6">
    <w:name w:val="页眉 Char"/>
    <w:basedOn w:val="8"/>
    <w:link w:val="5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页脚 Char"/>
    <w:basedOn w:val="8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jbox-icon-none"/>
    <w:basedOn w:val="8"/>
    <w:qFormat/>
    <w:uiPriority w:val="0"/>
    <w:rPr>
      <w:vanish/>
    </w:rPr>
  </w:style>
  <w:style w:type="character" w:customStyle="1" w:styleId="26">
    <w:name w:val="s_bg4_c1"/>
    <w:basedOn w:val="8"/>
    <w:qFormat/>
    <w:uiPriority w:val="0"/>
  </w:style>
  <w:style w:type="character" w:customStyle="1" w:styleId="27">
    <w:name w:val="s_bg4_c11"/>
    <w:basedOn w:val="8"/>
    <w:qFormat/>
    <w:uiPriority w:val="0"/>
  </w:style>
  <w:style w:type="character" w:customStyle="1" w:styleId="28">
    <w:name w:val="emotion"/>
    <w:basedOn w:val="8"/>
    <w:qFormat/>
    <w:uiPriority w:val="0"/>
    <w:rPr>
      <w:vanish/>
      <w:sz w:val="22"/>
      <w:szCs w:val="22"/>
    </w:rPr>
  </w:style>
  <w:style w:type="character" w:customStyle="1" w:styleId="29">
    <w:name w:val="s_bg4_c2"/>
    <w:basedOn w:val="8"/>
    <w:qFormat/>
    <w:uiPriority w:val="0"/>
  </w:style>
  <w:style w:type="character" w:customStyle="1" w:styleId="30">
    <w:name w:val="s_bg4_c21"/>
    <w:basedOn w:val="8"/>
    <w:qFormat/>
    <w:uiPriority w:val="0"/>
  </w:style>
  <w:style w:type="character" w:customStyle="1" w:styleId="31">
    <w:name w:val="jbox-icon-loading"/>
    <w:basedOn w:val="8"/>
    <w:qFormat/>
    <w:uiPriority w:val="0"/>
  </w:style>
  <w:style w:type="character" w:customStyle="1" w:styleId="32">
    <w:name w:val="jbox-icon"/>
    <w:basedOn w:val="8"/>
    <w:qFormat/>
    <w:uiPriority w:val="0"/>
  </w:style>
  <w:style w:type="character" w:customStyle="1" w:styleId="33">
    <w:name w:val="jbox-icon-question"/>
    <w:basedOn w:val="8"/>
    <w:qFormat/>
    <w:uiPriority w:val="0"/>
  </w:style>
  <w:style w:type="character" w:customStyle="1" w:styleId="34">
    <w:name w:val="jbox-icon-info"/>
    <w:basedOn w:val="8"/>
    <w:qFormat/>
    <w:uiPriority w:val="0"/>
  </w:style>
  <w:style w:type="character" w:customStyle="1" w:styleId="35">
    <w:name w:val="jbox-icon-success"/>
    <w:basedOn w:val="8"/>
    <w:qFormat/>
    <w:uiPriority w:val="0"/>
  </w:style>
  <w:style w:type="character" w:customStyle="1" w:styleId="36">
    <w:name w:val="jbox-icon-warning"/>
    <w:basedOn w:val="8"/>
    <w:qFormat/>
    <w:uiPriority w:val="0"/>
  </w:style>
  <w:style w:type="character" w:customStyle="1" w:styleId="37">
    <w:name w:val="jbox-icon-error"/>
    <w:basedOn w:val="8"/>
    <w:qFormat/>
    <w:uiPriority w:val="0"/>
  </w:style>
  <w:style w:type="character" w:customStyle="1" w:styleId="38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1215</Words>
  <Characters>1271</Characters>
  <Lines>6</Lines>
  <Paragraphs>1</Paragraphs>
  <TotalTime>31</TotalTime>
  <ScaleCrop>false</ScaleCrop>
  <LinksUpToDate>false</LinksUpToDate>
  <CharactersWithSpaces>2067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2016-09-30T03:27:00Z</dcterms:created>
  <dc:creator>lenovo</dc:creator>
  <cp:lastModifiedBy>大琳子</cp:lastModifiedBy>
  <cp:lastPrinted>2024-08-26T05:02:00Z</cp:lastPrinted>
  <dcterms:modified xsi:type="dcterms:W3CDTF">2024-11-05T02:28:52Z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04EF84F411094D67BA15048E46F340D6_13</vt:lpwstr>
  </property>
</Properties>
</file>