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EA" w:rsidRDefault="00C941C3">
      <w:pPr>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605567</w:t>
      </w:r>
      <w:r>
        <w:rPr>
          <w:b/>
          <w:sz w:val="24"/>
        </w:rPr>
        <w:t xml:space="preserve">   </w:t>
      </w:r>
      <w:r>
        <w:rPr>
          <w:rFonts w:ascii="宋体" w:hAnsi="宋体"/>
          <w:b/>
          <w:sz w:val="24"/>
        </w:rPr>
        <w:t xml:space="preserve">                     </w:t>
      </w:r>
      <w:r>
        <w:rPr>
          <w:b/>
          <w:sz w:val="24"/>
        </w:rPr>
        <w:t xml:space="preserve">                             </w:t>
      </w:r>
      <w:r>
        <w:rPr>
          <w:rFonts w:ascii="宋体" w:hAnsi="宋体" w:hint="eastAsia"/>
          <w:b/>
          <w:sz w:val="24"/>
        </w:rPr>
        <w:t>公司简称：春雪食品</w:t>
      </w:r>
    </w:p>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春雪食品集团股份有限公司</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投资者关系活动记录表</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编号：202</w:t>
      </w:r>
      <w:r w:rsidR="001E009B">
        <w:rPr>
          <w:rFonts w:ascii="黑体" w:eastAsia="黑体" w:hAnsi="黑体" w:cs="黑体"/>
          <w:color w:val="000000"/>
          <w:kern w:val="0"/>
          <w:sz w:val="28"/>
          <w:szCs w:val="28"/>
        </w:rPr>
        <w:t>4</w:t>
      </w:r>
      <w:r>
        <w:rPr>
          <w:rFonts w:ascii="黑体" w:eastAsia="黑体" w:hAnsi="黑体" w:cs="黑体" w:hint="eastAsia"/>
          <w:color w:val="000000"/>
          <w:kern w:val="0"/>
          <w:sz w:val="28"/>
          <w:szCs w:val="28"/>
        </w:rPr>
        <w:t>-00</w:t>
      </w:r>
      <w:r w:rsidR="00C50636">
        <w:rPr>
          <w:rFonts w:ascii="黑体" w:eastAsia="黑体" w:hAnsi="黑体" w:cs="黑体"/>
          <w:color w:val="000000"/>
          <w:kern w:val="0"/>
          <w:sz w:val="28"/>
          <w:szCs w:val="28"/>
        </w:rPr>
        <w:t>4</w:t>
      </w:r>
    </w:p>
    <w:p w:rsidR="000561EA" w:rsidRDefault="000561EA"/>
    <w:p w:rsidR="000561EA" w:rsidRDefault="000561EA"/>
    <w:p w:rsidR="000561EA" w:rsidRDefault="000561EA"/>
    <w:p w:rsidR="000561EA" w:rsidRDefault="000561EA"/>
    <w:p w:rsidR="000561EA" w:rsidRDefault="000561EA"/>
    <w:p w:rsidR="000561EA" w:rsidRDefault="000561EA">
      <w:pPr>
        <w:jc w:val="center"/>
      </w:pPr>
    </w:p>
    <w:p w:rsidR="000561EA" w:rsidRDefault="000561EA">
      <w:pPr>
        <w:autoSpaceDE w:val="0"/>
        <w:autoSpaceDN w:val="0"/>
        <w:adjustRightInd w:val="0"/>
        <w:rPr>
          <w:rFonts w:ascii="宋体" w:hAnsi="宋体" w:cs="黑体"/>
          <w:b/>
          <w:color w:val="000000"/>
          <w:kern w:val="0"/>
          <w:sz w:val="24"/>
        </w:rPr>
      </w:pPr>
    </w:p>
    <w:p w:rsidR="000561EA" w:rsidRDefault="000561EA">
      <w:pPr>
        <w:autoSpaceDE w:val="0"/>
        <w:autoSpaceDN w:val="0"/>
        <w:adjustRightInd w:val="0"/>
        <w:rPr>
          <w:rFonts w:ascii="宋体" w:hAnsi="宋体" w:cs="黑体"/>
          <w:b/>
          <w:color w:val="000000"/>
          <w:kern w:val="0"/>
          <w:sz w:val="24"/>
        </w:rPr>
      </w:pP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color w:val="000000"/>
          <w:kern w:val="0"/>
          <w:sz w:val="32"/>
          <w:szCs w:val="28"/>
        </w:rPr>
        <w:br w:type="page"/>
      </w: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hint="eastAsia"/>
          <w:color w:val="000000"/>
          <w:kern w:val="0"/>
          <w:sz w:val="32"/>
          <w:szCs w:val="28"/>
        </w:rPr>
        <w:lastRenderedPageBreak/>
        <w:t>春雪食品集团股份有限公司</w:t>
      </w:r>
    </w:p>
    <w:p w:rsidR="000561EA" w:rsidRDefault="00C941C3">
      <w:pPr>
        <w:autoSpaceDE w:val="0"/>
        <w:autoSpaceDN w:val="0"/>
        <w:adjustRightInd w:val="0"/>
        <w:spacing w:afterLines="100" w:after="312"/>
        <w:jc w:val="center"/>
        <w:rPr>
          <w:rFonts w:ascii="黑体" w:eastAsia="黑体" w:cs="黑体"/>
          <w:color w:val="000000"/>
          <w:kern w:val="0"/>
          <w:sz w:val="32"/>
          <w:szCs w:val="28"/>
        </w:rPr>
      </w:pPr>
      <w:r>
        <w:rPr>
          <w:rFonts w:ascii="黑体" w:eastAsia="黑体" w:cs="黑体" w:hint="eastAsia"/>
          <w:color w:val="000000"/>
          <w:kern w:val="0"/>
          <w:sz w:val="32"/>
          <w:szCs w:val="28"/>
        </w:rPr>
        <w:t>投资者关系活动记录表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8131"/>
      </w:tblGrid>
      <w:tr w:rsidR="000561EA">
        <w:trPr>
          <w:trHeight w:val="2677"/>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888" w:type="pct"/>
            <w:vAlign w:val="center"/>
          </w:tcPr>
          <w:p w:rsidR="000561EA" w:rsidRDefault="00AF59AE">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特定对象调研  </w:t>
            </w:r>
            <w:r w:rsidR="00C941C3">
              <w:rPr>
                <w:rFonts w:ascii="宋体" w:hAnsi="Calibri" w:cs="宋体"/>
                <w:color w:val="000000"/>
                <w:kern w:val="0"/>
                <w:sz w:val="24"/>
              </w:rPr>
              <w:t xml:space="preserve"> </w:t>
            </w:r>
            <w:r w:rsidR="00C941C3">
              <w:rPr>
                <w:rFonts w:ascii="宋体" w:hAnsi="Calibri" w:cs="宋体" w:hint="eastAsia"/>
                <w:color w:val="000000"/>
                <w:kern w:val="0"/>
                <w:sz w:val="24"/>
              </w:rPr>
              <w:t xml:space="preserve">  □分析师会议</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□媒体</w:t>
            </w:r>
            <w:r>
              <w:rPr>
                <w:rFonts w:ascii="宋体" w:hAnsi="Calibri" w:cs="宋体"/>
                <w:color w:val="000000"/>
                <w:kern w:val="0"/>
                <w:sz w:val="24"/>
              </w:rPr>
              <w:t xml:space="preserve">采访 </w:t>
            </w:r>
            <w:r>
              <w:rPr>
                <w:rFonts w:ascii="宋体" w:hAnsi="Calibri" w:cs="宋体" w:hint="eastAsia"/>
                <w:color w:val="000000"/>
                <w:kern w:val="0"/>
                <w:sz w:val="24"/>
              </w:rPr>
              <w:t xml:space="preserve">    </w:t>
            </w:r>
            <w:r>
              <w:rPr>
                <w:rFonts w:ascii="宋体" w:hAnsi="Calibri" w:cs="宋体"/>
                <w:color w:val="000000"/>
                <w:kern w:val="0"/>
                <w:sz w:val="24"/>
              </w:rPr>
              <w:t xml:space="preserve">    </w:t>
            </w:r>
            <w:r w:rsidR="00AF59AE">
              <w:rPr>
                <w:rFonts w:ascii="宋体" w:hAnsi="Calibri" w:cs="宋体"/>
                <w:color w:val="000000"/>
                <w:kern w:val="0"/>
                <w:sz w:val="24"/>
              </w:rPr>
              <w:sym w:font="Wingdings 2" w:char="F052"/>
            </w:r>
            <w:r>
              <w:rPr>
                <w:rFonts w:ascii="宋体" w:hAnsi="Calibri" w:cs="宋体" w:hint="eastAsia"/>
                <w:color w:val="000000"/>
                <w:kern w:val="0"/>
                <w:sz w:val="24"/>
              </w:rPr>
              <w:t>业绩说明会</w:t>
            </w:r>
            <w:r>
              <w:rPr>
                <w:rFonts w:ascii="宋体" w:hAnsi="Calibri" w:cs="宋体"/>
                <w:color w:val="000000"/>
                <w:kern w:val="0"/>
                <w:sz w:val="24"/>
              </w:rPr>
              <w:t xml:space="preserve"> </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□新闻</w:t>
            </w:r>
            <w:r>
              <w:rPr>
                <w:rFonts w:ascii="宋体" w:hAnsi="Calibri" w:cs="宋体"/>
                <w:color w:val="000000"/>
                <w:kern w:val="0"/>
                <w:sz w:val="24"/>
              </w:rPr>
              <w:t>发布会</w:t>
            </w:r>
            <w:r>
              <w:rPr>
                <w:rFonts w:ascii="宋体" w:hAnsi="Calibri" w:cs="宋体" w:hint="eastAsia"/>
                <w:color w:val="000000"/>
                <w:kern w:val="0"/>
                <w:sz w:val="24"/>
              </w:rPr>
              <w:t xml:space="preserve">  </w:t>
            </w:r>
            <w:r>
              <w:rPr>
                <w:rFonts w:ascii="宋体" w:hAnsi="Calibri" w:cs="宋体"/>
                <w:color w:val="000000"/>
                <w:kern w:val="0"/>
                <w:sz w:val="24"/>
              </w:rPr>
              <w:t xml:space="preserve">     </w:t>
            </w:r>
            <w:r>
              <w:rPr>
                <w:rFonts w:ascii="宋体" w:hAnsi="Calibri" w:cs="宋体" w:hint="eastAsia"/>
                <w:color w:val="000000"/>
                <w:kern w:val="0"/>
                <w:sz w:val="24"/>
              </w:rPr>
              <w:t>□路演</w:t>
            </w:r>
            <w:r>
              <w:rPr>
                <w:rFonts w:ascii="宋体" w:hAnsi="Calibri" w:cs="宋体"/>
                <w:color w:val="000000"/>
                <w:kern w:val="0"/>
                <w:sz w:val="24"/>
              </w:rPr>
              <w:t>活动</w:t>
            </w:r>
          </w:p>
          <w:p w:rsidR="000561EA" w:rsidRDefault="0061464D">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现场参观 </w:t>
            </w:r>
            <w:r w:rsidR="00C941C3">
              <w:rPr>
                <w:rFonts w:ascii="宋体" w:hAnsi="Calibri" w:cs="宋体"/>
                <w:color w:val="000000"/>
                <w:kern w:val="0"/>
                <w:sz w:val="24"/>
              </w:rPr>
              <w:t xml:space="preserve">        </w:t>
            </w:r>
            <w:r w:rsidR="00C941C3">
              <w:rPr>
                <w:rFonts w:ascii="宋体" w:hAnsi="Calibri" w:cs="宋体" w:hint="eastAsia"/>
                <w:color w:val="000000"/>
                <w:kern w:val="0"/>
                <w:sz w:val="24"/>
              </w:rPr>
              <w:t>□一</w:t>
            </w:r>
            <w:r w:rsidR="00C941C3">
              <w:rPr>
                <w:rFonts w:ascii="宋体" w:hAnsi="Calibri" w:cs="宋体"/>
                <w:color w:val="000000"/>
                <w:kern w:val="0"/>
                <w:sz w:val="24"/>
              </w:rPr>
              <w:t>对一沟通</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□其他（电话</w:t>
            </w:r>
            <w:r>
              <w:rPr>
                <w:rFonts w:ascii="宋体" w:hAnsi="Calibri" w:cs="宋体"/>
                <w:color w:val="000000"/>
                <w:kern w:val="0"/>
                <w:sz w:val="24"/>
              </w:rPr>
              <w:t>会议</w:t>
            </w:r>
            <w:r>
              <w:rPr>
                <w:rFonts w:ascii="宋体" w:hAnsi="Calibri" w:cs="宋体" w:hint="eastAsia"/>
                <w:color w:val="000000"/>
                <w:kern w:val="0"/>
                <w:sz w:val="24"/>
              </w:rPr>
              <w:t>）</w:t>
            </w:r>
          </w:p>
        </w:tc>
      </w:tr>
      <w:tr w:rsidR="000561EA">
        <w:trPr>
          <w:trHeight w:val="1452"/>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888" w:type="pct"/>
            <w:vAlign w:val="center"/>
          </w:tcPr>
          <w:p w:rsidR="000561EA" w:rsidRPr="00A75457" w:rsidRDefault="00AF59AE" w:rsidP="00C50636">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参与</w:t>
            </w:r>
            <w:r w:rsidR="003F6324" w:rsidRPr="003F6324">
              <w:rPr>
                <w:rFonts w:ascii="宋体" w:hAnsi="Calibri" w:cs="宋体" w:hint="eastAsia"/>
                <w:color w:val="000000"/>
                <w:kern w:val="0"/>
                <w:sz w:val="24"/>
              </w:rPr>
              <w:t>春雪食品</w:t>
            </w:r>
            <w:r w:rsidR="00C50636" w:rsidRPr="00C50636">
              <w:rPr>
                <w:rFonts w:ascii="宋体" w:hAnsi="Calibri" w:cs="宋体" w:hint="eastAsia"/>
                <w:color w:val="000000"/>
                <w:kern w:val="0"/>
                <w:sz w:val="24"/>
              </w:rPr>
              <w:t>2024年第三季度业绩说明会</w:t>
            </w:r>
            <w:r w:rsidRPr="00AF59AE">
              <w:rPr>
                <w:rFonts w:ascii="宋体" w:hAnsi="Calibri" w:cs="宋体" w:hint="eastAsia"/>
                <w:color w:val="000000"/>
                <w:kern w:val="0"/>
                <w:sz w:val="24"/>
              </w:rPr>
              <w:t>的投资者</w:t>
            </w:r>
          </w:p>
        </w:tc>
      </w:tr>
      <w:tr w:rsidR="000561EA">
        <w:trPr>
          <w:trHeight w:val="71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888" w:type="pct"/>
            <w:vAlign w:val="center"/>
          </w:tcPr>
          <w:p w:rsidR="000561EA" w:rsidRDefault="00C941C3" w:rsidP="00C50636">
            <w:pPr>
              <w:autoSpaceDE w:val="0"/>
              <w:autoSpaceDN w:val="0"/>
              <w:adjustRightInd w:val="0"/>
              <w:rPr>
                <w:color w:val="000000"/>
                <w:kern w:val="0"/>
                <w:sz w:val="24"/>
              </w:rPr>
            </w:pPr>
            <w:r>
              <w:rPr>
                <w:rFonts w:hint="eastAsia"/>
                <w:color w:val="000000"/>
                <w:kern w:val="0"/>
                <w:sz w:val="24"/>
              </w:rPr>
              <w:t>202</w:t>
            </w:r>
            <w:r w:rsidR="001E009B">
              <w:rPr>
                <w:color w:val="000000"/>
                <w:kern w:val="0"/>
                <w:sz w:val="24"/>
              </w:rPr>
              <w:t>4</w:t>
            </w:r>
            <w:r>
              <w:rPr>
                <w:rFonts w:hint="eastAsia"/>
                <w:color w:val="000000"/>
                <w:kern w:val="0"/>
                <w:sz w:val="24"/>
              </w:rPr>
              <w:t>年</w:t>
            </w:r>
            <w:r w:rsidR="00C50636">
              <w:rPr>
                <w:color w:val="000000"/>
                <w:kern w:val="0"/>
                <w:sz w:val="24"/>
              </w:rPr>
              <w:t>11</w:t>
            </w:r>
            <w:r>
              <w:rPr>
                <w:rFonts w:hint="eastAsia"/>
                <w:color w:val="000000"/>
                <w:kern w:val="0"/>
                <w:sz w:val="24"/>
              </w:rPr>
              <w:t>月</w:t>
            </w:r>
            <w:r w:rsidR="00C50636">
              <w:rPr>
                <w:color w:val="000000"/>
                <w:kern w:val="0"/>
                <w:sz w:val="24"/>
              </w:rPr>
              <w:t>6</w:t>
            </w:r>
            <w:r>
              <w:rPr>
                <w:rFonts w:hint="eastAsia"/>
                <w:color w:val="000000"/>
                <w:kern w:val="0"/>
                <w:sz w:val="24"/>
              </w:rPr>
              <w:t>日，</w:t>
            </w:r>
            <w:r w:rsidR="00B11ADE">
              <w:rPr>
                <w:rFonts w:hint="eastAsia"/>
                <w:color w:val="000000"/>
                <w:kern w:val="0"/>
                <w:sz w:val="24"/>
              </w:rPr>
              <w:t>上</w:t>
            </w:r>
            <w:r>
              <w:rPr>
                <w:rFonts w:hint="eastAsia"/>
                <w:color w:val="000000"/>
                <w:kern w:val="0"/>
                <w:sz w:val="24"/>
              </w:rPr>
              <w:t>午</w:t>
            </w:r>
            <w:r w:rsidR="00C50636">
              <w:rPr>
                <w:color w:val="000000"/>
                <w:kern w:val="0"/>
                <w:sz w:val="24"/>
              </w:rPr>
              <w:t>09</w:t>
            </w:r>
            <w:r w:rsidR="00AF59AE">
              <w:rPr>
                <w:color w:val="000000"/>
                <w:kern w:val="0"/>
                <w:sz w:val="24"/>
              </w:rPr>
              <w:t>:00</w:t>
            </w:r>
            <w:r>
              <w:rPr>
                <w:color w:val="000000"/>
                <w:kern w:val="0"/>
                <w:sz w:val="24"/>
              </w:rPr>
              <w:t>—</w:t>
            </w:r>
            <w:r w:rsidR="00266279">
              <w:rPr>
                <w:color w:val="000000"/>
                <w:kern w:val="0"/>
                <w:sz w:val="24"/>
              </w:rPr>
              <w:t>1</w:t>
            </w:r>
            <w:r w:rsidR="00C50636">
              <w:rPr>
                <w:color w:val="000000"/>
                <w:kern w:val="0"/>
                <w:sz w:val="24"/>
              </w:rPr>
              <w:t>0</w:t>
            </w:r>
            <w:r>
              <w:rPr>
                <w:color w:val="000000"/>
                <w:kern w:val="0"/>
                <w:sz w:val="24"/>
              </w:rPr>
              <w:t>:</w:t>
            </w:r>
            <w:r w:rsidR="00AF59AE">
              <w:rPr>
                <w:color w:val="000000"/>
                <w:kern w:val="0"/>
                <w:sz w:val="24"/>
              </w:rPr>
              <w:t>0</w:t>
            </w:r>
            <w:r>
              <w:rPr>
                <w:color w:val="000000"/>
                <w:kern w:val="0"/>
                <w:sz w:val="24"/>
              </w:rPr>
              <w:t>0</w:t>
            </w:r>
          </w:p>
        </w:tc>
      </w:tr>
      <w:tr w:rsidR="000561EA">
        <w:trPr>
          <w:trHeight w:val="675"/>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888" w:type="pct"/>
            <w:vAlign w:val="center"/>
          </w:tcPr>
          <w:p w:rsidR="000561EA" w:rsidRDefault="00AF59AE" w:rsidP="00AF59AE">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上证路演中心网络互动问答</w:t>
            </w:r>
          </w:p>
        </w:tc>
      </w:tr>
      <w:tr w:rsidR="000561EA">
        <w:trPr>
          <w:trHeight w:val="89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公司接待人员姓名</w:t>
            </w:r>
          </w:p>
        </w:tc>
        <w:tc>
          <w:tcPr>
            <w:tcW w:w="3888" w:type="pct"/>
            <w:vAlign w:val="center"/>
          </w:tcPr>
          <w:p w:rsidR="00AF59AE"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董事长：郑维新先生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董事、总经理：</w:t>
            </w:r>
            <w:r w:rsidR="00266279">
              <w:rPr>
                <w:rFonts w:ascii="宋体" w:hAnsi="Calibri" w:cs="宋体" w:hint="eastAsia"/>
                <w:color w:val="000000"/>
                <w:kern w:val="0"/>
                <w:sz w:val="24"/>
              </w:rPr>
              <w:t>郑钧</w:t>
            </w:r>
            <w:r>
              <w:rPr>
                <w:rFonts w:ascii="宋体" w:hAnsi="Calibri" w:cs="宋体"/>
                <w:color w:val="000000"/>
                <w:kern w:val="0"/>
                <w:sz w:val="24"/>
              </w:rPr>
              <w:t>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董事、副总经理、董秘：李颜林先生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独立董事：杨克泉先生</w:t>
            </w:r>
          </w:p>
          <w:p w:rsidR="00410AF5"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财务总监：郝孔臣先生</w:t>
            </w:r>
          </w:p>
        </w:tc>
      </w:tr>
      <w:tr w:rsidR="000561EA">
        <w:trPr>
          <w:trHeight w:val="898"/>
          <w:jc w:val="center"/>
        </w:trPr>
        <w:tc>
          <w:tcPr>
            <w:tcW w:w="1112" w:type="pct"/>
            <w:vAlign w:val="center"/>
          </w:tcPr>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121785" w:rsidRDefault="0012178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EB7209" w:rsidRDefault="00EB7209" w:rsidP="00EB7209">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EB7209" w:rsidRP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P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tc>
        <w:tc>
          <w:tcPr>
            <w:tcW w:w="3888" w:type="pct"/>
            <w:vAlign w:val="center"/>
          </w:tcPr>
          <w:p w:rsidR="00786436" w:rsidRDefault="00786436" w:rsidP="00AF59AE">
            <w:pPr>
              <w:rPr>
                <w:rFonts w:ascii="宋体" w:hAnsi="宋体" w:cs="宋体"/>
                <w:b/>
                <w:sz w:val="22"/>
              </w:rPr>
            </w:pPr>
          </w:p>
          <w:p w:rsidR="00AF59AE" w:rsidRPr="000B1967" w:rsidRDefault="00AF59AE" w:rsidP="00AF59AE">
            <w:pPr>
              <w:rPr>
                <w:rFonts w:ascii="宋体" w:hAnsi="宋体" w:cs="宋体"/>
                <w:b/>
                <w:sz w:val="22"/>
              </w:rPr>
            </w:pPr>
            <w:r w:rsidRPr="00C275A2">
              <w:rPr>
                <w:rFonts w:ascii="宋体" w:hAnsi="宋体" w:cs="宋体" w:hint="eastAsia"/>
                <w:b/>
                <w:sz w:val="22"/>
              </w:rPr>
              <w:t>一、董事长致辞</w:t>
            </w:r>
          </w:p>
          <w:p w:rsidR="00C275A2" w:rsidRDefault="00C275A2" w:rsidP="00C275A2">
            <w:pPr>
              <w:ind w:firstLineChars="200" w:firstLine="440"/>
              <w:rPr>
                <w:rFonts w:ascii="宋体" w:hAnsi="宋体" w:cs="宋体"/>
                <w:sz w:val="22"/>
              </w:rPr>
            </w:pPr>
            <w:r w:rsidRPr="00C275A2">
              <w:rPr>
                <w:rFonts w:ascii="宋体" w:hAnsi="宋体" w:cs="宋体" w:hint="eastAsia"/>
                <w:sz w:val="22"/>
              </w:rPr>
              <w:t>尊敬的各位投资者、各位网友：大家好！非常高兴今天能与大家一起就春雪食品集团股份有限公司2024年第三季度业绩说明会进行实时在线交流。在此，我谨代表春雪食品，向今天参加网上交流的各位投资者和网友表示热烈的欢迎！向关心与支持春雪食品的各界朋友表示衷心的感谢！</w:t>
            </w:r>
          </w:p>
          <w:p w:rsidR="004D702F" w:rsidRDefault="00C275A2" w:rsidP="00C275A2">
            <w:pPr>
              <w:ind w:firstLineChars="200" w:firstLine="440"/>
              <w:rPr>
                <w:rFonts w:ascii="宋体" w:hAnsi="宋体" w:cs="宋体"/>
                <w:sz w:val="22"/>
              </w:rPr>
            </w:pPr>
            <w:r w:rsidRPr="00C275A2">
              <w:rPr>
                <w:rFonts w:ascii="宋体" w:hAnsi="宋体" w:cs="宋体" w:hint="eastAsia"/>
                <w:sz w:val="22"/>
              </w:rPr>
              <w:t>我们真诚地希望借此机会能与各位投资者坦诚沟通，更热切地希望得到各界朋友的意见与建议，我们将再接再厉，以更优异的业绩回报投资者，回馈社会！</w:t>
            </w:r>
          </w:p>
          <w:p w:rsidR="00345024" w:rsidRPr="005B1B36" w:rsidRDefault="00345024" w:rsidP="00C275A2">
            <w:pPr>
              <w:ind w:firstLineChars="200" w:firstLine="440"/>
              <w:rPr>
                <w:rFonts w:ascii="宋体" w:hAnsi="宋体" w:cs="宋体" w:hint="eastAsia"/>
                <w:sz w:val="22"/>
              </w:rPr>
            </w:pPr>
            <w:bookmarkStart w:id="0" w:name="_GoBack"/>
            <w:bookmarkEnd w:id="0"/>
          </w:p>
          <w:p w:rsidR="00AF59AE" w:rsidRPr="00B82D53" w:rsidRDefault="00AF59AE" w:rsidP="00AF59AE">
            <w:pPr>
              <w:rPr>
                <w:rFonts w:ascii="宋体" w:hAnsi="宋体" w:cs="宋体"/>
                <w:b/>
                <w:sz w:val="22"/>
              </w:rPr>
            </w:pPr>
            <w:r w:rsidRPr="00B96EEC">
              <w:rPr>
                <w:rFonts w:ascii="宋体" w:hAnsi="宋体" w:cs="宋体" w:hint="eastAsia"/>
                <w:b/>
                <w:sz w:val="22"/>
              </w:rPr>
              <w:t>二、</w:t>
            </w:r>
            <w:r w:rsidRPr="00B82D53">
              <w:rPr>
                <w:rFonts w:ascii="宋体" w:hAnsi="宋体" w:cs="宋体"/>
                <w:b/>
                <w:sz w:val="22"/>
              </w:rPr>
              <w:t>网络</w:t>
            </w:r>
            <w:r w:rsidRPr="00B82D53">
              <w:rPr>
                <w:rFonts w:ascii="宋体" w:hAnsi="宋体" w:cs="宋体" w:hint="eastAsia"/>
                <w:b/>
                <w:sz w:val="22"/>
              </w:rPr>
              <w:t>文字互动交流问题回复</w:t>
            </w:r>
          </w:p>
          <w:p w:rsidR="00DB502C" w:rsidRDefault="00DB502C" w:rsidP="00AF59AE">
            <w:pPr>
              <w:ind w:firstLineChars="200" w:firstLine="442"/>
              <w:rPr>
                <w:rFonts w:ascii="宋体" w:hAnsi="宋体" w:cs="宋体"/>
                <w:b/>
                <w:sz w:val="22"/>
              </w:rPr>
            </w:pPr>
          </w:p>
          <w:p w:rsidR="00AF59AE" w:rsidRDefault="00AF59AE" w:rsidP="00AF59AE">
            <w:pPr>
              <w:ind w:firstLineChars="200" w:firstLine="442"/>
              <w:rPr>
                <w:rFonts w:ascii="宋体" w:hAnsi="宋体" w:cs="宋体"/>
                <w:sz w:val="22"/>
              </w:rPr>
            </w:pPr>
            <w:r w:rsidRPr="00B1728A">
              <w:rPr>
                <w:rFonts w:ascii="宋体" w:hAnsi="宋体" w:cs="宋体" w:hint="eastAsia"/>
                <w:b/>
                <w:sz w:val="22"/>
              </w:rPr>
              <w:t>问题一</w:t>
            </w:r>
          </w:p>
          <w:p w:rsidR="00AF59AE" w:rsidRDefault="00AF59AE" w:rsidP="00AF59AE">
            <w:pPr>
              <w:ind w:firstLineChars="200" w:firstLine="440"/>
              <w:rPr>
                <w:rFonts w:ascii="宋体" w:hAnsi="宋体" w:cs="宋体"/>
                <w:sz w:val="22"/>
              </w:rPr>
            </w:pPr>
            <w:r>
              <w:rPr>
                <w:rFonts w:ascii="宋体" w:hAnsi="宋体" w:cs="宋体"/>
                <w:sz w:val="22"/>
              </w:rPr>
              <w:t>问：</w:t>
            </w:r>
            <w:r w:rsidR="00C275A2" w:rsidRPr="00C275A2">
              <w:rPr>
                <w:rFonts w:ascii="宋体" w:hAnsi="宋体" w:cs="宋体" w:hint="eastAsia"/>
                <w:sz w:val="22"/>
              </w:rPr>
              <w:t>董秘您好，公司三季度业绩同比下降的原因是什么？</w:t>
            </w:r>
            <w:r w:rsidR="003313BC">
              <w:rPr>
                <w:rFonts w:ascii="宋体" w:hAnsi="宋体" w:cs="宋体"/>
                <w:sz w:val="22"/>
              </w:rPr>
              <w:t xml:space="preserve"> </w:t>
            </w:r>
          </w:p>
          <w:p w:rsidR="00DB502C" w:rsidRDefault="00AF59AE" w:rsidP="00DB502C">
            <w:pPr>
              <w:ind w:firstLineChars="200" w:firstLine="440"/>
              <w:rPr>
                <w:rFonts w:ascii="宋体" w:hAnsi="宋体" w:cs="宋体"/>
                <w:sz w:val="22"/>
              </w:rPr>
            </w:pPr>
            <w:r>
              <w:rPr>
                <w:rFonts w:ascii="宋体" w:hAnsi="宋体" w:cs="宋体"/>
                <w:sz w:val="22"/>
              </w:rPr>
              <w:t>答：</w:t>
            </w:r>
            <w:r w:rsidR="00C275A2" w:rsidRPr="00C275A2">
              <w:rPr>
                <w:rFonts w:ascii="宋体" w:hAnsi="宋体" w:cs="宋体" w:hint="eastAsia"/>
                <w:sz w:val="22"/>
              </w:rPr>
              <w:t>您好。今年以来，公司经营业绩虽然呈现逐季度向好趋势，但受供需关系、消费降级及猪肉价格低位的影响，鸡肉生鲜品销售价格同比下降较大，内销调理品销售达不到预算销量。感谢您的关注。</w:t>
            </w:r>
          </w:p>
          <w:p w:rsidR="00C275A2" w:rsidRDefault="00C275A2" w:rsidP="00DB502C">
            <w:pPr>
              <w:ind w:firstLineChars="200" w:firstLine="440"/>
              <w:rPr>
                <w:rFonts w:ascii="宋体" w:hAnsi="宋体" w:cs="宋体" w:hint="eastAsia"/>
                <w:sz w:val="22"/>
              </w:rPr>
            </w:pPr>
          </w:p>
          <w:p w:rsidR="00AF59AE" w:rsidRDefault="00AF59AE" w:rsidP="00AF59AE">
            <w:pPr>
              <w:ind w:firstLineChars="200" w:firstLine="442"/>
              <w:rPr>
                <w:rFonts w:ascii="宋体" w:hAnsi="宋体" w:cs="宋体"/>
                <w:sz w:val="22"/>
              </w:rPr>
            </w:pPr>
            <w:r w:rsidRPr="00B1728A">
              <w:rPr>
                <w:rFonts w:ascii="宋体" w:hAnsi="宋体" w:cs="宋体"/>
                <w:b/>
                <w:sz w:val="22"/>
              </w:rPr>
              <w:t>问题二</w:t>
            </w:r>
          </w:p>
          <w:p w:rsidR="00AF59AE" w:rsidRDefault="00AF59AE" w:rsidP="00AF59AE">
            <w:pPr>
              <w:ind w:firstLineChars="200" w:firstLine="440"/>
              <w:rPr>
                <w:rFonts w:ascii="宋体" w:hAnsi="宋体" w:cs="宋体"/>
                <w:sz w:val="22"/>
              </w:rPr>
            </w:pPr>
            <w:r>
              <w:rPr>
                <w:rFonts w:ascii="宋体" w:hAnsi="宋体" w:cs="宋体"/>
                <w:sz w:val="22"/>
              </w:rPr>
              <w:t>问：</w:t>
            </w:r>
            <w:r w:rsidR="00C275A2" w:rsidRPr="00C275A2">
              <w:rPr>
                <w:rFonts w:ascii="宋体" w:hAnsi="宋体" w:cs="宋体" w:hint="eastAsia"/>
                <w:sz w:val="22"/>
              </w:rPr>
              <w:t>怎样看待四季度的市场行情？</w:t>
            </w:r>
            <w:r w:rsidR="003313BC">
              <w:rPr>
                <w:rFonts w:ascii="宋体" w:hAnsi="宋体" w:cs="宋体"/>
                <w:sz w:val="22"/>
              </w:rPr>
              <w:t xml:space="preserve"> </w:t>
            </w:r>
          </w:p>
          <w:p w:rsidR="00AF59AE" w:rsidRDefault="00AF59AE" w:rsidP="00AF59AE">
            <w:pPr>
              <w:ind w:firstLineChars="200" w:firstLine="440"/>
              <w:rPr>
                <w:rFonts w:ascii="宋体" w:hAnsi="宋体" w:cs="宋体"/>
                <w:sz w:val="22"/>
              </w:rPr>
            </w:pPr>
            <w:r>
              <w:rPr>
                <w:rFonts w:ascii="宋体" w:hAnsi="宋体" w:cs="宋体"/>
                <w:sz w:val="22"/>
              </w:rPr>
              <w:lastRenderedPageBreak/>
              <w:t>答：</w:t>
            </w:r>
            <w:r w:rsidR="00C275A2" w:rsidRPr="00C275A2">
              <w:rPr>
                <w:rFonts w:ascii="宋体" w:hAnsi="宋体" w:cs="宋体" w:hint="eastAsia"/>
                <w:sz w:val="22"/>
              </w:rPr>
              <w:t>您好。随着近期各项利于经济发展的政策不断出台落地，国内经济向好发展，尤其会在消费端出现明显好转。同时，饲料主要原料玉米、豆粕等原料价格呈现下降趋势，会降低养殖成本，市场情况会好于前三季度。感谢您的关注。</w:t>
            </w:r>
            <w:r w:rsidR="003313BC">
              <w:rPr>
                <w:rFonts w:ascii="宋体" w:hAnsi="宋体" w:cs="宋体"/>
                <w:sz w:val="22"/>
              </w:rPr>
              <w:t xml:space="preserve"> </w:t>
            </w:r>
          </w:p>
          <w:p w:rsidR="00AF59AE" w:rsidRDefault="00AF59AE" w:rsidP="00AF59AE">
            <w:pPr>
              <w:ind w:firstLineChars="200" w:firstLine="440"/>
              <w:rPr>
                <w:rFonts w:ascii="宋体" w:hAnsi="宋体" w:cs="宋体"/>
                <w:sz w:val="22"/>
              </w:rPr>
            </w:pPr>
          </w:p>
          <w:p w:rsidR="00AF59AE" w:rsidRPr="00B1728A" w:rsidRDefault="00AF59AE" w:rsidP="00AF59AE">
            <w:pPr>
              <w:ind w:firstLineChars="200" w:firstLine="442"/>
              <w:rPr>
                <w:rFonts w:ascii="宋体" w:hAnsi="宋体" w:cs="宋体"/>
                <w:b/>
                <w:sz w:val="22"/>
              </w:rPr>
            </w:pPr>
            <w:r w:rsidRPr="00B1728A">
              <w:rPr>
                <w:rFonts w:ascii="宋体" w:hAnsi="宋体" w:cs="宋体"/>
                <w:b/>
                <w:sz w:val="22"/>
              </w:rPr>
              <w:t>问题三</w:t>
            </w:r>
          </w:p>
          <w:p w:rsidR="00AF59AE" w:rsidRDefault="00AF59AE" w:rsidP="00AF59AE">
            <w:pPr>
              <w:ind w:firstLineChars="200" w:firstLine="440"/>
              <w:rPr>
                <w:rFonts w:ascii="宋体" w:hAnsi="宋体" w:cs="宋体"/>
                <w:sz w:val="22"/>
              </w:rPr>
            </w:pPr>
            <w:r>
              <w:rPr>
                <w:rFonts w:ascii="宋体" w:hAnsi="宋体" w:cs="宋体"/>
                <w:sz w:val="22"/>
              </w:rPr>
              <w:t>问：</w:t>
            </w:r>
            <w:r w:rsidR="00C275A2" w:rsidRPr="00C275A2">
              <w:rPr>
                <w:rFonts w:ascii="宋体" w:hAnsi="宋体" w:cs="宋体" w:hint="eastAsia"/>
                <w:sz w:val="22"/>
              </w:rPr>
              <w:t>公司是有计划将部分净利润用于投资一项前沿科技——比如通过基因编辑技术提高白羽鸡的生长效率和抗病能力，这将如何影响公司的长期发展和市场竞争力？</w:t>
            </w:r>
            <w:r w:rsidR="003313BC">
              <w:rPr>
                <w:rFonts w:ascii="宋体" w:hAnsi="宋体" w:cs="宋体"/>
                <w:sz w:val="22"/>
              </w:rPr>
              <w:t xml:space="preserve"> </w:t>
            </w:r>
          </w:p>
          <w:p w:rsidR="00AF59AE" w:rsidRDefault="00AF59AE" w:rsidP="00CF537A">
            <w:pPr>
              <w:ind w:firstLineChars="200" w:firstLine="440"/>
              <w:rPr>
                <w:rFonts w:ascii="宋体" w:hAnsi="宋体" w:cs="宋体"/>
                <w:sz w:val="22"/>
              </w:rPr>
            </w:pPr>
            <w:r>
              <w:rPr>
                <w:rFonts w:ascii="宋体" w:hAnsi="宋体" w:cs="宋体"/>
                <w:sz w:val="22"/>
              </w:rPr>
              <w:t>答：</w:t>
            </w:r>
            <w:r w:rsidR="00C275A2" w:rsidRPr="00C275A2">
              <w:rPr>
                <w:rFonts w:ascii="宋体" w:hAnsi="宋体" w:cs="宋体" w:hint="eastAsia"/>
                <w:sz w:val="22"/>
              </w:rPr>
              <w:t>您好。公司目前没有此类投资计划。春雪食品在技术创新和产品优化方面的投入，更多集中于预制菜生产的工艺改进和数字化管理体系的完善，以提升生产效率和满足市场多元化需求。感谢您的关注。</w:t>
            </w:r>
            <w:r w:rsidR="003313BC">
              <w:rPr>
                <w:rFonts w:ascii="宋体" w:hAnsi="宋体" w:cs="宋体"/>
                <w:sz w:val="22"/>
              </w:rPr>
              <w:t xml:space="preserve"> </w:t>
            </w:r>
          </w:p>
          <w:p w:rsidR="00AF59AE" w:rsidRDefault="00AF59AE" w:rsidP="00AF59AE">
            <w:pPr>
              <w:ind w:firstLineChars="200" w:firstLine="440"/>
              <w:rPr>
                <w:rFonts w:ascii="宋体" w:hAnsi="宋体" w:cs="宋体"/>
                <w:sz w:val="22"/>
              </w:rPr>
            </w:pPr>
          </w:p>
          <w:p w:rsidR="00AF59AE" w:rsidRPr="00B1728A" w:rsidRDefault="00AF59AE" w:rsidP="00AF59AE">
            <w:pPr>
              <w:ind w:firstLineChars="200" w:firstLine="442"/>
              <w:rPr>
                <w:rFonts w:ascii="宋体" w:hAnsi="宋体" w:cs="宋体"/>
                <w:b/>
                <w:sz w:val="22"/>
              </w:rPr>
            </w:pPr>
            <w:r w:rsidRPr="00B1728A">
              <w:rPr>
                <w:rFonts w:ascii="宋体" w:hAnsi="宋体" w:cs="宋体"/>
                <w:b/>
                <w:sz w:val="22"/>
              </w:rPr>
              <w:t>问题四</w:t>
            </w:r>
          </w:p>
          <w:p w:rsidR="00AF59AE" w:rsidRDefault="00AF59AE" w:rsidP="00AF59AE">
            <w:pPr>
              <w:ind w:firstLineChars="200" w:firstLine="440"/>
              <w:rPr>
                <w:rFonts w:ascii="宋体" w:hAnsi="宋体" w:cs="宋体"/>
                <w:sz w:val="22"/>
              </w:rPr>
            </w:pPr>
            <w:r>
              <w:rPr>
                <w:rFonts w:ascii="宋体" w:hAnsi="宋体" w:cs="宋体"/>
                <w:sz w:val="22"/>
              </w:rPr>
              <w:t>问：</w:t>
            </w:r>
            <w:r w:rsidR="00C275A2" w:rsidRPr="00C275A2">
              <w:rPr>
                <w:rFonts w:ascii="宋体" w:hAnsi="宋体" w:cs="宋体" w:hint="eastAsia"/>
                <w:sz w:val="22"/>
              </w:rPr>
              <w:t>您好，公司的出口收入占比是多少？市场前景如何？</w:t>
            </w:r>
            <w:r w:rsidR="003313BC">
              <w:rPr>
                <w:rFonts w:ascii="宋体" w:hAnsi="宋体" w:cs="宋体"/>
                <w:sz w:val="22"/>
              </w:rPr>
              <w:t xml:space="preserve"> </w:t>
            </w:r>
          </w:p>
          <w:p w:rsidR="00AF59AE" w:rsidRDefault="00AF59AE" w:rsidP="00DB502C">
            <w:pPr>
              <w:autoSpaceDE w:val="0"/>
              <w:autoSpaceDN w:val="0"/>
              <w:adjustRightInd w:val="0"/>
              <w:ind w:firstLineChars="200" w:firstLine="440"/>
              <w:rPr>
                <w:rFonts w:ascii="宋体" w:hAnsi="宋体" w:cs="宋体"/>
                <w:sz w:val="22"/>
              </w:rPr>
            </w:pPr>
            <w:r>
              <w:rPr>
                <w:rFonts w:ascii="宋体" w:hAnsi="宋体" w:cs="宋体"/>
                <w:sz w:val="22"/>
              </w:rPr>
              <w:t>答：</w:t>
            </w:r>
            <w:r w:rsidR="00C275A2" w:rsidRPr="00C275A2">
              <w:rPr>
                <w:rFonts w:ascii="宋体" w:hAnsi="宋体" w:cs="宋体" w:hint="eastAsia"/>
                <w:sz w:val="22"/>
              </w:rPr>
              <w:t>您好。公司的出口收入占营业收入的比例约为26%。1-3季度，公司鸡肉调理品（预制菜）的出口量同比增长25%，出口业务的增长势头明显。公司积极拓展国外市场，抓住美元汇率变化的有利时机，进一步开发欧洲市场和东南亚市场，加大海外市场的多元化渠道建设。展望未来，随着公司第二调理食品厂的投产，顺利取得BRC认证并获得欧盟、英国熟制禽肉出口注册资质，出口业务有望成为公司收入增长的重要驱动力。感谢您的关注。</w:t>
            </w:r>
            <w:r w:rsidR="003313BC">
              <w:rPr>
                <w:rFonts w:ascii="宋体" w:hAnsi="宋体" w:cs="宋体"/>
                <w:sz w:val="22"/>
              </w:rPr>
              <w:t xml:space="preserve"> </w:t>
            </w:r>
          </w:p>
          <w:p w:rsidR="00AF59AE" w:rsidRDefault="00AF59AE" w:rsidP="00AF59AE">
            <w:pPr>
              <w:autoSpaceDE w:val="0"/>
              <w:autoSpaceDN w:val="0"/>
              <w:adjustRightInd w:val="0"/>
              <w:rPr>
                <w:rFonts w:ascii="宋体" w:hAnsi="宋体" w:cs="宋体"/>
                <w:sz w:val="22"/>
              </w:rPr>
            </w:pPr>
          </w:p>
          <w:p w:rsidR="00AF59AE" w:rsidRPr="00B1728A" w:rsidRDefault="00AF59AE" w:rsidP="00AF59AE">
            <w:pPr>
              <w:autoSpaceDE w:val="0"/>
              <w:autoSpaceDN w:val="0"/>
              <w:adjustRightInd w:val="0"/>
              <w:ind w:firstLineChars="200" w:firstLine="442"/>
              <w:rPr>
                <w:rFonts w:ascii="宋体" w:hAnsi="宋体" w:cs="宋体"/>
                <w:b/>
                <w:sz w:val="22"/>
              </w:rPr>
            </w:pPr>
            <w:r w:rsidRPr="00B1728A">
              <w:rPr>
                <w:rFonts w:ascii="宋体" w:hAnsi="宋体" w:cs="宋体"/>
                <w:b/>
                <w:sz w:val="22"/>
              </w:rPr>
              <w:t>问题五</w:t>
            </w:r>
          </w:p>
          <w:p w:rsidR="00AF59AE" w:rsidRDefault="00AF59AE" w:rsidP="00AF59AE">
            <w:pPr>
              <w:autoSpaceDE w:val="0"/>
              <w:autoSpaceDN w:val="0"/>
              <w:adjustRightInd w:val="0"/>
              <w:ind w:firstLineChars="200" w:firstLine="440"/>
              <w:rPr>
                <w:rFonts w:ascii="宋体" w:hAnsi="宋体" w:cs="宋体"/>
                <w:sz w:val="22"/>
              </w:rPr>
            </w:pPr>
            <w:r>
              <w:rPr>
                <w:rFonts w:ascii="宋体" w:hAnsi="宋体" w:cs="宋体"/>
                <w:sz w:val="22"/>
              </w:rPr>
              <w:t>问：</w:t>
            </w:r>
            <w:r w:rsidR="00C275A2" w:rsidRPr="00C275A2">
              <w:rPr>
                <w:rFonts w:ascii="宋体" w:hAnsi="宋体" w:cs="宋体" w:hint="eastAsia"/>
                <w:sz w:val="22"/>
              </w:rPr>
              <w:t>董事长您好，公司海外出口业务能否成为公司新的利润增长点？</w:t>
            </w:r>
            <w:r w:rsidR="003313BC">
              <w:rPr>
                <w:rFonts w:ascii="宋体" w:hAnsi="宋体" w:cs="宋体"/>
                <w:sz w:val="22"/>
              </w:rPr>
              <w:t xml:space="preserve"> </w:t>
            </w:r>
          </w:p>
          <w:p w:rsidR="00DB502C" w:rsidRDefault="00AF59AE" w:rsidP="00DB502C">
            <w:pPr>
              <w:autoSpaceDE w:val="0"/>
              <w:autoSpaceDN w:val="0"/>
              <w:adjustRightInd w:val="0"/>
              <w:ind w:firstLineChars="200" w:firstLine="440"/>
              <w:rPr>
                <w:rFonts w:ascii="宋体" w:hAnsi="宋体" w:cs="宋体"/>
                <w:sz w:val="22"/>
              </w:rPr>
            </w:pPr>
            <w:r>
              <w:rPr>
                <w:rFonts w:ascii="宋体" w:hAnsi="宋体" w:cs="宋体"/>
                <w:sz w:val="22"/>
              </w:rPr>
              <w:t>答：</w:t>
            </w:r>
            <w:r w:rsidR="00C275A2" w:rsidRPr="00C275A2">
              <w:rPr>
                <w:rFonts w:ascii="宋体" w:hAnsi="宋体" w:cs="宋体" w:hint="eastAsia"/>
                <w:sz w:val="22"/>
              </w:rPr>
              <w:t>您好。春雪食品同时重视国外市场和国内渠道，重点发展国外市场，借助于取得欧盟BRC认证和东南亚国家出口资质，出口量2024年预计达到2.5万吨，增长40%左右，同时兼顾开发国内流通渠道。2025年度公司将继续加大开发海外市场的力度，力争达到50%以上的增长速度。感谢您的关注。</w:t>
            </w:r>
            <w:r w:rsidR="003313BC">
              <w:rPr>
                <w:rFonts w:ascii="宋体" w:hAnsi="宋体" w:cs="宋体"/>
                <w:sz w:val="22"/>
              </w:rPr>
              <w:t xml:space="preserve"> </w:t>
            </w:r>
          </w:p>
          <w:p w:rsidR="001E009B" w:rsidRDefault="001E009B" w:rsidP="00DB502C">
            <w:pPr>
              <w:autoSpaceDE w:val="0"/>
              <w:autoSpaceDN w:val="0"/>
              <w:adjustRightInd w:val="0"/>
              <w:ind w:firstLineChars="200" w:firstLine="440"/>
              <w:rPr>
                <w:rFonts w:ascii="宋体" w:hAnsi="宋体" w:cs="宋体"/>
                <w:sz w:val="22"/>
              </w:rPr>
            </w:pPr>
          </w:p>
          <w:p w:rsidR="00AF59AE" w:rsidRPr="00B1728A" w:rsidRDefault="00AF59AE" w:rsidP="00AF59AE">
            <w:pPr>
              <w:autoSpaceDE w:val="0"/>
              <w:autoSpaceDN w:val="0"/>
              <w:adjustRightInd w:val="0"/>
              <w:ind w:firstLineChars="200" w:firstLine="442"/>
              <w:rPr>
                <w:rFonts w:ascii="宋体" w:hAnsi="宋体" w:cs="宋体"/>
                <w:b/>
                <w:sz w:val="22"/>
              </w:rPr>
            </w:pPr>
            <w:r w:rsidRPr="00B1728A">
              <w:rPr>
                <w:rFonts w:ascii="宋体" w:hAnsi="宋体" w:cs="宋体"/>
                <w:b/>
                <w:sz w:val="22"/>
              </w:rPr>
              <w:t>问题</w:t>
            </w:r>
            <w:r>
              <w:rPr>
                <w:rFonts w:ascii="宋体" w:hAnsi="宋体" w:cs="宋体" w:hint="eastAsia"/>
                <w:b/>
                <w:sz w:val="22"/>
              </w:rPr>
              <w:t>六</w:t>
            </w:r>
          </w:p>
          <w:p w:rsidR="00AF59AE" w:rsidRDefault="00AF59AE" w:rsidP="00AF59AE">
            <w:pPr>
              <w:autoSpaceDE w:val="0"/>
              <w:autoSpaceDN w:val="0"/>
              <w:adjustRightInd w:val="0"/>
              <w:ind w:firstLineChars="200" w:firstLine="440"/>
              <w:rPr>
                <w:rFonts w:ascii="宋体" w:hAnsi="宋体" w:cs="宋体"/>
                <w:sz w:val="22"/>
              </w:rPr>
            </w:pPr>
            <w:r>
              <w:rPr>
                <w:rFonts w:ascii="宋体" w:hAnsi="宋体" w:cs="宋体"/>
                <w:sz w:val="22"/>
              </w:rPr>
              <w:t>问：</w:t>
            </w:r>
            <w:r w:rsidR="00C275A2" w:rsidRPr="00C275A2">
              <w:rPr>
                <w:rFonts w:ascii="宋体" w:hAnsi="宋体" w:cs="宋体" w:hint="eastAsia"/>
                <w:sz w:val="22"/>
              </w:rPr>
              <w:t>上市后，公司资产负债率逐年升高，达到54%，对比同行业其他公司偏高，过高的资产负债率对公司经营是否有不利影响？公司有没有降低资产负债率的计划？</w:t>
            </w:r>
            <w:r w:rsidR="003313BC">
              <w:rPr>
                <w:rFonts w:ascii="宋体" w:hAnsi="宋体" w:cs="宋体"/>
                <w:sz w:val="22"/>
              </w:rPr>
              <w:t xml:space="preserve"> </w:t>
            </w:r>
          </w:p>
          <w:p w:rsidR="00C275A2" w:rsidRDefault="00AF59AE" w:rsidP="000F0223">
            <w:pPr>
              <w:autoSpaceDE w:val="0"/>
              <w:autoSpaceDN w:val="0"/>
              <w:adjustRightInd w:val="0"/>
              <w:ind w:firstLineChars="200" w:firstLine="440"/>
              <w:rPr>
                <w:rFonts w:ascii="宋体" w:hAnsi="宋体" w:cs="宋体"/>
                <w:sz w:val="22"/>
              </w:rPr>
            </w:pPr>
            <w:r>
              <w:rPr>
                <w:rFonts w:ascii="宋体" w:hAnsi="宋体" w:cs="宋体"/>
                <w:sz w:val="22"/>
              </w:rPr>
              <w:t>答：</w:t>
            </w:r>
            <w:r w:rsidR="00C275A2" w:rsidRPr="00C275A2">
              <w:rPr>
                <w:rFonts w:ascii="宋体" w:hAnsi="宋体" w:cs="宋体" w:hint="eastAsia"/>
                <w:sz w:val="22"/>
              </w:rPr>
              <w:t>您好。目前，公司货币资金存量较为充足，如果将部分货币资金用于偿还部分负债，实际资产负债率低于50%。我们会在确保公司运营流动性充裕的前提下，合理利用现有资金，以优化资本结构，进一步增强财务稳健性，为公司长期发展提供支持。感谢您的关注。</w:t>
            </w:r>
          </w:p>
          <w:p w:rsidR="00C275A2" w:rsidRDefault="00C275A2" w:rsidP="000F0223">
            <w:pPr>
              <w:autoSpaceDE w:val="0"/>
              <w:autoSpaceDN w:val="0"/>
              <w:adjustRightInd w:val="0"/>
              <w:ind w:firstLineChars="200" w:firstLine="440"/>
              <w:rPr>
                <w:rFonts w:ascii="宋体" w:hAnsi="宋体" w:cs="宋体"/>
                <w:sz w:val="22"/>
              </w:rPr>
            </w:pPr>
          </w:p>
          <w:p w:rsidR="00C275A2" w:rsidRPr="00B1728A" w:rsidRDefault="00C275A2" w:rsidP="00C275A2">
            <w:pPr>
              <w:autoSpaceDE w:val="0"/>
              <w:autoSpaceDN w:val="0"/>
              <w:adjustRightInd w:val="0"/>
              <w:ind w:firstLineChars="200" w:firstLine="442"/>
              <w:rPr>
                <w:rFonts w:ascii="宋体" w:hAnsi="宋体" w:cs="宋体"/>
                <w:b/>
                <w:sz w:val="22"/>
              </w:rPr>
            </w:pPr>
            <w:r w:rsidRPr="00B1728A">
              <w:rPr>
                <w:rFonts w:ascii="宋体" w:hAnsi="宋体" w:cs="宋体"/>
                <w:b/>
                <w:sz w:val="22"/>
              </w:rPr>
              <w:t>问题</w:t>
            </w:r>
            <w:r>
              <w:rPr>
                <w:rFonts w:ascii="宋体" w:hAnsi="宋体" w:cs="宋体" w:hint="eastAsia"/>
                <w:b/>
                <w:sz w:val="22"/>
              </w:rPr>
              <w:t>七</w:t>
            </w:r>
          </w:p>
          <w:p w:rsidR="00C275A2" w:rsidRDefault="00C275A2" w:rsidP="00C275A2">
            <w:pPr>
              <w:autoSpaceDE w:val="0"/>
              <w:autoSpaceDN w:val="0"/>
              <w:adjustRightInd w:val="0"/>
              <w:ind w:firstLineChars="200" w:firstLine="440"/>
              <w:rPr>
                <w:rFonts w:ascii="宋体" w:hAnsi="宋体" w:cs="宋体"/>
                <w:sz w:val="22"/>
              </w:rPr>
            </w:pPr>
            <w:r>
              <w:rPr>
                <w:rFonts w:ascii="宋体" w:hAnsi="宋体" w:cs="宋体"/>
                <w:sz w:val="22"/>
              </w:rPr>
              <w:t>问：</w:t>
            </w:r>
            <w:r w:rsidR="006D1AD4" w:rsidRPr="006D1AD4">
              <w:rPr>
                <w:rFonts w:ascii="宋体" w:hAnsi="宋体" w:cs="宋体" w:hint="eastAsia"/>
                <w:sz w:val="22"/>
              </w:rPr>
              <w:t>面对国内市场低迷，价格相对较低，公司做出哪些变化来应对市场低迷？</w:t>
            </w:r>
            <w:r>
              <w:rPr>
                <w:rFonts w:ascii="宋体" w:hAnsi="宋体" w:cs="宋体"/>
                <w:sz w:val="22"/>
              </w:rPr>
              <w:t xml:space="preserve"> </w:t>
            </w:r>
          </w:p>
          <w:p w:rsidR="00C275A2" w:rsidRDefault="00C275A2" w:rsidP="00C275A2">
            <w:pPr>
              <w:autoSpaceDE w:val="0"/>
              <w:autoSpaceDN w:val="0"/>
              <w:adjustRightInd w:val="0"/>
              <w:ind w:firstLineChars="200" w:firstLine="440"/>
              <w:rPr>
                <w:rFonts w:ascii="宋体" w:hAnsi="宋体" w:cs="宋体"/>
                <w:sz w:val="22"/>
              </w:rPr>
            </w:pPr>
            <w:r>
              <w:rPr>
                <w:rFonts w:ascii="宋体" w:hAnsi="宋体" w:cs="宋体"/>
                <w:sz w:val="22"/>
              </w:rPr>
              <w:t>答：</w:t>
            </w:r>
            <w:r w:rsidR="006D1AD4" w:rsidRPr="006D1AD4">
              <w:rPr>
                <w:rFonts w:ascii="宋体" w:hAnsi="宋体" w:cs="宋体" w:hint="eastAsia"/>
                <w:sz w:val="22"/>
              </w:rPr>
              <w:t>您好。公司通过持续完善产品矩阵应对市场。继去年 5 月份在线上、线下同步成功召开了以“春雪食品、简单生活、轻松料理”为产品主题的春季新品发布会后，今年 6 月份，成功举行了“同心共赢，感谢有你”的新品发布会，继续推出 9 款具有引领意义的新产品。新品发布会的召开，使公司的产品结构进一步得到完善，强化核心竞争力的同时，通过创新不断扩大领先优势，多元化的产品矩阵为品牌注入新的活力，打开更广阔的市场空间。感谢您的关注。</w:t>
            </w:r>
          </w:p>
          <w:p w:rsidR="00AF59AE" w:rsidRDefault="00AF59AE" w:rsidP="000F0223">
            <w:pPr>
              <w:autoSpaceDE w:val="0"/>
              <w:autoSpaceDN w:val="0"/>
              <w:adjustRightInd w:val="0"/>
              <w:ind w:firstLineChars="200" w:firstLine="440"/>
              <w:rPr>
                <w:rFonts w:ascii="宋体" w:hAnsi="宋体" w:cs="宋体"/>
                <w:sz w:val="22"/>
              </w:rPr>
            </w:pPr>
          </w:p>
          <w:p w:rsidR="006D1AD4" w:rsidRPr="00B1728A" w:rsidRDefault="006D1AD4" w:rsidP="006D1AD4">
            <w:pPr>
              <w:autoSpaceDE w:val="0"/>
              <w:autoSpaceDN w:val="0"/>
              <w:adjustRightInd w:val="0"/>
              <w:ind w:firstLineChars="200" w:firstLine="442"/>
              <w:rPr>
                <w:rFonts w:ascii="宋体" w:hAnsi="宋体" w:cs="宋体"/>
                <w:b/>
                <w:sz w:val="22"/>
              </w:rPr>
            </w:pPr>
            <w:r w:rsidRPr="00B1728A">
              <w:rPr>
                <w:rFonts w:ascii="宋体" w:hAnsi="宋体" w:cs="宋体"/>
                <w:b/>
                <w:sz w:val="22"/>
              </w:rPr>
              <w:t>问题</w:t>
            </w:r>
            <w:r>
              <w:rPr>
                <w:rFonts w:ascii="宋体" w:hAnsi="宋体" w:cs="宋体" w:hint="eastAsia"/>
                <w:b/>
                <w:sz w:val="22"/>
              </w:rPr>
              <w:t>八</w:t>
            </w:r>
          </w:p>
          <w:p w:rsidR="006D1AD4" w:rsidRDefault="006D1AD4" w:rsidP="006D1AD4">
            <w:pPr>
              <w:autoSpaceDE w:val="0"/>
              <w:autoSpaceDN w:val="0"/>
              <w:adjustRightInd w:val="0"/>
              <w:ind w:firstLineChars="200" w:firstLine="440"/>
              <w:rPr>
                <w:rFonts w:ascii="宋体" w:hAnsi="宋体" w:cs="宋体"/>
                <w:sz w:val="22"/>
              </w:rPr>
            </w:pPr>
            <w:r>
              <w:rPr>
                <w:rFonts w:ascii="宋体" w:hAnsi="宋体" w:cs="宋体"/>
                <w:sz w:val="22"/>
              </w:rPr>
              <w:lastRenderedPageBreak/>
              <w:t>问：</w:t>
            </w:r>
            <w:r w:rsidRPr="006D1AD4">
              <w:rPr>
                <w:rFonts w:ascii="宋体" w:hAnsi="宋体" w:cs="宋体" w:hint="eastAsia"/>
                <w:sz w:val="22"/>
              </w:rPr>
              <w:t>您好，能否简单介绍一下公司对欧盟的出口及毛利率现况？以及对东南亚市场的开拓现况，东南亚市场出口相关认证通过了吗？如果认证通过预想什么时候会有鸡肉出口，相关利润率怎么样？</w:t>
            </w:r>
            <w:r>
              <w:rPr>
                <w:rFonts w:ascii="宋体" w:hAnsi="宋体" w:cs="宋体"/>
                <w:sz w:val="22"/>
              </w:rPr>
              <w:t xml:space="preserve"> </w:t>
            </w:r>
          </w:p>
          <w:p w:rsidR="006D1AD4" w:rsidRPr="006D1AD4" w:rsidRDefault="006D1AD4" w:rsidP="006D1AD4">
            <w:pPr>
              <w:autoSpaceDE w:val="0"/>
              <w:autoSpaceDN w:val="0"/>
              <w:adjustRightInd w:val="0"/>
              <w:ind w:firstLineChars="200" w:firstLine="440"/>
              <w:rPr>
                <w:rFonts w:ascii="宋体" w:hAnsi="宋体" w:cs="宋体" w:hint="eastAsia"/>
                <w:sz w:val="22"/>
              </w:rPr>
            </w:pPr>
            <w:r>
              <w:rPr>
                <w:rFonts w:ascii="宋体" w:hAnsi="宋体" w:cs="宋体"/>
                <w:sz w:val="22"/>
              </w:rPr>
              <w:t>答：</w:t>
            </w:r>
            <w:r w:rsidRPr="006D1AD4">
              <w:rPr>
                <w:rFonts w:ascii="宋体" w:hAnsi="宋体" w:cs="宋体" w:hint="eastAsia"/>
                <w:sz w:val="22"/>
              </w:rPr>
              <w:t xml:space="preserve">您好。目前，公司已通过欧盟注册认证，积极拓展欧洲市场。海外市场销售毛利率为20%左右，高于国内市场。 </w:t>
            </w:r>
          </w:p>
          <w:p w:rsidR="006D1AD4" w:rsidRDefault="006D1AD4" w:rsidP="006D1AD4">
            <w:pPr>
              <w:autoSpaceDE w:val="0"/>
              <w:autoSpaceDN w:val="0"/>
              <w:adjustRightInd w:val="0"/>
              <w:ind w:firstLineChars="200" w:firstLine="440"/>
              <w:rPr>
                <w:rFonts w:ascii="宋体" w:hAnsi="宋体" w:cs="宋体"/>
                <w:sz w:val="22"/>
              </w:rPr>
            </w:pPr>
            <w:r w:rsidRPr="006D1AD4">
              <w:rPr>
                <w:rFonts w:ascii="宋体" w:hAnsi="宋体" w:cs="宋体" w:hint="eastAsia"/>
                <w:sz w:val="22"/>
              </w:rPr>
              <w:t>关于东南亚市场，公司正积极争取相关国家的出口资质认证。一旦获得认证，我们计划迅速开展出口业务。鉴于东南亚市场的需求和公司产品的竞争力，预计该市场的毛利率将与欧洲市场相近，成为公司新的增长点。感谢您的关注。</w:t>
            </w:r>
          </w:p>
          <w:p w:rsidR="00AF59AE" w:rsidRPr="000F0223" w:rsidRDefault="00AF59AE" w:rsidP="000F0223">
            <w:pPr>
              <w:autoSpaceDE w:val="0"/>
              <w:autoSpaceDN w:val="0"/>
              <w:adjustRightInd w:val="0"/>
              <w:rPr>
                <w:rFonts w:ascii="宋体" w:hAnsi="宋体" w:cs="宋体" w:hint="eastAsia"/>
                <w:sz w:val="22"/>
              </w:rPr>
            </w:pPr>
          </w:p>
          <w:p w:rsidR="00AF59AE" w:rsidRPr="00B82D53" w:rsidRDefault="00E826F8" w:rsidP="00AF59AE">
            <w:pPr>
              <w:autoSpaceDE w:val="0"/>
              <w:autoSpaceDN w:val="0"/>
              <w:adjustRightInd w:val="0"/>
              <w:rPr>
                <w:rFonts w:ascii="宋体" w:hAnsi="宋体" w:cs="宋体"/>
                <w:b/>
                <w:sz w:val="22"/>
              </w:rPr>
            </w:pPr>
            <w:r>
              <w:rPr>
                <w:rFonts w:ascii="宋体" w:hAnsi="宋体" w:cs="宋体" w:hint="eastAsia"/>
                <w:b/>
                <w:sz w:val="22"/>
              </w:rPr>
              <w:t>三</w:t>
            </w:r>
            <w:r w:rsidR="00AF59AE" w:rsidRPr="00B82D53">
              <w:rPr>
                <w:rFonts w:ascii="宋体" w:hAnsi="宋体" w:cs="宋体"/>
                <w:b/>
                <w:sz w:val="22"/>
              </w:rPr>
              <w:t>、董事、副总经理、董事会</w:t>
            </w:r>
            <w:r w:rsidR="00AF59AE">
              <w:rPr>
                <w:rFonts w:ascii="宋体" w:hAnsi="宋体" w:cs="宋体" w:hint="eastAsia"/>
                <w:b/>
                <w:sz w:val="22"/>
              </w:rPr>
              <w:t>秘书</w:t>
            </w:r>
            <w:r w:rsidR="00AF59AE" w:rsidRPr="00B82D53">
              <w:rPr>
                <w:rFonts w:ascii="宋体" w:hAnsi="宋体" w:cs="宋体"/>
                <w:b/>
                <w:sz w:val="22"/>
              </w:rPr>
              <w:t>致辞</w:t>
            </w:r>
          </w:p>
          <w:p w:rsidR="006D1AD4" w:rsidRPr="006D1AD4" w:rsidRDefault="006D1AD4" w:rsidP="006D1AD4">
            <w:pPr>
              <w:autoSpaceDE w:val="0"/>
              <w:autoSpaceDN w:val="0"/>
              <w:adjustRightInd w:val="0"/>
              <w:ind w:firstLineChars="200" w:firstLine="440"/>
              <w:rPr>
                <w:rFonts w:ascii="宋体" w:hAnsi="宋体" w:cs="宋体" w:hint="eastAsia"/>
                <w:sz w:val="22"/>
              </w:rPr>
            </w:pPr>
            <w:r w:rsidRPr="006D1AD4">
              <w:rPr>
                <w:rFonts w:ascii="宋体" w:hAnsi="宋体" w:cs="宋体" w:hint="eastAsia"/>
                <w:sz w:val="22"/>
              </w:rPr>
              <w:t>尊敬的各位投资者、各位网友：大家好！非常感谢大家的积极参与，感谢你们对春雪食品集团股份有限公司的关注与支持！通过本次的网上交流，相信大家对春雪食品业绩情况、行业发展、公司经营等情况有了更进一步的了解，也对公司未来的发展有了更多的信心。</w:t>
            </w:r>
          </w:p>
          <w:p w:rsidR="006D1AD4" w:rsidRPr="006D1AD4" w:rsidRDefault="006D1AD4" w:rsidP="006D1AD4">
            <w:pPr>
              <w:autoSpaceDE w:val="0"/>
              <w:autoSpaceDN w:val="0"/>
              <w:adjustRightInd w:val="0"/>
              <w:ind w:firstLineChars="200" w:firstLine="440"/>
              <w:rPr>
                <w:rFonts w:ascii="宋体" w:hAnsi="宋体" w:cs="宋体" w:hint="eastAsia"/>
                <w:sz w:val="22"/>
              </w:rPr>
            </w:pPr>
            <w:r w:rsidRPr="006D1AD4">
              <w:rPr>
                <w:rFonts w:ascii="宋体" w:hAnsi="宋体" w:cs="宋体" w:hint="eastAsia"/>
                <w:sz w:val="22"/>
              </w:rPr>
              <w:t>在聆听投资者的建议、期望和要求后，我们将予以认真反馈吸收，努力提升自身的经营管理水平。在今后的发展中，我们将把大家的宝贵意见和建议融入企业的经营管理中，借此进一步完善自身的发展，在合理控制经营风险和财务风险的前提下，继续加大产品和技术创新力度，组建优秀的人才队伍，扩大企业生产经营规模，以规范运作、科学管理、优良的经营业绩回报广大投资者！</w:t>
            </w:r>
          </w:p>
          <w:p w:rsidR="006D1AD4" w:rsidRPr="006D1AD4" w:rsidRDefault="006D1AD4" w:rsidP="006D1AD4">
            <w:pPr>
              <w:autoSpaceDE w:val="0"/>
              <w:autoSpaceDN w:val="0"/>
              <w:adjustRightInd w:val="0"/>
              <w:ind w:firstLineChars="200" w:firstLine="440"/>
              <w:rPr>
                <w:rFonts w:ascii="宋体" w:hAnsi="宋体" w:cs="宋体" w:hint="eastAsia"/>
                <w:sz w:val="22"/>
              </w:rPr>
            </w:pPr>
            <w:r w:rsidRPr="006D1AD4">
              <w:rPr>
                <w:rFonts w:ascii="宋体" w:hAnsi="宋体" w:cs="宋体" w:hint="eastAsia"/>
                <w:sz w:val="22"/>
              </w:rPr>
              <w:t>本次说明会到此结束了，但是我们仍希望能够通过更多渠道来与大家沟通交流。欢迎大家通过电话、信件、电子邮件等方式与我们保持密切联系，我们也将及时回复投资者们的意见，做好信息披露，自觉接受监督。</w:t>
            </w:r>
          </w:p>
          <w:p w:rsidR="006D1AD4" w:rsidRPr="006D1AD4" w:rsidRDefault="006D1AD4" w:rsidP="006D1AD4">
            <w:pPr>
              <w:autoSpaceDE w:val="0"/>
              <w:autoSpaceDN w:val="0"/>
              <w:adjustRightInd w:val="0"/>
              <w:ind w:firstLineChars="200" w:firstLine="440"/>
              <w:rPr>
                <w:rFonts w:ascii="宋体" w:hAnsi="宋体" w:cs="宋体" w:hint="eastAsia"/>
                <w:sz w:val="22"/>
              </w:rPr>
            </w:pPr>
            <w:r w:rsidRPr="006D1AD4">
              <w:rPr>
                <w:rFonts w:ascii="宋体" w:hAnsi="宋体" w:cs="宋体" w:hint="eastAsia"/>
                <w:sz w:val="22"/>
              </w:rPr>
              <w:t>最后，我谨代表公司管理层和全体员工，再次对社会各界朋友对春雪食品的关心和支持表示衷心的感谢！对上证路演中心为我们提供这样一个交流机会和良好的服务表示衷心的感谢！</w:t>
            </w:r>
          </w:p>
          <w:p w:rsidR="003131F1" w:rsidRPr="000F0223" w:rsidRDefault="006D1AD4" w:rsidP="006D1AD4">
            <w:pPr>
              <w:autoSpaceDE w:val="0"/>
              <w:autoSpaceDN w:val="0"/>
              <w:adjustRightInd w:val="0"/>
              <w:ind w:firstLineChars="200" w:firstLine="440"/>
              <w:rPr>
                <w:rFonts w:ascii="宋体" w:hAnsi="宋体" w:cs="宋体"/>
                <w:sz w:val="22"/>
              </w:rPr>
            </w:pPr>
            <w:r w:rsidRPr="006D1AD4">
              <w:rPr>
                <w:rFonts w:ascii="宋体" w:hAnsi="宋体" w:cs="宋体" w:hint="eastAsia"/>
                <w:sz w:val="22"/>
              </w:rPr>
              <w:t>谢谢大家！</w:t>
            </w:r>
          </w:p>
        </w:tc>
      </w:tr>
      <w:tr w:rsidR="000561EA">
        <w:trPr>
          <w:trHeight w:val="898"/>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lastRenderedPageBreak/>
              <w:t>附件清单</w:t>
            </w:r>
          </w:p>
        </w:tc>
        <w:tc>
          <w:tcPr>
            <w:tcW w:w="3888" w:type="pct"/>
            <w:vAlign w:val="center"/>
          </w:tcPr>
          <w:p w:rsidR="000561EA" w:rsidRDefault="00C941C3">
            <w:pPr>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无</w:t>
            </w:r>
          </w:p>
        </w:tc>
      </w:tr>
      <w:tr w:rsidR="000561EA">
        <w:trPr>
          <w:trHeight w:val="898"/>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kern w:val="0"/>
                <w:sz w:val="22"/>
                <w:szCs w:val="22"/>
              </w:rPr>
            </w:pPr>
            <w:r>
              <w:rPr>
                <w:rFonts w:asciiTheme="minorEastAsia" w:eastAsiaTheme="minorEastAsia" w:hAnsiTheme="minorEastAsia"/>
                <w:sz w:val="22"/>
                <w:szCs w:val="22"/>
              </w:rPr>
              <w:t>日期</w:t>
            </w:r>
          </w:p>
        </w:tc>
        <w:tc>
          <w:tcPr>
            <w:tcW w:w="3888" w:type="pct"/>
            <w:vAlign w:val="center"/>
          </w:tcPr>
          <w:p w:rsidR="000561EA" w:rsidRDefault="00C941C3" w:rsidP="006D1AD4">
            <w:pPr>
              <w:jc w:val="center"/>
              <w:rPr>
                <w:rFonts w:asciiTheme="minorEastAsia" w:eastAsiaTheme="minorEastAsia" w:hAnsiTheme="minorEastAsia" w:cs="宋体"/>
                <w:sz w:val="22"/>
                <w:szCs w:val="22"/>
              </w:rPr>
            </w:pPr>
            <w:r>
              <w:rPr>
                <w:rFonts w:asciiTheme="minorEastAsia" w:eastAsiaTheme="minorEastAsia" w:hAnsiTheme="minorEastAsia"/>
                <w:sz w:val="22"/>
                <w:szCs w:val="22"/>
              </w:rPr>
              <w:t>202</w:t>
            </w:r>
            <w:r w:rsidR="001E009B">
              <w:rPr>
                <w:rFonts w:asciiTheme="minorEastAsia" w:eastAsiaTheme="minorEastAsia" w:hAnsiTheme="minorEastAsia"/>
                <w:sz w:val="22"/>
                <w:szCs w:val="22"/>
              </w:rPr>
              <w:t>4</w:t>
            </w:r>
            <w:r>
              <w:rPr>
                <w:rFonts w:asciiTheme="minorEastAsia" w:eastAsiaTheme="minorEastAsia" w:hAnsiTheme="minorEastAsia"/>
                <w:sz w:val="22"/>
                <w:szCs w:val="22"/>
              </w:rPr>
              <w:t>年</w:t>
            </w:r>
            <w:r w:rsidR="006D1AD4">
              <w:rPr>
                <w:rFonts w:asciiTheme="minorEastAsia" w:eastAsiaTheme="minorEastAsia" w:hAnsiTheme="minorEastAsia"/>
                <w:sz w:val="22"/>
                <w:szCs w:val="22"/>
              </w:rPr>
              <w:t>11</w:t>
            </w:r>
            <w:r>
              <w:rPr>
                <w:rFonts w:asciiTheme="minorEastAsia" w:eastAsiaTheme="minorEastAsia" w:hAnsiTheme="minorEastAsia"/>
                <w:sz w:val="22"/>
                <w:szCs w:val="22"/>
              </w:rPr>
              <w:t>月</w:t>
            </w:r>
            <w:r w:rsidR="006D1AD4">
              <w:rPr>
                <w:rFonts w:asciiTheme="minorEastAsia" w:eastAsiaTheme="minorEastAsia" w:hAnsiTheme="minorEastAsia"/>
                <w:sz w:val="22"/>
                <w:szCs w:val="22"/>
              </w:rPr>
              <w:t>6</w:t>
            </w:r>
            <w:r>
              <w:rPr>
                <w:rFonts w:asciiTheme="minorEastAsia" w:eastAsiaTheme="minorEastAsia" w:hAnsiTheme="minorEastAsia"/>
                <w:sz w:val="22"/>
                <w:szCs w:val="22"/>
              </w:rPr>
              <w:t>日</w:t>
            </w:r>
          </w:p>
        </w:tc>
      </w:tr>
    </w:tbl>
    <w:p w:rsidR="000561EA" w:rsidRDefault="000561EA">
      <w:pPr>
        <w:rPr>
          <w:rFonts w:ascii="黑体" w:eastAsia="黑体" w:cs="黑体"/>
          <w:color w:val="000000"/>
          <w:kern w:val="0"/>
          <w:sz w:val="28"/>
          <w:szCs w:val="28"/>
        </w:rPr>
      </w:pPr>
    </w:p>
    <w:sectPr w:rsidR="000561EA">
      <w:footerReference w:type="default" r:id="rId7"/>
      <w:headerReference w:type="first" r:id="rId8"/>
      <w:footerReference w:type="first" r:id="rId9"/>
      <w:pgSz w:w="11906" w:h="16838"/>
      <w:pgMar w:top="720" w:right="720" w:bottom="720" w:left="72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661" w:rsidRDefault="00F31661">
      <w:r>
        <w:separator/>
      </w:r>
    </w:p>
  </w:endnote>
  <w:endnote w:type="continuationSeparator" w:id="0">
    <w:p w:rsidR="00F31661" w:rsidRDefault="00F3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345024">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45024">
      <w:rPr>
        <w:b/>
        <w:noProof/>
      </w:rPr>
      <w:t>4</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t xml:space="preserve">- </w:t>
    </w:r>
    <w:r>
      <w:rPr>
        <w:rStyle w:val="a9"/>
      </w:rPr>
      <w:fldChar w:fldCharType="begin"/>
    </w:r>
    <w:r>
      <w:rPr>
        <w:rStyle w:val="a9"/>
      </w:rPr>
      <w:instrText xml:space="preserve"> PAGE </w:instrText>
    </w:r>
    <w:r>
      <w:rPr>
        <w:rStyle w:val="a9"/>
      </w:rPr>
      <w:fldChar w:fldCharType="separate"/>
    </w:r>
    <w:r w:rsidR="00345024">
      <w:rPr>
        <w:rStyle w:val="a9"/>
        <w:noProof/>
      </w:rPr>
      <w:t>1</w:t>
    </w:r>
    <w:r>
      <w:rPr>
        <w:rStyle w:val="a9"/>
      </w:rPr>
      <w:fldChar w:fldCharType="end"/>
    </w:r>
    <w:r>
      <w:rPr>
        <w:rStyle w:val="a9"/>
      </w:rPr>
      <w:t xml:space="preserve"> -</w:t>
    </w:r>
  </w:p>
  <w:p w:rsidR="000561EA" w:rsidRDefault="000561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661" w:rsidRDefault="00F31661">
      <w:r>
        <w:separator/>
      </w:r>
    </w:p>
  </w:footnote>
  <w:footnote w:type="continuationSeparator" w:id="0">
    <w:p w:rsidR="00F31661" w:rsidRDefault="00F31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0561E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7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wZDIxNzQzY2RmOWI2YjJlZmVmODM0NWQ0MTc5NTcifQ=="/>
  </w:docVars>
  <w:rsids>
    <w:rsidRoot w:val="00AA53F6"/>
    <w:rsid w:val="0000374A"/>
    <w:rsid w:val="000273C2"/>
    <w:rsid w:val="00036E99"/>
    <w:rsid w:val="00047011"/>
    <w:rsid w:val="00051F33"/>
    <w:rsid w:val="000561EA"/>
    <w:rsid w:val="000639CC"/>
    <w:rsid w:val="00070C9B"/>
    <w:rsid w:val="0007736A"/>
    <w:rsid w:val="00080DB4"/>
    <w:rsid w:val="0008364D"/>
    <w:rsid w:val="00090798"/>
    <w:rsid w:val="00093E67"/>
    <w:rsid w:val="00096874"/>
    <w:rsid w:val="000B1967"/>
    <w:rsid w:val="000B21A5"/>
    <w:rsid w:val="000B2347"/>
    <w:rsid w:val="000B2457"/>
    <w:rsid w:val="000B406D"/>
    <w:rsid w:val="000C4B30"/>
    <w:rsid w:val="000D3B07"/>
    <w:rsid w:val="000D6F0D"/>
    <w:rsid w:val="000D799E"/>
    <w:rsid w:val="000E66D9"/>
    <w:rsid w:val="000F0223"/>
    <w:rsid w:val="00121785"/>
    <w:rsid w:val="00126D56"/>
    <w:rsid w:val="00140964"/>
    <w:rsid w:val="00144672"/>
    <w:rsid w:val="00153260"/>
    <w:rsid w:val="00164CAC"/>
    <w:rsid w:val="00164EA9"/>
    <w:rsid w:val="0017370A"/>
    <w:rsid w:val="00173B41"/>
    <w:rsid w:val="00176017"/>
    <w:rsid w:val="00187E2D"/>
    <w:rsid w:val="00192645"/>
    <w:rsid w:val="001957FC"/>
    <w:rsid w:val="001A13BD"/>
    <w:rsid w:val="001D676B"/>
    <w:rsid w:val="001E009B"/>
    <w:rsid w:val="001F0BD0"/>
    <w:rsid w:val="00202823"/>
    <w:rsid w:val="00203129"/>
    <w:rsid w:val="0020551E"/>
    <w:rsid w:val="0021285C"/>
    <w:rsid w:val="002237A0"/>
    <w:rsid w:val="0022596E"/>
    <w:rsid w:val="00233B71"/>
    <w:rsid w:val="00234FC8"/>
    <w:rsid w:val="00245A1F"/>
    <w:rsid w:val="00247723"/>
    <w:rsid w:val="00251CFB"/>
    <w:rsid w:val="0025488F"/>
    <w:rsid w:val="00263634"/>
    <w:rsid w:val="002642EC"/>
    <w:rsid w:val="002646A5"/>
    <w:rsid w:val="00266279"/>
    <w:rsid w:val="002701A8"/>
    <w:rsid w:val="0027665E"/>
    <w:rsid w:val="002854EA"/>
    <w:rsid w:val="002A0C59"/>
    <w:rsid w:val="002C10C4"/>
    <w:rsid w:val="002D122F"/>
    <w:rsid w:val="002D3C1F"/>
    <w:rsid w:val="002E47B8"/>
    <w:rsid w:val="00302413"/>
    <w:rsid w:val="00304BDB"/>
    <w:rsid w:val="003131F1"/>
    <w:rsid w:val="00315E48"/>
    <w:rsid w:val="00320D88"/>
    <w:rsid w:val="00324E07"/>
    <w:rsid w:val="003313BC"/>
    <w:rsid w:val="00333CB6"/>
    <w:rsid w:val="0034253B"/>
    <w:rsid w:val="00345024"/>
    <w:rsid w:val="0035493B"/>
    <w:rsid w:val="003576D8"/>
    <w:rsid w:val="003629A3"/>
    <w:rsid w:val="00366FCE"/>
    <w:rsid w:val="00367740"/>
    <w:rsid w:val="00370C8B"/>
    <w:rsid w:val="0038206F"/>
    <w:rsid w:val="003B7F40"/>
    <w:rsid w:val="003C5857"/>
    <w:rsid w:val="003D089D"/>
    <w:rsid w:val="003D6191"/>
    <w:rsid w:val="003E5DEA"/>
    <w:rsid w:val="003F6324"/>
    <w:rsid w:val="003F651B"/>
    <w:rsid w:val="003F7D59"/>
    <w:rsid w:val="00410AF5"/>
    <w:rsid w:val="00427E21"/>
    <w:rsid w:val="0044086A"/>
    <w:rsid w:val="0046382F"/>
    <w:rsid w:val="0048081E"/>
    <w:rsid w:val="0049713B"/>
    <w:rsid w:val="004D17C5"/>
    <w:rsid w:val="004D702F"/>
    <w:rsid w:val="004E486A"/>
    <w:rsid w:val="004E4905"/>
    <w:rsid w:val="004F3180"/>
    <w:rsid w:val="004F3F34"/>
    <w:rsid w:val="004F5BA5"/>
    <w:rsid w:val="00504B72"/>
    <w:rsid w:val="00515EE7"/>
    <w:rsid w:val="00531958"/>
    <w:rsid w:val="005456B9"/>
    <w:rsid w:val="00550BF3"/>
    <w:rsid w:val="005518C5"/>
    <w:rsid w:val="005642B9"/>
    <w:rsid w:val="00571875"/>
    <w:rsid w:val="00580352"/>
    <w:rsid w:val="00591C01"/>
    <w:rsid w:val="005A6D8D"/>
    <w:rsid w:val="005D7BE5"/>
    <w:rsid w:val="005F3D34"/>
    <w:rsid w:val="005F500A"/>
    <w:rsid w:val="00602BCC"/>
    <w:rsid w:val="006060BF"/>
    <w:rsid w:val="00606753"/>
    <w:rsid w:val="0061464D"/>
    <w:rsid w:val="00624F16"/>
    <w:rsid w:val="00626909"/>
    <w:rsid w:val="0063135A"/>
    <w:rsid w:val="006319AD"/>
    <w:rsid w:val="006427F7"/>
    <w:rsid w:val="00647405"/>
    <w:rsid w:val="006577AE"/>
    <w:rsid w:val="00657A82"/>
    <w:rsid w:val="006623CA"/>
    <w:rsid w:val="0066438A"/>
    <w:rsid w:val="00672CE5"/>
    <w:rsid w:val="00693A70"/>
    <w:rsid w:val="00694496"/>
    <w:rsid w:val="006C0103"/>
    <w:rsid w:val="006C17FF"/>
    <w:rsid w:val="006C3C75"/>
    <w:rsid w:val="006C4796"/>
    <w:rsid w:val="006D1871"/>
    <w:rsid w:val="006D1AD4"/>
    <w:rsid w:val="006E33B7"/>
    <w:rsid w:val="006E359A"/>
    <w:rsid w:val="006F3599"/>
    <w:rsid w:val="006F6D80"/>
    <w:rsid w:val="007023C9"/>
    <w:rsid w:val="00707553"/>
    <w:rsid w:val="0071220C"/>
    <w:rsid w:val="00715181"/>
    <w:rsid w:val="007165FA"/>
    <w:rsid w:val="00722DCC"/>
    <w:rsid w:val="007264CB"/>
    <w:rsid w:val="0073026A"/>
    <w:rsid w:val="00735B69"/>
    <w:rsid w:val="00757318"/>
    <w:rsid w:val="00757572"/>
    <w:rsid w:val="00764D89"/>
    <w:rsid w:val="00774A21"/>
    <w:rsid w:val="00776728"/>
    <w:rsid w:val="00786436"/>
    <w:rsid w:val="00791710"/>
    <w:rsid w:val="007A5595"/>
    <w:rsid w:val="007B28F8"/>
    <w:rsid w:val="007B384E"/>
    <w:rsid w:val="007B6E6A"/>
    <w:rsid w:val="007C0014"/>
    <w:rsid w:val="007D55AA"/>
    <w:rsid w:val="007D5BFE"/>
    <w:rsid w:val="007D7222"/>
    <w:rsid w:val="007D7676"/>
    <w:rsid w:val="007E1E64"/>
    <w:rsid w:val="007F412C"/>
    <w:rsid w:val="007F5E30"/>
    <w:rsid w:val="008000BE"/>
    <w:rsid w:val="008050A0"/>
    <w:rsid w:val="00811600"/>
    <w:rsid w:val="00812799"/>
    <w:rsid w:val="00813CA2"/>
    <w:rsid w:val="008307A2"/>
    <w:rsid w:val="008309D7"/>
    <w:rsid w:val="0084104D"/>
    <w:rsid w:val="008411CB"/>
    <w:rsid w:val="008419A2"/>
    <w:rsid w:val="0084473D"/>
    <w:rsid w:val="00845792"/>
    <w:rsid w:val="00846868"/>
    <w:rsid w:val="00877B59"/>
    <w:rsid w:val="008A75DA"/>
    <w:rsid w:val="008B049E"/>
    <w:rsid w:val="008B72A8"/>
    <w:rsid w:val="008C2073"/>
    <w:rsid w:val="008C4D49"/>
    <w:rsid w:val="008C6836"/>
    <w:rsid w:val="008E1E31"/>
    <w:rsid w:val="008E6C29"/>
    <w:rsid w:val="008E7D2F"/>
    <w:rsid w:val="00901472"/>
    <w:rsid w:val="009063DE"/>
    <w:rsid w:val="0091048F"/>
    <w:rsid w:val="00922CCC"/>
    <w:rsid w:val="00925E6E"/>
    <w:rsid w:val="0093229D"/>
    <w:rsid w:val="00941CC3"/>
    <w:rsid w:val="00943376"/>
    <w:rsid w:val="009445B2"/>
    <w:rsid w:val="00947011"/>
    <w:rsid w:val="00956B08"/>
    <w:rsid w:val="009657D6"/>
    <w:rsid w:val="00966CDC"/>
    <w:rsid w:val="0096771C"/>
    <w:rsid w:val="00972111"/>
    <w:rsid w:val="009726FA"/>
    <w:rsid w:val="00976329"/>
    <w:rsid w:val="00984DBF"/>
    <w:rsid w:val="009A5868"/>
    <w:rsid w:val="009B4482"/>
    <w:rsid w:val="009B721F"/>
    <w:rsid w:val="009C2C50"/>
    <w:rsid w:val="009C647E"/>
    <w:rsid w:val="009E72F7"/>
    <w:rsid w:val="009F0322"/>
    <w:rsid w:val="009F26CA"/>
    <w:rsid w:val="009F6071"/>
    <w:rsid w:val="00A12CFB"/>
    <w:rsid w:val="00A13F89"/>
    <w:rsid w:val="00A1711C"/>
    <w:rsid w:val="00A26A13"/>
    <w:rsid w:val="00A4363D"/>
    <w:rsid w:val="00A437EA"/>
    <w:rsid w:val="00A45BF1"/>
    <w:rsid w:val="00A552F3"/>
    <w:rsid w:val="00A62D25"/>
    <w:rsid w:val="00A630D3"/>
    <w:rsid w:val="00A63E52"/>
    <w:rsid w:val="00A67EAD"/>
    <w:rsid w:val="00A75457"/>
    <w:rsid w:val="00A77B3B"/>
    <w:rsid w:val="00A77DA5"/>
    <w:rsid w:val="00AA067C"/>
    <w:rsid w:val="00AA1596"/>
    <w:rsid w:val="00AA2D98"/>
    <w:rsid w:val="00AA50E9"/>
    <w:rsid w:val="00AA53F6"/>
    <w:rsid w:val="00AC6292"/>
    <w:rsid w:val="00AF2564"/>
    <w:rsid w:val="00AF395D"/>
    <w:rsid w:val="00AF59AE"/>
    <w:rsid w:val="00B07CF7"/>
    <w:rsid w:val="00B11ADE"/>
    <w:rsid w:val="00B13F9D"/>
    <w:rsid w:val="00B14993"/>
    <w:rsid w:val="00B339BA"/>
    <w:rsid w:val="00B36273"/>
    <w:rsid w:val="00B3766A"/>
    <w:rsid w:val="00B37FC0"/>
    <w:rsid w:val="00B44347"/>
    <w:rsid w:val="00B458D6"/>
    <w:rsid w:val="00B5127F"/>
    <w:rsid w:val="00B5200E"/>
    <w:rsid w:val="00B566AD"/>
    <w:rsid w:val="00B600EB"/>
    <w:rsid w:val="00B66891"/>
    <w:rsid w:val="00B77078"/>
    <w:rsid w:val="00B80538"/>
    <w:rsid w:val="00B82D53"/>
    <w:rsid w:val="00B8491C"/>
    <w:rsid w:val="00B95B79"/>
    <w:rsid w:val="00BA1575"/>
    <w:rsid w:val="00BA212B"/>
    <w:rsid w:val="00BB1668"/>
    <w:rsid w:val="00BB1736"/>
    <w:rsid w:val="00BB7CB4"/>
    <w:rsid w:val="00BD2C2F"/>
    <w:rsid w:val="00BD2CF7"/>
    <w:rsid w:val="00BE0A85"/>
    <w:rsid w:val="00BE3CDB"/>
    <w:rsid w:val="00BF134D"/>
    <w:rsid w:val="00BF4DE3"/>
    <w:rsid w:val="00C17A94"/>
    <w:rsid w:val="00C25035"/>
    <w:rsid w:val="00C275A2"/>
    <w:rsid w:val="00C352F7"/>
    <w:rsid w:val="00C43BC5"/>
    <w:rsid w:val="00C50636"/>
    <w:rsid w:val="00C721D1"/>
    <w:rsid w:val="00C82BF9"/>
    <w:rsid w:val="00C86C71"/>
    <w:rsid w:val="00C941C3"/>
    <w:rsid w:val="00CA704D"/>
    <w:rsid w:val="00CB0B28"/>
    <w:rsid w:val="00CB1135"/>
    <w:rsid w:val="00CC35E9"/>
    <w:rsid w:val="00CC6B39"/>
    <w:rsid w:val="00CD3967"/>
    <w:rsid w:val="00CD6C0D"/>
    <w:rsid w:val="00CF173A"/>
    <w:rsid w:val="00CF365D"/>
    <w:rsid w:val="00CF4D64"/>
    <w:rsid w:val="00CF537A"/>
    <w:rsid w:val="00D0252C"/>
    <w:rsid w:val="00D23DA3"/>
    <w:rsid w:val="00D2705A"/>
    <w:rsid w:val="00D32235"/>
    <w:rsid w:val="00D365A1"/>
    <w:rsid w:val="00D450C1"/>
    <w:rsid w:val="00D50A0F"/>
    <w:rsid w:val="00D70ABA"/>
    <w:rsid w:val="00D8582D"/>
    <w:rsid w:val="00DB1147"/>
    <w:rsid w:val="00DB502C"/>
    <w:rsid w:val="00DC22E4"/>
    <w:rsid w:val="00DC4CCA"/>
    <w:rsid w:val="00DD291D"/>
    <w:rsid w:val="00DD5FF2"/>
    <w:rsid w:val="00DD6DF8"/>
    <w:rsid w:val="00DE299E"/>
    <w:rsid w:val="00DF101E"/>
    <w:rsid w:val="00DF22F8"/>
    <w:rsid w:val="00E03494"/>
    <w:rsid w:val="00E04FD8"/>
    <w:rsid w:val="00E055E3"/>
    <w:rsid w:val="00E10267"/>
    <w:rsid w:val="00E23854"/>
    <w:rsid w:val="00E24EE9"/>
    <w:rsid w:val="00E2717F"/>
    <w:rsid w:val="00E44A97"/>
    <w:rsid w:val="00E52327"/>
    <w:rsid w:val="00E71F08"/>
    <w:rsid w:val="00E7529F"/>
    <w:rsid w:val="00E826F8"/>
    <w:rsid w:val="00E935E1"/>
    <w:rsid w:val="00EA119B"/>
    <w:rsid w:val="00EA7FF3"/>
    <w:rsid w:val="00EB413C"/>
    <w:rsid w:val="00EB7209"/>
    <w:rsid w:val="00EC2BD2"/>
    <w:rsid w:val="00EC4071"/>
    <w:rsid w:val="00EC5341"/>
    <w:rsid w:val="00EC5654"/>
    <w:rsid w:val="00ED0588"/>
    <w:rsid w:val="00ED7F9E"/>
    <w:rsid w:val="00F00601"/>
    <w:rsid w:val="00F218F9"/>
    <w:rsid w:val="00F31661"/>
    <w:rsid w:val="00F41A62"/>
    <w:rsid w:val="00F462BA"/>
    <w:rsid w:val="00F47145"/>
    <w:rsid w:val="00F631ED"/>
    <w:rsid w:val="00F65ED7"/>
    <w:rsid w:val="00F7596E"/>
    <w:rsid w:val="00F92761"/>
    <w:rsid w:val="00FA7B6F"/>
    <w:rsid w:val="00FB0278"/>
    <w:rsid w:val="00FB35B5"/>
    <w:rsid w:val="00FB4CB6"/>
    <w:rsid w:val="00FC03E9"/>
    <w:rsid w:val="00FC1014"/>
    <w:rsid w:val="00FC5157"/>
    <w:rsid w:val="00FD4D02"/>
    <w:rsid w:val="00FF61C3"/>
    <w:rsid w:val="00FF635B"/>
    <w:rsid w:val="0C3F26AC"/>
    <w:rsid w:val="0EF64B1C"/>
    <w:rsid w:val="127C4B61"/>
    <w:rsid w:val="13457D26"/>
    <w:rsid w:val="16B36478"/>
    <w:rsid w:val="17D13E3B"/>
    <w:rsid w:val="1EC3228F"/>
    <w:rsid w:val="1FC23FDE"/>
    <w:rsid w:val="22EA3B64"/>
    <w:rsid w:val="26E239E4"/>
    <w:rsid w:val="29EE0808"/>
    <w:rsid w:val="34C560C1"/>
    <w:rsid w:val="409249F4"/>
    <w:rsid w:val="482A192E"/>
    <w:rsid w:val="504255CB"/>
    <w:rsid w:val="51AA602C"/>
    <w:rsid w:val="5D1A0044"/>
    <w:rsid w:val="622E12C4"/>
    <w:rsid w:val="6CF27748"/>
    <w:rsid w:val="74E80F7A"/>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118247-F7D8-0348-B565-5E31A0C2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annotation reference"/>
    <w:basedOn w:val="a0"/>
    <w:uiPriority w:val="99"/>
    <w:semiHidden/>
    <w:unhideWhenUsed/>
    <w:qFormat/>
    <w:rPr>
      <w:sz w:val="21"/>
      <w:szCs w:val="21"/>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b">
    <w:name w:val="List Paragraph"/>
    <w:basedOn w:val="a"/>
    <w:uiPriority w:val="34"/>
    <w:qFormat/>
    <w:pPr>
      <w:ind w:firstLineChars="200" w:firstLine="420"/>
    </w:pPr>
    <w:rPr>
      <w:rFonts w:ascii="等线" w:eastAsia="等线" w:hAnsi="等线"/>
      <w:szCs w:val="22"/>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7"/>
    <w:uiPriority w:val="99"/>
    <w:semiHidden/>
    <w:qFormat/>
    <w:rPr>
      <w:b/>
      <w:bCs/>
      <w:kern w:val="2"/>
      <w:sz w:val="21"/>
      <w:szCs w:val="24"/>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34629">
      <w:bodyDiv w:val="1"/>
      <w:marLeft w:val="0"/>
      <w:marRight w:val="0"/>
      <w:marTop w:val="0"/>
      <w:marBottom w:val="0"/>
      <w:divBdr>
        <w:top w:val="none" w:sz="0" w:space="0" w:color="auto"/>
        <w:left w:val="none" w:sz="0" w:space="0" w:color="auto"/>
        <w:bottom w:val="none" w:sz="0" w:space="0" w:color="auto"/>
        <w:right w:val="none" w:sz="0" w:space="0" w:color="auto"/>
      </w:divBdr>
      <w:divsChild>
        <w:div w:id="1625620558">
          <w:marLeft w:val="0"/>
          <w:marRight w:val="0"/>
          <w:marTop w:val="0"/>
          <w:marBottom w:val="0"/>
          <w:divBdr>
            <w:top w:val="none" w:sz="0" w:space="0" w:color="auto"/>
            <w:left w:val="none" w:sz="0" w:space="0" w:color="auto"/>
            <w:bottom w:val="none" w:sz="0" w:space="0" w:color="auto"/>
            <w:right w:val="none" w:sz="0" w:space="0" w:color="auto"/>
          </w:divBdr>
          <w:divsChild>
            <w:div w:id="1169755119">
              <w:marLeft w:val="0"/>
              <w:marRight w:val="0"/>
              <w:marTop w:val="0"/>
              <w:marBottom w:val="0"/>
              <w:divBdr>
                <w:top w:val="none" w:sz="0" w:space="0" w:color="auto"/>
                <w:left w:val="none" w:sz="0" w:space="0" w:color="auto"/>
                <w:bottom w:val="none" w:sz="0" w:space="0" w:color="auto"/>
                <w:right w:val="none" w:sz="0" w:space="0" w:color="auto"/>
              </w:divBdr>
              <w:divsChild>
                <w:div w:id="1455754366">
                  <w:marLeft w:val="0"/>
                  <w:marRight w:val="0"/>
                  <w:marTop w:val="0"/>
                  <w:marBottom w:val="600"/>
                  <w:divBdr>
                    <w:top w:val="none" w:sz="0" w:space="0" w:color="auto"/>
                    <w:left w:val="none" w:sz="0" w:space="0" w:color="auto"/>
                    <w:bottom w:val="none" w:sz="0" w:space="0" w:color="auto"/>
                    <w:right w:val="none" w:sz="0" w:space="0" w:color="auto"/>
                  </w:divBdr>
                  <w:divsChild>
                    <w:div w:id="1803764249">
                      <w:marLeft w:val="0"/>
                      <w:marRight w:val="0"/>
                      <w:marTop w:val="0"/>
                      <w:marBottom w:val="0"/>
                      <w:divBdr>
                        <w:top w:val="none" w:sz="0" w:space="0" w:color="auto"/>
                        <w:left w:val="none" w:sz="0" w:space="0" w:color="auto"/>
                        <w:bottom w:val="none" w:sz="0" w:space="0" w:color="auto"/>
                        <w:right w:val="none" w:sz="0" w:space="0" w:color="auto"/>
                      </w:divBdr>
                      <w:divsChild>
                        <w:div w:id="339818099">
                          <w:marLeft w:val="0"/>
                          <w:marRight w:val="0"/>
                          <w:marTop w:val="0"/>
                          <w:marBottom w:val="0"/>
                          <w:divBdr>
                            <w:top w:val="none" w:sz="0" w:space="0" w:color="auto"/>
                            <w:left w:val="none" w:sz="0" w:space="0" w:color="auto"/>
                            <w:bottom w:val="none" w:sz="0" w:space="0" w:color="auto"/>
                            <w:right w:val="none" w:sz="0" w:space="0" w:color="auto"/>
                          </w:divBdr>
                          <w:divsChild>
                            <w:div w:id="39717963">
                              <w:marLeft w:val="0"/>
                              <w:marRight w:val="0"/>
                              <w:marTop w:val="0"/>
                              <w:marBottom w:val="0"/>
                              <w:divBdr>
                                <w:top w:val="none" w:sz="0" w:space="0" w:color="auto"/>
                                <w:left w:val="none" w:sz="0" w:space="0" w:color="auto"/>
                                <w:bottom w:val="none" w:sz="0" w:space="0" w:color="auto"/>
                                <w:right w:val="none" w:sz="0" w:space="0" w:color="auto"/>
                              </w:divBdr>
                              <w:divsChild>
                                <w:div w:id="947657970">
                                  <w:marLeft w:val="0"/>
                                  <w:marRight w:val="0"/>
                                  <w:marTop w:val="0"/>
                                  <w:marBottom w:val="0"/>
                                  <w:divBdr>
                                    <w:top w:val="none" w:sz="0" w:space="0" w:color="auto"/>
                                    <w:left w:val="none" w:sz="0" w:space="0" w:color="auto"/>
                                    <w:bottom w:val="none" w:sz="0" w:space="0" w:color="auto"/>
                                    <w:right w:val="none" w:sz="0" w:space="0" w:color="auto"/>
                                  </w:divBdr>
                                  <w:divsChild>
                                    <w:div w:id="263197655">
                                      <w:marLeft w:val="0"/>
                                      <w:marRight w:val="0"/>
                                      <w:marTop w:val="0"/>
                                      <w:marBottom w:val="0"/>
                                      <w:divBdr>
                                        <w:top w:val="none" w:sz="0" w:space="0" w:color="auto"/>
                                        <w:left w:val="none" w:sz="0" w:space="0" w:color="auto"/>
                                        <w:bottom w:val="single" w:sz="6" w:space="0" w:color="EEEEEE"/>
                                        <w:right w:val="none" w:sz="0" w:space="0" w:color="auto"/>
                                      </w:divBdr>
                                      <w:divsChild>
                                        <w:div w:id="372270514">
                                          <w:marLeft w:val="0"/>
                                          <w:marRight w:val="0"/>
                                          <w:marTop w:val="0"/>
                                          <w:marBottom w:val="0"/>
                                          <w:divBdr>
                                            <w:top w:val="none" w:sz="0" w:space="0" w:color="auto"/>
                                            <w:left w:val="none" w:sz="0" w:space="0" w:color="auto"/>
                                            <w:bottom w:val="none" w:sz="0" w:space="0" w:color="auto"/>
                                            <w:right w:val="none" w:sz="0" w:space="0" w:color="auto"/>
                                          </w:divBdr>
                                          <w:divsChild>
                                            <w:div w:id="1930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51CDF-B0B6-4D5D-B4A3-ACBBCA82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4</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Microsoft 帐户</cp:lastModifiedBy>
  <cp:revision>85</cp:revision>
  <dcterms:created xsi:type="dcterms:W3CDTF">2022-08-30T08:04:00Z</dcterms:created>
  <dcterms:modified xsi:type="dcterms:W3CDTF">2024-11-06T05:31:00Z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1405A154AC024548B487024B01235A5E</vt:lpwstr>
  </property>
</Properties>
</file>