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0A" w:rsidRDefault="002964B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601069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西部黄金</w:t>
      </w:r>
      <w:r w:rsidR="0061335E">
        <w:rPr>
          <w:rFonts w:hint="eastAsia"/>
          <w:color w:val="000000"/>
          <w:sz w:val="24"/>
        </w:rPr>
        <w:t xml:space="preserve"> </w:t>
      </w:r>
      <w:r w:rsidR="0061335E">
        <w:rPr>
          <w:color w:val="000000"/>
          <w:sz w:val="24"/>
        </w:rPr>
        <w:t xml:space="preserve">    </w:t>
      </w:r>
      <w:r w:rsidR="0061335E">
        <w:rPr>
          <w:color w:val="000000"/>
          <w:sz w:val="24"/>
        </w:rPr>
        <w:t>记录表编号：</w:t>
      </w:r>
      <w:r w:rsidR="0061335E">
        <w:rPr>
          <w:rFonts w:hint="eastAsia"/>
          <w:color w:val="000000"/>
          <w:sz w:val="24"/>
        </w:rPr>
        <w:t>2</w:t>
      </w:r>
      <w:r w:rsidR="0061335E">
        <w:rPr>
          <w:color w:val="000000"/>
          <w:sz w:val="24"/>
        </w:rPr>
        <w:t>02</w:t>
      </w:r>
      <w:r w:rsidR="00CF6BF0">
        <w:rPr>
          <w:color w:val="000000"/>
          <w:sz w:val="24"/>
        </w:rPr>
        <w:t>4</w:t>
      </w:r>
      <w:r w:rsidR="0061335E">
        <w:rPr>
          <w:color w:val="000000"/>
          <w:sz w:val="24"/>
        </w:rPr>
        <w:t>-0</w:t>
      </w:r>
      <w:r w:rsidR="00C07314">
        <w:rPr>
          <w:color w:val="000000"/>
          <w:sz w:val="24"/>
        </w:rPr>
        <w:t>3</w:t>
      </w:r>
    </w:p>
    <w:p w:rsidR="00C07314" w:rsidRDefault="00C07314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西部黄金股份有限公司2024年半年度业绩说明会</w:t>
      </w:r>
    </w:p>
    <w:p w:rsidR="008D230A" w:rsidRPr="0061335E" w:rsidRDefault="00C07314" w:rsidP="00C0731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A451BF" w:rsidRDefault="002964BC" w:rsidP="00A451B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4E1544" w:rsidRDefault="002964BC" w:rsidP="009815F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8D230A" w:rsidTr="00A9182B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9815F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230A" w:rsidTr="009815F5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E75707" w:rsidP="008827B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75707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252C1D">
              <w:rPr>
                <w:bCs/>
                <w:iCs/>
                <w:color w:val="000000"/>
                <w:sz w:val="24"/>
              </w:rPr>
              <w:t>4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C07314">
              <w:rPr>
                <w:bCs/>
                <w:iCs/>
                <w:color w:val="000000"/>
                <w:sz w:val="24"/>
              </w:rPr>
              <w:t>9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C07314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(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周</w:t>
            </w:r>
            <w:r w:rsidR="00C07314">
              <w:rPr>
                <w:rFonts w:hint="eastAsia"/>
                <w:bCs/>
                <w:iCs/>
                <w:color w:val="000000"/>
                <w:sz w:val="24"/>
              </w:rPr>
              <w:t>四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 w:rsidR="008827BF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1</w:t>
            </w:r>
            <w:r w:rsidR="008827BF">
              <w:rPr>
                <w:bCs/>
                <w:iCs/>
                <w:color w:val="000000"/>
                <w:sz w:val="24"/>
              </w:rPr>
              <w:t>6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:00~1</w:t>
            </w:r>
            <w:r w:rsidR="008827BF">
              <w:rPr>
                <w:bCs/>
                <w:iCs/>
                <w:color w:val="000000"/>
                <w:sz w:val="24"/>
              </w:rPr>
              <w:t>7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8D230A" w:rsidTr="00A9182B">
        <w:trPr>
          <w:trHeight w:val="9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A" w:rsidRPr="006069DA" w:rsidRDefault="006069DA" w:rsidP="006069DA">
            <w:pPr>
              <w:spacing w:line="420" w:lineRule="exact"/>
              <w:rPr>
                <w:rFonts w:ascii="宋体" w:hAnsi="宋体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上海证券交易所</w:t>
            </w:r>
            <w:proofErr w:type="gramStart"/>
            <w:r w:rsidRPr="006069DA">
              <w:rPr>
                <w:rFonts w:ascii="宋体" w:hAnsi="宋体" w:hint="eastAsia"/>
                <w:sz w:val="24"/>
              </w:rPr>
              <w:t>上证路演</w:t>
            </w:r>
            <w:proofErr w:type="gramEnd"/>
            <w:r w:rsidRPr="006069DA">
              <w:rPr>
                <w:rFonts w:ascii="宋体" w:hAnsi="宋体" w:hint="eastAsia"/>
                <w:sz w:val="24"/>
              </w:rPr>
              <w:t>中心（网址：https://roadshow.sse</w:t>
            </w:r>
          </w:p>
          <w:p w:rsidR="008D230A" w:rsidRDefault="006069DA" w:rsidP="006069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info.com/）</w:t>
            </w:r>
          </w:p>
        </w:tc>
      </w:tr>
      <w:tr w:rsidR="0061335E" w:rsidTr="009815F5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61335E" w:rsidP="0061335E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召开形式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225617" w:rsidP="009815F5">
            <w:pPr>
              <w:spacing w:line="420" w:lineRule="exact"/>
              <w:rPr>
                <w:rFonts w:ascii="宋体" w:hAnsi="宋体"/>
                <w:sz w:val="24"/>
              </w:rPr>
            </w:pPr>
            <w:r w:rsidRPr="00225617">
              <w:rPr>
                <w:rFonts w:ascii="宋体" w:hAnsi="宋体" w:hint="eastAsia"/>
                <w:sz w:val="24"/>
              </w:rPr>
              <w:t>上</w:t>
            </w:r>
            <w:proofErr w:type="gramStart"/>
            <w:r w:rsidRPr="00225617">
              <w:rPr>
                <w:rFonts w:ascii="宋体" w:hAnsi="宋体" w:hint="eastAsia"/>
                <w:sz w:val="24"/>
              </w:rPr>
              <w:t>证路演中心</w:t>
            </w:r>
            <w:proofErr w:type="gramEnd"/>
            <w:r w:rsidRPr="00225617">
              <w:rPr>
                <w:rFonts w:ascii="宋体" w:hAnsi="宋体" w:hint="eastAsia"/>
                <w:sz w:val="24"/>
              </w:rPr>
              <w:t>网络互动（文字路演）</w:t>
            </w:r>
          </w:p>
        </w:tc>
      </w:tr>
      <w:tr w:rsidR="008D230A" w:rsidTr="00A9182B">
        <w:trPr>
          <w:trHeight w:val="1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董事长：唐向阳</w:t>
            </w:r>
          </w:p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总经理：金国彬</w:t>
            </w:r>
          </w:p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董事会秘书兼财务总监：孙建华</w:t>
            </w:r>
          </w:p>
          <w:p w:rsidR="008D230A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独立董事：夏军民</w:t>
            </w:r>
          </w:p>
        </w:tc>
      </w:tr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D230A" w:rsidRDefault="008D230A" w:rsidP="006133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F" w:rsidRPr="008827BF" w:rsidRDefault="00B448D7" w:rsidP="00B448D7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.</w:t>
            </w:r>
            <w:r w:rsidR="008827BF" w:rsidRPr="008827BF">
              <w:rPr>
                <w:rFonts w:ascii="宋体" w:hAnsi="宋体" w:hint="eastAsia"/>
                <w:b/>
                <w:sz w:val="24"/>
                <w:szCs w:val="24"/>
              </w:rPr>
              <w:t>公司半年度</w:t>
            </w:r>
            <w:proofErr w:type="gramStart"/>
            <w:r w:rsidR="008827BF" w:rsidRPr="008827BF">
              <w:rPr>
                <w:rFonts w:ascii="宋体" w:hAnsi="宋体" w:hint="eastAsia"/>
                <w:b/>
                <w:sz w:val="24"/>
                <w:szCs w:val="24"/>
              </w:rPr>
              <w:t>财报能否</w:t>
            </w:r>
            <w:proofErr w:type="gramEnd"/>
            <w:r w:rsidR="008827BF" w:rsidRPr="008827BF">
              <w:rPr>
                <w:rFonts w:ascii="宋体" w:hAnsi="宋体" w:hint="eastAsia"/>
                <w:b/>
                <w:sz w:val="24"/>
                <w:szCs w:val="24"/>
              </w:rPr>
              <w:t>详细解读，完成全年目标有无压力？</w:t>
            </w:r>
          </w:p>
          <w:p w:rsidR="003E6630" w:rsidRDefault="003E6630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3E6630">
              <w:rPr>
                <w:rFonts w:ascii="宋体" w:hAnsi="宋体" w:hint="eastAsia"/>
                <w:sz w:val="24"/>
                <w:szCs w:val="24"/>
              </w:rPr>
              <w:t>尊敬的投资者，您好。公司2024年上半年实现营业收入29.76亿元，同比增长21.95%；实现归属于上市公司股东的净利润6620.93万元，同比实现扭亏为盈。2024年上半年，西部黄金累计生产黄金491.86公斤，完成全年计划的44.75%；外购加工</w:t>
            </w:r>
            <w:proofErr w:type="gramStart"/>
            <w:r w:rsidRPr="003E6630">
              <w:rPr>
                <w:rFonts w:ascii="宋体" w:hAnsi="宋体" w:hint="eastAsia"/>
                <w:sz w:val="24"/>
                <w:szCs w:val="24"/>
              </w:rPr>
              <w:t>合质金</w:t>
            </w:r>
            <w:proofErr w:type="gramEnd"/>
            <w:r w:rsidRPr="003E6630">
              <w:rPr>
                <w:rFonts w:ascii="宋体" w:hAnsi="宋体" w:hint="eastAsia"/>
                <w:sz w:val="24"/>
                <w:szCs w:val="24"/>
              </w:rPr>
              <w:t>3802.82公斤，完成全年计划的47.54%。生产电解金属锰40597吨，完成全年计划的51.68%；锰矿石14.21万吨，完成全年计划的25.84%；</w:t>
            </w:r>
            <w:proofErr w:type="gramStart"/>
            <w:r w:rsidRPr="003E6630">
              <w:rPr>
                <w:rFonts w:ascii="宋体" w:hAnsi="宋体" w:hint="eastAsia"/>
                <w:sz w:val="24"/>
                <w:szCs w:val="24"/>
              </w:rPr>
              <w:t>生产铍铜合金</w:t>
            </w:r>
            <w:proofErr w:type="gramEnd"/>
            <w:r w:rsidRPr="003E6630">
              <w:rPr>
                <w:rFonts w:ascii="宋体" w:hAnsi="宋体" w:hint="eastAsia"/>
                <w:sz w:val="24"/>
                <w:szCs w:val="24"/>
              </w:rPr>
              <w:t>444.52吨，完成全年计划的55.57%。公司将按照全年生产计划继续做好经营管理。感谢您的关注。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3E6630" w:rsidRPr="003E6630">
              <w:rPr>
                <w:rFonts w:ascii="宋体" w:hAnsi="宋体" w:hint="eastAsia"/>
                <w:b/>
                <w:sz w:val="24"/>
                <w:szCs w:val="24"/>
              </w:rPr>
              <w:t>请问上半年行业的整体数据如何，贵司的业绩和行业比是什么水平？</w:t>
            </w:r>
          </w:p>
          <w:p w:rsidR="003E6630" w:rsidRDefault="003E6630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3E6630">
              <w:rPr>
                <w:rFonts w:ascii="宋体" w:hAnsi="宋体" w:hint="eastAsia"/>
                <w:sz w:val="24"/>
                <w:szCs w:val="24"/>
              </w:rPr>
              <w:t>尊敬的投资者，您好。据中国黄金协会数据，2024年上半年，国内原料黄金产量为179.634吨，与2023年同期相比增产</w:t>
            </w:r>
            <w:r w:rsidRPr="003E6630">
              <w:rPr>
                <w:rFonts w:ascii="宋体" w:hAnsi="宋体" w:hint="eastAsia"/>
                <w:sz w:val="24"/>
                <w:szCs w:val="24"/>
              </w:rPr>
              <w:lastRenderedPageBreak/>
              <w:t>1.036吨，同比增长0.58%，其中，黄金矿产金完成141.496吨，有色副产金完成38.138吨。另外，2024年上半年进口原料产金72.026吨，同比增长10.14%，若加上这部分进口原料产金，全国共生产黄金251.660吨，同比增长3.14%。从消费端来看，2024年上半年，全国黄金消费量523.753吨，与2023年同期相比下降5.61%。其中：黄金首饰270.021吨，同比下降26.68%；金条及金币213.635吨，同比增长 46.02%；工业及其他用金40.097吨，同比下降0.53%。感谢您的关注。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3E6630" w:rsidRPr="003E6630">
              <w:rPr>
                <w:rFonts w:ascii="宋体" w:hAnsi="宋体" w:hint="eastAsia"/>
                <w:b/>
                <w:sz w:val="24"/>
                <w:szCs w:val="24"/>
              </w:rPr>
              <w:t>公司在2024年成本控制方便采取了哪些措施</w:t>
            </w:r>
            <w:r w:rsidR="003E663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8D230A" w:rsidRPr="0061335E" w:rsidRDefault="003E6630" w:rsidP="00665E1A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3E6630">
              <w:rPr>
                <w:rFonts w:ascii="宋体" w:hAnsi="宋体" w:hint="eastAsia"/>
                <w:sz w:val="24"/>
                <w:szCs w:val="24"/>
              </w:rPr>
              <w:t>尊敬的投资者，您好。2024年上半年，各子公司通过加强技术创新、工艺技术改造和管理、优化充填工艺、加强物资采购、修旧利废等措施，生产成本有所下降。感谢您的关注。</w:t>
            </w:r>
            <w:bookmarkStart w:id="0" w:name="_GoBack"/>
            <w:bookmarkEnd w:id="0"/>
          </w:p>
        </w:tc>
      </w:tr>
    </w:tbl>
    <w:p w:rsidR="008D230A" w:rsidRDefault="005C0162">
      <w:r>
        <w:lastRenderedPageBreak/>
        <w:t>说明：</w:t>
      </w:r>
      <w:r w:rsidRPr="005C0162">
        <w:rPr>
          <w:rFonts w:hint="eastAsia"/>
        </w:rPr>
        <w:t>本次活动</w:t>
      </w:r>
      <w:r>
        <w:rPr>
          <w:rFonts w:hint="eastAsia"/>
        </w:rPr>
        <w:t>未</w:t>
      </w:r>
      <w:r w:rsidRPr="005C0162">
        <w:rPr>
          <w:rFonts w:hint="eastAsia"/>
        </w:rPr>
        <w:t>涉及应当披露重大信息</w:t>
      </w:r>
      <w:r>
        <w:rPr>
          <w:rFonts w:hint="eastAsia"/>
        </w:rPr>
        <w:t>。</w:t>
      </w:r>
    </w:p>
    <w:sectPr w:rsidR="008D230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9A" w:rsidRDefault="001E5D9A">
      <w:r>
        <w:separator/>
      </w:r>
    </w:p>
  </w:endnote>
  <w:endnote w:type="continuationSeparator" w:id="0">
    <w:p w:rsidR="001E5D9A" w:rsidRDefault="001E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9A" w:rsidRDefault="001E5D9A">
      <w:r>
        <w:separator/>
      </w:r>
    </w:p>
  </w:footnote>
  <w:footnote w:type="continuationSeparator" w:id="0">
    <w:p w:rsidR="001E5D9A" w:rsidRDefault="001E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488"/>
    <w:multiLevelType w:val="hybridMultilevel"/>
    <w:tmpl w:val="992E13C2"/>
    <w:lvl w:ilvl="0" w:tplc="5BF2E23C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B2E06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5D9A"/>
    <w:rsid w:val="001E6509"/>
    <w:rsid w:val="001E7968"/>
    <w:rsid w:val="001F33D3"/>
    <w:rsid w:val="001F54F9"/>
    <w:rsid w:val="0022180A"/>
    <w:rsid w:val="00223ABC"/>
    <w:rsid w:val="002241B9"/>
    <w:rsid w:val="00225617"/>
    <w:rsid w:val="002274D9"/>
    <w:rsid w:val="0023455A"/>
    <w:rsid w:val="00237994"/>
    <w:rsid w:val="00251D58"/>
    <w:rsid w:val="00252C1D"/>
    <w:rsid w:val="002530EE"/>
    <w:rsid w:val="002549E6"/>
    <w:rsid w:val="00256602"/>
    <w:rsid w:val="00271C8D"/>
    <w:rsid w:val="00273B53"/>
    <w:rsid w:val="0028080C"/>
    <w:rsid w:val="00295257"/>
    <w:rsid w:val="002964BC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1383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E6630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544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3185"/>
    <w:rsid w:val="00555DD2"/>
    <w:rsid w:val="00565ED9"/>
    <w:rsid w:val="005760C6"/>
    <w:rsid w:val="00585A1B"/>
    <w:rsid w:val="00591260"/>
    <w:rsid w:val="00591314"/>
    <w:rsid w:val="005939FA"/>
    <w:rsid w:val="00593D40"/>
    <w:rsid w:val="00595E8D"/>
    <w:rsid w:val="00595F1B"/>
    <w:rsid w:val="005A3BE0"/>
    <w:rsid w:val="005B1026"/>
    <w:rsid w:val="005B642F"/>
    <w:rsid w:val="005C0162"/>
    <w:rsid w:val="005C04C1"/>
    <w:rsid w:val="005C1785"/>
    <w:rsid w:val="005D2D87"/>
    <w:rsid w:val="005D6A09"/>
    <w:rsid w:val="005E2B4B"/>
    <w:rsid w:val="005E5F63"/>
    <w:rsid w:val="005E6BA1"/>
    <w:rsid w:val="006069DA"/>
    <w:rsid w:val="0060779A"/>
    <w:rsid w:val="0061335E"/>
    <w:rsid w:val="00622F13"/>
    <w:rsid w:val="00625503"/>
    <w:rsid w:val="0062662D"/>
    <w:rsid w:val="00632D26"/>
    <w:rsid w:val="00632E78"/>
    <w:rsid w:val="006344F1"/>
    <w:rsid w:val="00637186"/>
    <w:rsid w:val="00640DF5"/>
    <w:rsid w:val="00646DF4"/>
    <w:rsid w:val="00651DE6"/>
    <w:rsid w:val="006523BB"/>
    <w:rsid w:val="0065347E"/>
    <w:rsid w:val="00654B49"/>
    <w:rsid w:val="00662505"/>
    <w:rsid w:val="00665E1A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2198"/>
    <w:rsid w:val="007114A8"/>
    <w:rsid w:val="007223DC"/>
    <w:rsid w:val="00727FFB"/>
    <w:rsid w:val="00753DB6"/>
    <w:rsid w:val="00763847"/>
    <w:rsid w:val="00771FE3"/>
    <w:rsid w:val="00776BDE"/>
    <w:rsid w:val="00783A7E"/>
    <w:rsid w:val="00786870"/>
    <w:rsid w:val="00792237"/>
    <w:rsid w:val="0079272A"/>
    <w:rsid w:val="007A1DA9"/>
    <w:rsid w:val="007A4743"/>
    <w:rsid w:val="007B2252"/>
    <w:rsid w:val="007B79D9"/>
    <w:rsid w:val="007C67B1"/>
    <w:rsid w:val="007E354A"/>
    <w:rsid w:val="007E69C8"/>
    <w:rsid w:val="007F268F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27BF"/>
    <w:rsid w:val="0089283D"/>
    <w:rsid w:val="008A0ADC"/>
    <w:rsid w:val="008A1BAB"/>
    <w:rsid w:val="008B38B7"/>
    <w:rsid w:val="008B458E"/>
    <w:rsid w:val="008C4D4A"/>
    <w:rsid w:val="008C6A5A"/>
    <w:rsid w:val="008D230A"/>
    <w:rsid w:val="008E11AE"/>
    <w:rsid w:val="008E1708"/>
    <w:rsid w:val="008E4844"/>
    <w:rsid w:val="00904492"/>
    <w:rsid w:val="00904B90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15F5"/>
    <w:rsid w:val="00985FC5"/>
    <w:rsid w:val="00991917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9F7F8D"/>
    <w:rsid w:val="00A04A0B"/>
    <w:rsid w:val="00A13CB6"/>
    <w:rsid w:val="00A14A1A"/>
    <w:rsid w:val="00A22CDD"/>
    <w:rsid w:val="00A25AEE"/>
    <w:rsid w:val="00A31EB1"/>
    <w:rsid w:val="00A33AEA"/>
    <w:rsid w:val="00A451BF"/>
    <w:rsid w:val="00A461CD"/>
    <w:rsid w:val="00A469C5"/>
    <w:rsid w:val="00A5317D"/>
    <w:rsid w:val="00A6284E"/>
    <w:rsid w:val="00A63E81"/>
    <w:rsid w:val="00A81C77"/>
    <w:rsid w:val="00A8775A"/>
    <w:rsid w:val="00A9182B"/>
    <w:rsid w:val="00AA5998"/>
    <w:rsid w:val="00AB07E7"/>
    <w:rsid w:val="00AD1BA8"/>
    <w:rsid w:val="00AF12DE"/>
    <w:rsid w:val="00B02A29"/>
    <w:rsid w:val="00B03522"/>
    <w:rsid w:val="00B04AD6"/>
    <w:rsid w:val="00B14CAA"/>
    <w:rsid w:val="00B257CE"/>
    <w:rsid w:val="00B448D7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07314"/>
    <w:rsid w:val="00C15AC0"/>
    <w:rsid w:val="00C26030"/>
    <w:rsid w:val="00C41091"/>
    <w:rsid w:val="00C63056"/>
    <w:rsid w:val="00C661D1"/>
    <w:rsid w:val="00C6662D"/>
    <w:rsid w:val="00C775BA"/>
    <w:rsid w:val="00C85331"/>
    <w:rsid w:val="00C85A50"/>
    <w:rsid w:val="00C94D46"/>
    <w:rsid w:val="00CA443A"/>
    <w:rsid w:val="00CB2461"/>
    <w:rsid w:val="00CB37FD"/>
    <w:rsid w:val="00CB6EBE"/>
    <w:rsid w:val="00CC4D65"/>
    <w:rsid w:val="00CC61E7"/>
    <w:rsid w:val="00CD25AD"/>
    <w:rsid w:val="00CD3FFC"/>
    <w:rsid w:val="00CF565C"/>
    <w:rsid w:val="00CF6BF0"/>
    <w:rsid w:val="00D016A3"/>
    <w:rsid w:val="00D512E3"/>
    <w:rsid w:val="00D602C9"/>
    <w:rsid w:val="00D80B9A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5193"/>
    <w:rsid w:val="00E75707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9B7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57746-DD68-4005-8135-33F0A0D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33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3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159</Words>
  <Characters>910</Characters>
  <Application>Microsoft Office Word</Application>
  <DocSecurity>0</DocSecurity>
  <Lines>7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金雅楠</cp:lastModifiedBy>
  <cp:revision>15</cp:revision>
  <cp:lastPrinted>2023-11-07T09:26:00Z</cp:lastPrinted>
  <dcterms:created xsi:type="dcterms:W3CDTF">2023-11-08T02:09:00Z</dcterms:created>
  <dcterms:modified xsi:type="dcterms:W3CDTF">2024-11-06T03:41:00Z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