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4CCED" w14:textId="77777777" w:rsidR="00B74028" w:rsidRDefault="00BD4231">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证券代码：603617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证券简称：君禾股份</w:t>
      </w:r>
    </w:p>
    <w:p w14:paraId="30A5805B" w14:textId="77777777" w:rsidR="00B74028" w:rsidRDefault="00B74028">
      <w:pPr>
        <w:spacing w:line="360" w:lineRule="auto"/>
        <w:jc w:val="center"/>
        <w:rPr>
          <w:rFonts w:ascii="宋体" w:eastAsia="宋体" w:hAnsi="宋体" w:cs="宋体"/>
          <w:b/>
          <w:bCs/>
          <w:sz w:val="44"/>
          <w:szCs w:val="44"/>
        </w:rPr>
      </w:pPr>
    </w:p>
    <w:p w14:paraId="6ADAFB57" w14:textId="77777777" w:rsidR="00B74028" w:rsidRDefault="00BD4231">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君禾泵业股份有限公司</w:t>
      </w:r>
    </w:p>
    <w:p w14:paraId="547E86DF" w14:textId="77777777" w:rsidR="00B74028" w:rsidRDefault="00BD4231">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6723AFC9" w14:textId="076CB5C8" w:rsidR="00B74028" w:rsidRDefault="00BD4231">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2024</w:t>
      </w:r>
      <w:r>
        <w:rPr>
          <w:rFonts w:ascii="宋体" w:eastAsia="宋体" w:hAnsi="宋体" w:cs="宋体" w:hint="eastAsia"/>
          <w:sz w:val="20"/>
          <w:szCs w:val="20"/>
        </w:rPr>
        <w:t>-</w:t>
      </w:r>
      <w:r w:rsidR="00B60AD3">
        <w:rPr>
          <w:rFonts w:ascii="宋体" w:eastAsia="宋体" w:hAnsi="宋体" w:cs="宋体"/>
          <w:sz w:val="20"/>
          <w:szCs w:val="20"/>
        </w:rPr>
        <w:t>00</w:t>
      </w:r>
      <w:r w:rsidR="00AA0D20">
        <w:rPr>
          <w:rFonts w:ascii="宋体" w:eastAsia="宋体" w:hAnsi="宋体" w:cs="宋体"/>
          <w:sz w:val="20"/>
          <w:szCs w:val="20"/>
        </w:rPr>
        <w:t>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B74028" w14:paraId="4034087D" w14:textId="77777777">
        <w:trPr>
          <w:trHeight w:val="2801"/>
          <w:jc w:val="center"/>
        </w:trPr>
        <w:tc>
          <w:tcPr>
            <w:tcW w:w="2580" w:type="dxa"/>
          </w:tcPr>
          <w:p w14:paraId="1AE48E14" w14:textId="77777777" w:rsidR="00B74028" w:rsidRDefault="00B74028">
            <w:pPr>
              <w:pStyle w:val="TableParagraph"/>
              <w:spacing w:before="7"/>
              <w:rPr>
                <w:rFonts w:ascii="宋体" w:eastAsia="宋体" w:hAnsi="宋体" w:cs="宋体"/>
                <w:b/>
                <w:bCs/>
                <w:sz w:val="20"/>
                <w:szCs w:val="20"/>
              </w:rPr>
            </w:pPr>
          </w:p>
          <w:p w14:paraId="1F3E50EE" w14:textId="77777777" w:rsidR="00B74028" w:rsidRDefault="00BD423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694ECB22" w14:textId="77777777" w:rsidR="00B74028" w:rsidRDefault="00B74028">
            <w:pPr>
              <w:pStyle w:val="TableParagraph"/>
              <w:spacing w:before="7"/>
              <w:rPr>
                <w:rFonts w:ascii="宋体" w:eastAsia="宋体" w:hAnsi="宋体" w:cs="宋体"/>
                <w:sz w:val="20"/>
                <w:szCs w:val="20"/>
              </w:rPr>
            </w:pPr>
          </w:p>
          <w:p w14:paraId="3F2B19F8" w14:textId="77777777" w:rsidR="00B74028" w:rsidRDefault="000E7F3C">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BD4231">
                  <w:rPr>
                    <w:rFonts w:ascii="MS Gothic" w:eastAsia="MS Gothic" w:hAnsi="MS Gothic" w:cs="宋体" w:hint="eastAsia"/>
                    <w:sz w:val="20"/>
                    <w:szCs w:val="20"/>
                  </w:rPr>
                  <w:t>☐</w:t>
                </w:r>
              </w:sdtContent>
            </w:sdt>
            <w:r w:rsidR="00BD4231">
              <w:rPr>
                <w:rFonts w:ascii="宋体" w:eastAsia="宋体" w:hAnsi="宋体" w:cs="宋体" w:hint="eastAsia"/>
                <w:sz w:val="20"/>
                <w:szCs w:val="20"/>
              </w:rPr>
              <w:t>特</w:t>
            </w:r>
            <w:r w:rsidR="00BD4231">
              <w:rPr>
                <w:rFonts w:ascii="宋体" w:eastAsia="宋体" w:hAnsi="宋体" w:cs="宋体" w:hint="eastAsia"/>
                <w:spacing w:val="-3"/>
                <w:sz w:val="20"/>
                <w:szCs w:val="20"/>
              </w:rPr>
              <w:t>定</w:t>
            </w:r>
            <w:r w:rsidR="00BD4231">
              <w:rPr>
                <w:rFonts w:ascii="宋体" w:eastAsia="宋体" w:hAnsi="宋体" w:cs="宋体" w:hint="eastAsia"/>
                <w:sz w:val="20"/>
                <w:szCs w:val="20"/>
              </w:rPr>
              <w:t>对</w:t>
            </w:r>
            <w:r w:rsidR="00BD4231">
              <w:rPr>
                <w:rFonts w:ascii="宋体" w:eastAsia="宋体" w:hAnsi="宋体" w:cs="宋体" w:hint="eastAsia"/>
                <w:spacing w:val="-3"/>
                <w:sz w:val="20"/>
                <w:szCs w:val="20"/>
              </w:rPr>
              <w:t>象</w:t>
            </w:r>
            <w:r w:rsidR="00BD4231">
              <w:rPr>
                <w:rFonts w:ascii="宋体" w:eastAsia="宋体" w:hAnsi="宋体" w:cs="宋体" w:hint="eastAsia"/>
                <w:sz w:val="20"/>
                <w:szCs w:val="20"/>
              </w:rPr>
              <w:t>调研</w:t>
            </w:r>
            <w:r w:rsidR="00BD4231">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BD4231">
                  <w:rPr>
                    <w:rFonts w:ascii="MS Gothic" w:eastAsia="MS Gothic" w:hAnsi="MS Gothic" w:cs="宋体" w:hint="eastAsia"/>
                    <w:sz w:val="20"/>
                    <w:szCs w:val="20"/>
                  </w:rPr>
                  <w:t>☐</w:t>
                </w:r>
              </w:sdtContent>
            </w:sdt>
            <w:r w:rsidR="00BD4231">
              <w:rPr>
                <w:rFonts w:ascii="宋体" w:eastAsia="宋体" w:hAnsi="宋体" w:cs="宋体" w:hint="eastAsia"/>
                <w:sz w:val="20"/>
                <w:szCs w:val="20"/>
              </w:rPr>
              <w:t>分</w:t>
            </w:r>
            <w:r w:rsidR="00BD4231">
              <w:rPr>
                <w:rFonts w:ascii="宋体" w:eastAsia="宋体" w:hAnsi="宋体" w:cs="宋体" w:hint="eastAsia"/>
                <w:spacing w:val="-3"/>
                <w:sz w:val="20"/>
                <w:szCs w:val="20"/>
              </w:rPr>
              <w:t>析</w:t>
            </w:r>
            <w:r w:rsidR="00BD4231">
              <w:rPr>
                <w:rFonts w:ascii="宋体" w:eastAsia="宋体" w:hAnsi="宋体" w:cs="宋体" w:hint="eastAsia"/>
                <w:sz w:val="20"/>
                <w:szCs w:val="20"/>
              </w:rPr>
              <w:t>师</w:t>
            </w:r>
            <w:r w:rsidR="00BD4231">
              <w:rPr>
                <w:rFonts w:ascii="宋体" w:eastAsia="宋体" w:hAnsi="宋体" w:cs="宋体" w:hint="eastAsia"/>
                <w:spacing w:val="-3"/>
                <w:sz w:val="20"/>
                <w:szCs w:val="20"/>
              </w:rPr>
              <w:t>会</w:t>
            </w:r>
            <w:r w:rsidR="00BD4231">
              <w:rPr>
                <w:rFonts w:ascii="宋体" w:eastAsia="宋体" w:hAnsi="宋体" w:cs="宋体" w:hint="eastAsia"/>
                <w:sz w:val="20"/>
                <w:szCs w:val="20"/>
              </w:rPr>
              <w:t>议</w:t>
            </w:r>
          </w:p>
          <w:p w14:paraId="66FED2C8" w14:textId="77777777" w:rsidR="00B74028" w:rsidRDefault="00B74028">
            <w:pPr>
              <w:pStyle w:val="TableParagraph"/>
              <w:spacing w:before="11"/>
              <w:rPr>
                <w:rFonts w:ascii="宋体" w:eastAsia="宋体" w:hAnsi="宋体" w:cs="宋体"/>
                <w:sz w:val="20"/>
                <w:szCs w:val="20"/>
              </w:rPr>
            </w:pPr>
          </w:p>
          <w:p w14:paraId="391C5136" w14:textId="77777777" w:rsidR="00B74028" w:rsidRDefault="000E7F3C">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BD4231">
                  <w:rPr>
                    <w:rFonts w:ascii="MS Gothic" w:eastAsia="MS Gothic" w:hAnsi="MS Gothic" w:cs="宋体" w:hint="eastAsia"/>
                    <w:sz w:val="20"/>
                    <w:szCs w:val="20"/>
                  </w:rPr>
                  <w:t>☐</w:t>
                </w:r>
              </w:sdtContent>
            </w:sdt>
            <w:r w:rsidR="00BD4231">
              <w:rPr>
                <w:rFonts w:ascii="宋体" w:eastAsia="宋体" w:hAnsi="宋体" w:cs="宋体" w:hint="eastAsia"/>
                <w:sz w:val="20"/>
                <w:szCs w:val="20"/>
              </w:rPr>
              <w:t>媒</w:t>
            </w:r>
            <w:r w:rsidR="00BD4231">
              <w:rPr>
                <w:rFonts w:ascii="宋体" w:eastAsia="宋体" w:hAnsi="宋体" w:cs="宋体" w:hint="eastAsia"/>
                <w:spacing w:val="-3"/>
                <w:sz w:val="20"/>
                <w:szCs w:val="20"/>
              </w:rPr>
              <w:t>体</w:t>
            </w:r>
            <w:r w:rsidR="00BD4231">
              <w:rPr>
                <w:rFonts w:ascii="宋体" w:eastAsia="宋体" w:hAnsi="宋体" w:cs="宋体" w:hint="eastAsia"/>
                <w:sz w:val="20"/>
                <w:szCs w:val="20"/>
              </w:rPr>
              <w:t>采访</w:t>
            </w:r>
            <w:r w:rsidR="00BD4231">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BD4231">
                  <w:rPr>
                    <w:rFonts w:ascii="Wingdings 2" w:eastAsia="MS Gothic" w:hAnsi="Wingdings 2" w:cs="宋体"/>
                    <w:sz w:val="20"/>
                    <w:szCs w:val="20"/>
                  </w:rPr>
                  <w:t></w:t>
                </w:r>
              </w:sdtContent>
            </w:sdt>
            <w:r w:rsidR="00BD4231">
              <w:rPr>
                <w:rFonts w:ascii="宋体" w:eastAsia="宋体" w:hAnsi="宋体" w:cs="宋体" w:hint="eastAsia"/>
                <w:sz w:val="20"/>
                <w:szCs w:val="20"/>
              </w:rPr>
              <w:t>业</w:t>
            </w:r>
            <w:r w:rsidR="00BD4231">
              <w:rPr>
                <w:rFonts w:ascii="宋体" w:eastAsia="宋体" w:hAnsi="宋体" w:cs="宋体" w:hint="eastAsia"/>
                <w:spacing w:val="-3"/>
                <w:sz w:val="20"/>
                <w:szCs w:val="20"/>
              </w:rPr>
              <w:t>绩</w:t>
            </w:r>
            <w:r w:rsidR="00BD4231">
              <w:rPr>
                <w:rFonts w:ascii="宋体" w:eastAsia="宋体" w:hAnsi="宋体" w:cs="宋体" w:hint="eastAsia"/>
                <w:sz w:val="20"/>
                <w:szCs w:val="20"/>
              </w:rPr>
              <w:t>说</w:t>
            </w:r>
            <w:r w:rsidR="00BD4231">
              <w:rPr>
                <w:rFonts w:ascii="宋体" w:eastAsia="宋体" w:hAnsi="宋体" w:cs="宋体" w:hint="eastAsia"/>
                <w:spacing w:val="-3"/>
                <w:sz w:val="20"/>
                <w:szCs w:val="20"/>
              </w:rPr>
              <w:t>明</w:t>
            </w:r>
            <w:r w:rsidR="00BD4231">
              <w:rPr>
                <w:rFonts w:ascii="宋体" w:eastAsia="宋体" w:hAnsi="宋体" w:cs="宋体" w:hint="eastAsia"/>
                <w:sz w:val="20"/>
                <w:szCs w:val="20"/>
              </w:rPr>
              <w:t>会</w:t>
            </w:r>
          </w:p>
          <w:p w14:paraId="768BA8E2" w14:textId="77777777" w:rsidR="00B74028" w:rsidRDefault="00B74028">
            <w:pPr>
              <w:pStyle w:val="TableParagraph"/>
              <w:spacing w:before="8"/>
              <w:rPr>
                <w:rFonts w:ascii="宋体" w:eastAsia="宋体" w:hAnsi="宋体" w:cs="宋体"/>
                <w:sz w:val="20"/>
                <w:szCs w:val="20"/>
              </w:rPr>
            </w:pPr>
          </w:p>
          <w:p w14:paraId="178F95FB" w14:textId="77777777" w:rsidR="00B74028" w:rsidRDefault="000E7F3C">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BD4231">
                  <w:rPr>
                    <w:rFonts w:ascii="MS Gothic" w:eastAsia="MS Gothic" w:hAnsi="MS Gothic" w:cs="宋体" w:hint="eastAsia"/>
                    <w:sz w:val="20"/>
                    <w:szCs w:val="20"/>
                  </w:rPr>
                  <w:t>☐</w:t>
                </w:r>
              </w:sdtContent>
            </w:sdt>
            <w:r w:rsidR="00BD4231">
              <w:rPr>
                <w:rFonts w:ascii="宋体" w:eastAsia="宋体" w:hAnsi="宋体" w:cs="宋体" w:hint="eastAsia"/>
                <w:sz w:val="20"/>
                <w:szCs w:val="20"/>
              </w:rPr>
              <w:t>新</w:t>
            </w:r>
            <w:r w:rsidR="00BD4231">
              <w:rPr>
                <w:rFonts w:ascii="宋体" w:eastAsia="宋体" w:hAnsi="宋体" w:cs="宋体" w:hint="eastAsia"/>
                <w:spacing w:val="-3"/>
                <w:sz w:val="20"/>
                <w:szCs w:val="20"/>
              </w:rPr>
              <w:t>闻</w:t>
            </w:r>
            <w:r w:rsidR="00BD4231">
              <w:rPr>
                <w:rFonts w:ascii="宋体" w:eastAsia="宋体" w:hAnsi="宋体" w:cs="宋体" w:hint="eastAsia"/>
                <w:sz w:val="20"/>
                <w:szCs w:val="20"/>
              </w:rPr>
              <w:t>发</w:t>
            </w:r>
            <w:r w:rsidR="00BD4231">
              <w:rPr>
                <w:rFonts w:ascii="宋体" w:eastAsia="宋体" w:hAnsi="宋体" w:cs="宋体" w:hint="eastAsia"/>
                <w:spacing w:val="-3"/>
                <w:sz w:val="20"/>
                <w:szCs w:val="20"/>
              </w:rPr>
              <w:t>布</w:t>
            </w:r>
            <w:r w:rsidR="00BD4231">
              <w:rPr>
                <w:rFonts w:ascii="宋体" w:eastAsia="宋体" w:hAnsi="宋体" w:cs="宋体" w:hint="eastAsia"/>
                <w:sz w:val="20"/>
                <w:szCs w:val="20"/>
              </w:rPr>
              <w:t>会</w:t>
            </w:r>
            <w:r w:rsidR="00BD4231">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BD4231">
                  <w:rPr>
                    <w:rFonts w:ascii="MS Gothic" w:eastAsia="MS Gothic" w:hAnsi="MS Gothic" w:cs="宋体" w:hint="eastAsia"/>
                    <w:sz w:val="20"/>
                    <w:szCs w:val="20"/>
                  </w:rPr>
                  <w:t>☐</w:t>
                </w:r>
              </w:sdtContent>
            </w:sdt>
            <w:r w:rsidR="00BD4231">
              <w:rPr>
                <w:rFonts w:ascii="宋体" w:eastAsia="宋体" w:hAnsi="宋体" w:cs="宋体" w:hint="eastAsia"/>
                <w:sz w:val="20"/>
                <w:szCs w:val="20"/>
              </w:rPr>
              <w:t>路</w:t>
            </w:r>
            <w:r w:rsidR="00BD4231">
              <w:rPr>
                <w:rFonts w:ascii="宋体" w:eastAsia="宋体" w:hAnsi="宋体" w:cs="宋体" w:hint="eastAsia"/>
                <w:spacing w:val="-3"/>
                <w:sz w:val="20"/>
                <w:szCs w:val="20"/>
              </w:rPr>
              <w:t>演</w:t>
            </w:r>
            <w:r w:rsidR="00BD4231">
              <w:rPr>
                <w:rFonts w:ascii="宋体" w:eastAsia="宋体" w:hAnsi="宋体" w:cs="宋体" w:hint="eastAsia"/>
                <w:sz w:val="20"/>
                <w:szCs w:val="20"/>
              </w:rPr>
              <w:t>活动</w:t>
            </w:r>
          </w:p>
          <w:p w14:paraId="1DC8DDA3" w14:textId="77777777" w:rsidR="00B74028" w:rsidRDefault="00B74028">
            <w:pPr>
              <w:pStyle w:val="TableParagraph"/>
              <w:spacing w:before="8"/>
              <w:rPr>
                <w:rFonts w:ascii="宋体" w:eastAsia="宋体" w:hAnsi="宋体" w:cs="宋体"/>
                <w:sz w:val="20"/>
                <w:szCs w:val="20"/>
              </w:rPr>
            </w:pPr>
          </w:p>
          <w:p w14:paraId="4C02E4AC" w14:textId="77777777" w:rsidR="00B74028" w:rsidRDefault="000E7F3C">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BD4231">
                  <w:rPr>
                    <w:rFonts w:ascii="MS Gothic" w:eastAsia="MS Gothic" w:hAnsi="MS Gothic" w:cs="宋体" w:hint="eastAsia"/>
                    <w:sz w:val="20"/>
                    <w:szCs w:val="20"/>
                  </w:rPr>
                  <w:t>☐</w:t>
                </w:r>
              </w:sdtContent>
            </w:sdt>
            <w:r w:rsidR="00BD4231">
              <w:rPr>
                <w:rFonts w:ascii="宋体" w:eastAsia="宋体" w:hAnsi="宋体" w:cs="宋体" w:hint="eastAsia"/>
                <w:sz w:val="20"/>
                <w:szCs w:val="20"/>
              </w:rPr>
              <w:t>现场参观</w:t>
            </w:r>
          </w:p>
          <w:p w14:paraId="3C207790" w14:textId="77777777" w:rsidR="00B74028" w:rsidRDefault="00B74028">
            <w:pPr>
              <w:pStyle w:val="TableParagraph"/>
              <w:spacing w:before="11"/>
              <w:rPr>
                <w:rFonts w:ascii="宋体" w:eastAsia="宋体" w:hAnsi="宋体" w:cs="宋体"/>
                <w:sz w:val="20"/>
                <w:szCs w:val="20"/>
              </w:rPr>
            </w:pPr>
          </w:p>
          <w:p w14:paraId="7DD9D0BE" w14:textId="77777777" w:rsidR="00B74028" w:rsidRDefault="000E7F3C">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BD4231">
                  <w:rPr>
                    <w:rFonts w:ascii="MS Gothic" w:eastAsia="MS Gothic" w:hAnsi="MS Gothic" w:cs="宋体" w:hint="eastAsia"/>
                    <w:sz w:val="20"/>
                    <w:szCs w:val="20"/>
                  </w:rPr>
                  <w:t>☐</w:t>
                </w:r>
              </w:sdtContent>
            </w:sdt>
            <w:r w:rsidR="00BD4231">
              <w:rPr>
                <w:rFonts w:ascii="宋体" w:eastAsia="宋体" w:hAnsi="宋体" w:cs="宋体" w:hint="eastAsia"/>
                <w:sz w:val="20"/>
                <w:szCs w:val="20"/>
              </w:rPr>
              <w:t>其他（</w:t>
            </w:r>
            <w:r w:rsidR="00BD4231">
              <w:rPr>
                <w:rFonts w:ascii="宋体" w:eastAsia="宋体" w:hAnsi="宋体" w:cs="宋体" w:hint="eastAsia"/>
                <w:sz w:val="20"/>
                <w:szCs w:val="20"/>
                <w:u w:val="single"/>
              </w:rPr>
              <w:t>请文字说明其他活动内容）</w:t>
            </w:r>
          </w:p>
        </w:tc>
      </w:tr>
      <w:tr w:rsidR="00B74028" w14:paraId="37C46874" w14:textId="77777777">
        <w:trPr>
          <w:trHeight w:val="1120"/>
          <w:jc w:val="center"/>
        </w:trPr>
        <w:tc>
          <w:tcPr>
            <w:tcW w:w="2580" w:type="dxa"/>
            <w:vAlign w:val="center"/>
          </w:tcPr>
          <w:p w14:paraId="46F75B37" w14:textId="77777777" w:rsidR="00B74028" w:rsidRDefault="00BD4231">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7F456392" w14:textId="6C5532FA" w:rsidR="00B74028" w:rsidRDefault="00BD4231">
            <w:pPr>
              <w:pStyle w:val="TableParagraph"/>
              <w:spacing w:before="100" w:beforeAutospacing="1" w:line="360" w:lineRule="auto"/>
              <w:rPr>
                <w:rFonts w:asciiTheme="minorEastAsia" w:eastAsia="宋体" w:hAnsiTheme="minorEastAsia" w:cs="宋体"/>
                <w:sz w:val="20"/>
                <w:szCs w:val="20"/>
                <w:lang w:val="en-US"/>
              </w:rPr>
            </w:pPr>
            <w:r>
              <w:rPr>
                <w:rFonts w:asciiTheme="minorEastAsia" w:eastAsiaTheme="minorEastAsia" w:hAnsiTheme="minorEastAsia" w:cs="宋体" w:hint="eastAsia"/>
                <w:sz w:val="20"/>
                <w:szCs w:val="20"/>
                <w:lang w:val="en-US"/>
              </w:rPr>
              <w:t>线上参与公司</w:t>
            </w:r>
            <w:r>
              <w:rPr>
                <w:rFonts w:ascii="Helvetica" w:eastAsia="Helvetica" w:hAnsi="Helvetica" w:cs="Helvetica"/>
                <w:color w:val="333333"/>
                <w:sz w:val="19"/>
                <w:szCs w:val="19"/>
                <w:shd w:val="clear" w:color="auto" w:fill="FFFFFF"/>
              </w:rPr>
              <w:t>2024年</w:t>
            </w:r>
            <w:r w:rsidR="00AA0D20">
              <w:rPr>
                <w:rFonts w:ascii="Helvetica" w:eastAsia="Helvetica" w:hAnsi="Helvetica" w:cs="Helvetica"/>
                <w:color w:val="333333"/>
                <w:sz w:val="19"/>
                <w:szCs w:val="19"/>
                <w:shd w:val="clear" w:color="auto" w:fill="FFFFFF"/>
              </w:rPr>
              <w:t>第三季</w:t>
            </w:r>
            <w:r>
              <w:rPr>
                <w:rFonts w:ascii="Helvetica" w:eastAsia="Helvetica" w:hAnsi="Helvetica" w:cs="Helvetica"/>
                <w:color w:val="333333"/>
                <w:sz w:val="19"/>
                <w:szCs w:val="19"/>
                <w:shd w:val="clear" w:color="auto" w:fill="FFFFFF"/>
              </w:rPr>
              <w:t>度业绩说明会</w:t>
            </w:r>
            <w:r>
              <w:rPr>
                <w:rFonts w:ascii="Helvetica" w:eastAsia="宋体" w:hAnsi="Helvetica" w:cs="Helvetica" w:hint="eastAsia"/>
                <w:color w:val="333333"/>
                <w:sz w:val="19"/>
                <w:szCs w:val="19"/>
                <w:shd w:val="clear" w:color="auto" w:fill="FFFFFF"/>
                <w:lang w:val="en-US"/>
              </w:rPr>
              <w:t>的全体投资者</w:t>
            </w:r>
          </w:p>
        </w:tc>
      </w:tr>
      <w:tr w:rsidR="00B74028" w14:paraId="72F381F6" w14:textId="77777777" w:rsidTr="00F00C32">
        <w:trPr>
          <w:trHeight w:val="558"/>
          <w:jc w:val="center"/>
        </w:trPr>
        <w:tc>
          <w:tcPr>
            <w:tcW w:w="2580" w:type="dxa"/>
            <w:vAlign w:val="center"/>
          </w:tcPr>
          <w:p w14:paraId="157F22A7" w14:textId="77777777" w:rsidR="00B74028" w:rsidRDefault="00BD4231">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1C2F8C1C" w14:textId="1D4E4867" w:rsidR="00B74028" w:rsidRDefault="00BD4231" w:rsidP="00F00C32">
            <w:pPr>
              <w:snapToGrid w:val="0"/>
              <w:spacing w:line="360" w:lineRule="auto"/>
              <w:jc w:val="both"/>
              <w:rPr>
                <w:sz w:val="20"/>
                <w:szCs w:val="20"/>
              </w:rPr>
            </w:pPr>
            <w:r>
              <w:rPr>
                <w:rFonts w:asciiTheme="minorEastAsia" w:eastAsiaTheme="minorEastAsia" w:hAnsiTheme="minorEastAsia" w:cstheme="minorEastAsia" w:hint="eastAsia"/>
                <w:sz w:val="20"/>
                <w:szCs w:val="20"/>
              </w:rPr>
              <w:t>2024年</w:t>
            </w:r>
            <w:r w:rsidR="00AA0D20">
              <w:rPr>
                <w:rFonts w:asciiTheme="minorEastAsia" w:eastAsiaTheme="minorEastAsia" w:hAnsiTheme="minorEastAsia" w:cstheme="minorEastAsia"/>
                <w:sz w:val="20"/>
                <w:szCs w:val="20"/>
              </w:rPr>
              <w:t>11</w:t>
            </w:r>
            <w:r>
              <w:rPr>
                <w:rFonts w:asciiTheme="minorEastAsia" w:eastAsiaTheme="minorEastAsia" w:hAnsiTheme="minorEastAsia" w:cstheme="minorEastAsia" w:hint="eastAsia"/>
                <w:sz w:val="20"/>
                <w:szCs w:val="20"/>
              </w:rPr>
              <w:t>月0</w:t>
            </w:r>
            <w:r w:rsidR="00AA0D20">
              <w:rPr>
                <w:rFonts w:asciiTheme="minorEastAsia" w:eastAsiaTheme="minorEastAsia" w:hAnsiTheme="minorEastAsia" w:cstheme="minorEastAsia"/>
                <w:sz w:val="20"/>
                <w:szCs w:val="20"/>
              </w:rPr>
              <w:t>8</w:t>
            </w:r>
            <w:r>
              <w:rPr>
                <w:rFonts w:asciiTheme="minorEastAsia" w:eastAsiaTheme="minorEastAsia" w:hAnsiTheme="minorEastAsia" w:cstheme="minorEastAsia" w:hint="eastAsia"/>
                <w:sz w:val="20"/>
                <w:szCs w:val="20"/>
              </w:rPr>
              <w:t>日 10:00-11:00</w:t>
            </w:r>
          </w:p>
        </w:tc>
      </w:tr>
      <w:tr w:rsidR="00B74028" w14:paraId="77424953" w14:textId="77777777" w:rsidTr="00F00C32">
        <w:trPr>
          <w:trHeight w:val="561"/>
          <w:jc w:val="center"/>
        </w:trPr>
        <w:tc>
          <w:tcPr>
            <w:tcW w:w="2580" w:type="dxa"/>
            <w:vAlign w:val="center"/>
          </w:tcPr>
          <w:p w14:paraId="18E1B1D0" w14:textId="77777777" w:rsidR="00B74028" w:rsidRDefault="00BD4231">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6079933A" w14:textId="77777777" w:rsidR="00B74028" w:rsidRDefault="00BD4231" w:rsidP="00F00C32">
            <w:pPr>
              <w:pStyle w:val="TableParagraph"/>
              <w:snapToGrid w:val="0"/>
              <w:spacing w:line="360" w:lineRule="auto"/>
              <w:jc w:val="both"/>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价值在线（https://www.ir-online.cn/）网络互动</w:t>
            </w:r>
          </w:p>
        </w:tc>
      </w:tr>
      <w:tr w:rsidR="00B74028" w14:paraId="7D60CCD2" w14:textId="77777777">
        <w:trPr>
          <w:trHeight w:val="558"/>
          <w:jc w:val="center"/>
        </w:trPr>
        <w:tc>
          <w:tcPr>
            <w:tcW w:w="2580" w:type="dxa"/>
            <w:vAlign w:val="center"/>
          </w:tcPr>
          <w:p w14:paraId="160B7C46" w14:textId="77777777" w:rsidR="00B74028" w:rsidRDefault="00BD423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4E87EA77" w14:textId="77777777" w:rsidR="00B74028" w:rsidRDefault="00BD4231" w:rsidP="00F00C32">
            <w:pPr>
              <w:pStyle w:val="TableParagraph"/>
              <w:spacing w:line="360" w:lineRule="auto"/>
              <w:rPr>
                <w:rFonts w:ascii="宋体" w:eastAsia="宋体" w:hAnsi="宋体" w:cs="宋体"/>
                <w:sz w:val="20"/>
                <w:szCs w:val="20"/>
              </w:rPr>
            </w:pPr>
            <w:r>
              <w:rPr>
                <w:rFonts w:ascii="宋体" w:eastAsia="宋体" w:hAnsi="宋体" w:cs="宋体"/>
                <w:sz w:val="20"/>
                <w:szCs w:val="20"/>
              </w:rPr>
              <w:t>总经理 张君波</w:t>
            </w:r>
          </w:p>
          <w:p w14:paraId="754269FE" w14:textId="77777777" w:rsidR="00B74028" w:rsidRDefault="00BD4231" w:rsidP="00F00C32">
            <w:pPr>
              <w:pStyle w:val="TableParagraph"/>
              <w:spacing w:line="360" w:lineRule="auto"/>
              <w:rPr>
                <w:rFonts w:ascii="宋体" w:eastAsia="宋体" w:hAnsi="宋体" w:cs="宋体"/>
                <w:sz w:val="20"/>
                <w:szCs w:val="20"/>
              </w:rPr>
            </w:pPr>
            <w:r>
              <w:rPr>
                <w:rFonts w:ascii="宋体" w:eastAsia="宋体" w:hAnsi="宋体" w:cs="宋体"/>
                <w:sz w:val="20"/>
                <w:szCs w:val="20"/>
              </w:rPr>
              <w:t>董事会秘书 陈佳伟</w:t>
            </w:r>
          </w:p>
          <w:p w14:paraId="4F0197B3" w14:textId="77777777" w:rsidR="00B74028" w:rsidRDefault="00BD4231" w:rsidP="00F00C32">
            <w:pPr>
              <w:pStyle w:val="TableParagraph"/>
              <w:spacing w:line="360" w:lineRule="auto"/>
              <w:rPr>
                <w:rFonts w:ascii="宋体" w:eastAsia="宋体" w:hAnsi="宋体" w:cs="宋体"/>
                <w:sz w:val="20"/>
                <w:szCs w:val="20"/>
              </w:rPr>
            </w:pPr>
            <w:r>
              <w:rPr>
                <w:rFonts w:ascii="宋体" w:eastAsia="宋体" w:hAnsi="宋体" w:cs="宋体"/>
                <w:sz w:val="20"/>
                <w:szCs w:val="20"/>
              </w:rPr>
              <w:t>财务总监 范超春</w:t>
            </w:r>
          </w:p>
          <w:p w14:paraId="72E7E594" w14:textId="77777777" w:rsidR="00B74028" w:rsidRDefault="00BD4231" w:rsidP="00F00C32">
            <w:pPr>
              <w:pStyle w:val="TableParagraph"/>
              <w:spacing w:line="360" w:lineRule="auto"/>
              <w:rPr>
                <w:rFonts w:ascii="宋体" w:eastAsia="宋体" w:hAnsi="宋体" w:cs="宋体"/>
                <w:sz w:val="20"/>
                <w:szCs w:val="20"/>
              </w:rPr>
            </w:pPr>
            <w:r>
              <w:rPr>
                <w:rFonts w:ascii="宋体" w:eastAsia="宋体" w:hAnsi="宋体" w:cs="宋体"/>
                <w:sz w:val="20"/>
                <w:szCs w:val="20"/>
              </w:rPr>
              <w:t>独立董事 陈翼然</w:t>
            </w:r>
          </w:p>
        </w:tc>
      </w:tr>
      <w:tr w:rsidR="00B74028" w14:paraId="40774078" w14:textId="77777777">
        <w:trPr>
          <w:trHeight w:val="2800"/>
          <w:jc w:val="center"/>
        </w:trPr>
        <w:tc>
          <w:tcPr>
            <w:tcW w:w="2580" w:type="dxa"/>
          </w:tcPr>
          <w:p w14:paraId="4ABD39C8" w14:textId="77777777" w:rsidR="00B74028" w:rsidRDefault="00B74028">
            <w:pPr>
              <w:pStyle w:val="TableParagraph"/>
              <w:rPr>
                <w:rFonts w:ascii="宋体" w:eastAsia="宋体" w:hAnsi="宋体" w:cs="宋体"/>
                <w:b/>
                <w:bCs/>
                <w:sz w:val="20"/>
                <w:szCs w:val="20"/>
              </w:rPr>
            </w:pPr>
          </w:p>
          <w:p w14:paraId="1B82CD8C" w14:textId="77777777" w:rsidR="00B74028" w:rsidRDefault="00B74028">
            <w:pPr>
              <w:pStyle w:val="TableParagraph"/>
              <w:rPr>
                <w:rFonts w:ascii="宋体" w:eastAsia="宋体" w:hAnsi="宋体" w:cs="宋体"/>
                <w:b/>
                <w:bCs/>
                <w:sz w:val="20"/>
                <w:szCs w:val="20"/>
              </w:rPr>
            </w:pPr>
          </w:p>
          <w:p w14:paraId="79462188" w14:textId="77777777" w:rsidR="00B74028" w:rsidRDefault="00B74028">
            <w:pPr>
              <w:pStyle w:val="TableParagraph"/>
              <w:spacing w:before="5"/>
              <w:rPr>
                <w:rFonts w:ascii="宋体" w:eastAsia="宋体" w:hAnsi="宋体" w:cs="宋体"/>
                <w:b/>
                <w:bCs/>
                <w:sz w:val="20"/>
                <w:szCs w:val="20"/>
              </w:rPr>
            </w:pPr>
          </w:p>
          <w:p w14:paraId="3E7D73A4" w14:textId="77777777" w:rsidR="00B74028" w:rsidRDefault="00BD4231">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04937BC6" w14:textId="2B5620EF" w:rsidR="00B74028" w:rsidRDefault="00BD4231" w:rsidP="00AA0D20">
            <w:pPr>
              <w:pStyle w:val="TableParagraph"/>
              <w:spacing w:before="100" w:beforeAutospacing="1" w:line="360" w:lineRule="auto"/>
              <w:rPr>
                <w:rFonts w:ascii="宋体" w:eastAsia="宋体" w:hAnsi="宋体" w:cs="宋体"/>
                <w:b/>
                <w:sz w:val="20"/>
              </w:rPr>
            </w:pPr>
            <w:r>
              <w:rPr>
                <w:rFonts w:ascii="宋体" w:eastAsia="宋体" w:hAnsi="宋体" w:cs="宋体"/>
                <w:b/>
                <w:sz w:val="20"/>
              </w:rPr>
              <w:t xml:space="preserve">    1.</w:t>
            </w:r>
            <w:r w:rsidR="00AA0D20">
              <w:rPr>
                <w:rFonts w:hint="eastAsia"/>
              </w:rPr>
              <w:t xml:space="preserve"> </w:t>
            </w:r>
            <w:r w:rsidR="00AA0D20" w:rsidRPr="00AA0D20">
              <w:rPr>
                <w:rFonts w:ascii="宋体" w:eastAsia="宋体" w:hAnsi="宋体" w:cs="宋体" w:hint="eastAsia"/>
                <w:b/>
                <w:sz w:val="20"/>
              </w:rPr>
              <w:t>公司一年多前就提出收购优质资产，构成第二曲线回馈股东，然而公司股价却长期低迷，行业内一直倒数…在如今政策多方鼓励的春风下，公司在这块仍然显得保守、一直踌躇不前，请问：公司是否仍在积极地寻求收购优质资产？有大概的方向吗？</w:t>
            </w:r>
          </w:p>
          <w:p w14:paraId="48082811" w14:textId="5332440A" w:rsidR="00B74028" w:rsidRDefault="00BD4231">
            <w:pPr>
              <w:pStyle w:val="TableParagraph"/>
              <w:spacing w:before="100" w:beforeAutospacing="1" w:line="360" w:lineRule="auto"/>
              <w:rPr>
                <w:rFonts w:ascii="宋体" w:eastAsia="宋体" w:hAnsi="宋体" w:cs="宋体"/>
                <w:sz w:val="20"/>
              </w:rPr>
            </w:pPr>
            <w:r>
              <w:rPr>
                <w:rFonts w:ascii="宋体" w:eastAsia="宋体" w:hAnsi="宋体" w:cs="宋体"/>
                <w:sz w:val="20"/>
              </w:rPr>
              <w:t xml:space="preserve">    答:</w:t>
            </w:r>
            <w:r w:rsidR="00AA0D20">
              <w:rPr>
                <w:rFonts w:hint="eastAsia"/>
              </w:rPr>
              <w:t xml:space="preserve"> </w:t>
            </w:r>
            <w:r w:rsidR="00AA0D20" w:rsidRPr="00AA0D20">
              <w:rPr>
                <w:rFonts w:ascii="宋体" w:eastAsia="宋体" w:hAnsi="宋体" w:cs="宋体" w:hint="eastAsia"/>
                <w:sz w:val="20"/>
              </w:rPr>
              <w:t>尊敬的投资者，您好！公司始终积极关注并希望借助现有的政策窗口期通过并购、投资等方式进行产业链上下游核心领域的整合，并就公司未来第二增长曲线进行前瞻性布局，如有相关进展，公司会根据相关法律法规进行披露。</w:t>
            </w:r>
          </w:p>
          <w:p w14:paraId="24E4AC15" w14:textId="1A6822E9" w:rsidR="00B74028" w:rsidRDefault="00BD4231">
            <w:pPr>
              <w:pStyle w:val="TableParagraph"/>
              <w:spacing w:before="100" w:beforeAutospacing="1" w:line="360" w:lineRule="auto"/>
              <w:rPr>
                <w:rFonts w:ascii="宋体" w:eastAsia="宋体" w:hAnsi="宋体" w:cs="宋体"/>
                <w:b/>
                <w:sz w:val="20"/>
              </w:rPr>
            </w:pPr>
            <w:r>
              <w:rPr>
                <w:rFonts w:ascii="宋体" w:eastAsia="宋体" w:hAnsi="宋体" w:cs="宋体"/>
                <w:b/>
                <w:sz w:val="20"/>
              </w:rPr>
              <w:t xml:space="preserve">    2.</w:t>
            </w:r>
            <w:r w:rsidR="00AA0D20">
              <w:t xml:space="preserve"> </w:t>
            </w:r>
            <w:r w:rsidR="00AA0D20" w:rsidRPr="00AA0D20">
              <w:rPr>
                <w:rFonts w:ascii="宋体" w:eastAsia="宋体" w:hAnsi="宋体" w:cs="宋体"/>
                <w:b/>
                <w:sz w:val="20"/>
              </w:rPr>
              <w:t>2024年前三季度营业收入同比增长72.18%，净利润同比增</w:t>
            </w:r>
            <w:r w:rsidR="00AA0D20" w:rsidRPr="00AA0D20">
              <w:rPr>
                <w:rFonts w:ascii="宋体" w:eastAsia="宋体" w:hAnsi="宋体" w:cs="宋体"/>
                <w:b/>
                <w:sz w:val="20"/>
              </w:rPr>
              <w:lastRenderedPageBreak/>
              <w:t>长49.62%，公司营收利润增长主要得益于？如何看待未来业绩？</w:t>
            </w:r>
          </w:p>
          <w:p w14:paraId="401C098F" w14:textId="3E218B89" w:rsidR="00B60AD3" w:rsidRDefault="00BD4231" w:rsidP="00B60AD3">
            <w:pPr>
              <w:pStyle w:val="TableParagraph"/>
              <w:spacing w:before="100" w:beforeAutospacing="1" w:line="360" w:lineRule="auto"/>
              <w:ind w:firstLine="405"/>
              <w:rPr>
                <w:rFonts w:ascii="宋体" w:eastAsia="宋体" w:hAnsi="宋体" w:cs="宋体"/>
                <w:sz w:val="20"/>
              </w:rPr>
            </w:pPr>
            <w:r>
              <w:rPr>
                <w:rFonts w:ascii="宋体" w:eastAsia="宋体" w:hAnsi="宋体" w:cs="宋体"/>
                <w:sz w:val="20"/>
              </w:rPr>
              <w:t>答:</w:t>
            </w:r>
            <w:r w:rsidR="00AA0D20">
              <w:rPr>
                <w:rFonts w:hint="eastAsia"/>
              </w:rPr>
              <w:t xml:space="preserve"> </w:t>
            </w:r>
            <w:r w:rsidR="00AA0D20" w:rsidRPr="00AA0D20">
              <w:rPr>
                <w:rFonts w:ascii="宋体" w:eastAsia="宋体" w:hAnsi="宋体" w:cs="宋体" w:hint="eastAsia"/>
                <w:sz w:val="20"/>
              </w:rPr>
              <w:t>尊敬的投资者，您好！公司</w:t>
            </w:r>
            <w:r w:rsidR="00AA0D20" w:rsidRPr="00AA0D20">
              <w:rPr>
                <w:rFonts w:ascii="宋体" w:eastAsia="宋体" w:hAnsi="宋体" w:cs="宋体"/>
                <w:sz w:val="20"/>
              </w:rPr>
              <w:t>2024年前三季度营收利润增长主要系海外市场行业趋势的向好及目标客户群体需求的日益增长，公司同期在手订单较上年大幅增加，使得本期公司产品产销量、毛利率同比有效提升；同时，公司不断加强内部管理，提升整体运营能力，积极推进品牌建设，有效支撑了当期业绩。公司未来业绩将根据市场情况而定。</w:t>
            </w:r>
            <w:r>
              <w:rPr>
                <w:rFonts w:ascii="宋体" w:eastAsia="宋体" w:hAnsi="宋体" w:cs="宋体"/>
                <w:sz w:val="20"/>
              </w:rPr>
              <w:t xml:space="preserve">         </w:t>
            </w:r>
          </w:p>
          <w:p w14:paraId="35EC9A89" w14:textId="6ED4EBB3" w:rsidR="00B74028" w:rsidRDefault="00BD4231">
            <w:pPr>
              <w:pStyle w:val="TableParagraph"/>
              <w:spacing w:before="100" w:beforeAutospacing="1" w:line="360" w:lineRule="auto"/>
              <w:rPr>
                <w:rFonts w:ascii="宋体" w:eastAsia="宋体" w:hAnsi="宋体" w:cs="宋体"/>
                <w:b/>
                <w:sz w:val="20"/>
              </w:rPr>
            </w:pPr>
            <w:r>
              <w:rPr>
                <w:rFonts w:ascii="宋体" w:eastAsia="宋体" w:hAnsi="宋体" w:cs="宋体"/>
                <w:b/>
                <w:sz w:val="20"/>
              </w:rPr>
              <w:t xml:space="preserve">    3.</w:t>
            </w:r>
            <w:r w:rsidR="00AA0D20">
              <w:rPr>
                <w:rFonts w:hint="eastAsia"/>
              </w:rPr>
              <w:t xml:space="preserve"> </w:t>
            </w:r>
            <w:r w:rsidR="00AA0D20" w:rsidRPr="00AA0D20">
              <w:rPr>
                <w:rFonts w:ascii="宋体" w:eastAsia="宋体" w:hAnsi="宋体" w:cs="宋体" w:hint="eastAsia"/>
                <w:b/>
                <w:sz w:val="20"/>
              </w:rPr>
              <w:t>短期借款相比年初有所增加，请问这是由于什么原因导致的？谢谢。</w:t>
            </w:r>
          </w:p>
          <w:p w14:paraId="4F1442C5" w14:textId="77777777" w:rsidR="00AA0D20" w:rsidRDefault="00BD4231" w:rsidP="00AA0D20">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答:</w:t>
            </w:r>
            <w:r w:rsidR="00AA0D20">
              <w:rPr>
                <w:rFonts w:hint="eastAsia"/>
              </w:rPr>
              <w:t xml:space="preserve"> </w:t>
            </w:r>
            <w:r w:rsidR="00AA0D20" w:rsidRPr="00AA0D20">
              <w:rPr>
                <w:rFonts w:ascii="宋体" w:eastAsia="宋体" w:hAnsi="宋体" w:cs="宋体" w:hint="eastAsia"/>
                <w:sz w:val="20"/>
              </w:rPr>
              <w:t>尊敬的投资者，您好！公司短期借款相比年初有所增加主要系公司业务订单增加，周转原材料库存增大，短期内需要一定的流动资金周转。同时为泰国生产基地建设做资金储备。</w:t>
            </w:r>
          </w:p>
          <w:p w14:paraId="5B14BA19" w14:textId="108275D9" w:rsidR="00B74028" w:rsidRDefault="00BD4231">
            <w:pPr>
              <w:pStyle w:val="TableParagraph"/>
              <w:spacing w:before="100" w:beforeAutospacing="1" w:line="360" w:lineRule="auto"/>
              <w:rPr>
                <w:rFonts w:ascii="宋体" w:eastAsia="宋体" w:hAnsi="宋体" w:cs="宋体"/>
                <w:b/>
                <w:sz w:val="20"/>
              </w:rPr>
            </w:pPr>
            <w:r>
              <w:rPr>
                <w:rFonts w:ascii="宋体" w:eastAsia="宋体" w:hAnsi="宋体" w:cs="宋体"/>
                <w:b/>
                <w:sz w:val="20"/>
              </w:rPr>
              <w:t xml:space="preserve">    4.</w:t>
            </w:r>
            <w:r w:rsidR="00AA0D20">
              <w:rPr>
                <w:rFonts w:hint="eastAsia"/>
              </w:rPr>
              <w:t xml:space="preserve"> </w:t>
            </w:r>
            <w:r w:rsidR="00AA0D20" w:rsidRPr="00AA0D20">
              <w:rPr>
                <w:rFonts w:ascii="宋体" w:eastAsia="宋体" w:hAnsi="宋体" w:cs="宋体" w:hint="eastAsia"/>
                <w:b/>
                <w:sz w:val="20"/>
              </w:rPr>
              <w:t>请问公司对于未分配利润有何使用计划？</w:t>
            </w:r>
          </w:p>
          <w:p w14:paraId="037FF3B1" w14:textId="77777777" w:rsidR="00B74028" w:rsidRDefault="00BD4231" w:rsidP="00B60AD3">
            <w:pPr>
              <w:pStyle w:val="TableParagraph"/>
              <w:spacing w:before="100" w:beforeAutospacing="1" w:line="360" w:lineRule="auto"/>
              <w:ind w:firstLine="405"/>
              <w:rPr>
                <w:rFonts w:ascii="宋体" w:eastAsia="宋体" w:hAnsi="宋体" w:cs="宋体"/>
                <w:sz w:val="20"/>
              </w:rPr>
            </w:pPr>
            <w:r>
              <w:rPr>
                <w:rFonts w:ascii="宋体" w:eastAsia="宋体" w:hAnsi="宋体" w:cs="宋体"/>
                <w:sz w:val="20"/>
              </w:rPr>
              <w:t>答:</w:t>
            </w:r>
            <w:r w:rsidR="00AA0D20">
              <w:rPr>
                <w:rFonts w:hint="eastAsia"/>
              </w:rPr>
              <w:t xml:space="preserve"> </w:t>
            </w:r>
            <w:r w:rsidR="00AA0D20" w:rsidRPr="00AA0D20">
              <w:rPr>
                <w:rFonts w:ascii="宋体" w:eastAsia="宋体" w:hAnsi="宋体" w:cs="宋体" w:hint="eastAsia"/>
                <w:sz w:val="20"/>
              </w:rPr>
              <w:t>尊敬的投资者，您好！公司高度重视投资者的合理回报，在兼顾公司发展阶段和长远发展需求的情况下，与全体股东共享发展红利，努力实现公司价值和股东利益最大化。公司将根据公司章程及未来三年股东回报规划，继续坚持为投资者提供持续、稳定的现金分红，注重投资者的获得感，让广大投资者切实分享到公司发展成果。</w:t>
            </w:r>
          </w:p>
          <w:p w14:paraId="2F2F2910" w14:textId="77777777" w:rsidR="00AA0D20" w:rsidRDefault="00AA0D20" w:rsidP="00AA0D20">
            <w:pPr>
              <w:pStyle w:val="TableParagraph"/>
              <w:spacing w:before="100" w:beforeAutospacing="1" w:line="360" w:lineRule="auto"/>
              <w:ind w:firstLineChars="200" w:firstLine="402"/>
              <w:rPr>
                <w:rFonts w:ascii="宋体" w:eastAsia="宋体" w:hAnsi="宋体" w:cs="宋体"/>
                <w:b/>
                <w:sz w:val="20"/>
              </w:rPr>
            </w:pPr>
            <w:r>
              <w:rPr>
                <w:rFonts w:ascii="宋体" w:eastAsia="宋体" w:hAnsi="宋体" w:cs="宋体"/>
                <w:b/>
                <w:sz w:val="20"/>
              </w:rPr>
              <w:t>5.</w:t>
            </w:r>
            <w:r>
              <w:rPr>
                <w:rFonts w:hint="eastAsia"/>
              </w:rPr>
              <w:t xml:space="preserve"> </w:t>
            </w:r>
            <w:r w:rsidRPr="00AA0D20">
              <w:rPr>
                <w:rFonts w:ascii="宋体" w:eastAsia="宋体" w:hAnsi="宋体" w:cs="宋体" w:hint="eastAsia"/>
                <w:b/>
                <w:sz w:val="20"/>
              </w:rPr>
              <w:t>是否有新的产品线或服务推出？这些新产品或服务的市场反馈如何？</w:t>
            </w:r>
          </w:p>
          <w:p w14:paraId="238F51F6" w14:textId="7EB74A77" w:rsidR="00AA0D20" w:rsidRDefault="00AA0D20" w:rsidP="00AA0D20">
            <w:pPr>
              <w:pStyle w:val="TableParagraph"/>
              <w:spacing w:before="100" w:beforeAutospacing="1" w:line="360" w:lineRule="auto"/>
              <w:ind w:firstLineChars="200" w:firstLine="400"/>
              <w:rPr>
                <w:rFonts w:ascii="宋体" w:eastAsia="宋体" w:hAnsi="宋体" w:cs="宋体"/>
                <w:sz w:val="20"/>
                <w:szCs w:val="20"/>
              </w:rPr>
            </w:pPr>
            <w:r>
              <w:rPr>
                <w:rFonts w:ascii="宋体" w:eastAsia="宋体" w:hAnsi="宋体" w:cs="宋体" w:hint="eastAsia"/>
                <w:sz w:val="20"/>
                <w:szCs w:val="20"/>
              </w:rPr>
              <w:t>答：</w:t>
            </w:r>
            <w:r w:rsidRPr="00AA0D20">
              <w:rPr>
                <w:rFonts w:ascii="宋体" w:eastAsia="宋体" w:hAnsi="宋体" w:cs="宋体" w:hint="eastAsia"/>
                <w:sz w:val="20"/>
                <w:szCs w:val="20"/>
              </w:rPr>
              <w:t>尊敬的投资者，您好！公司研发部门持续进行技术创新，不断推出新产品</w:t>
            </w:r>
            <w:r w:rsidR="00545F1E">
              <w:rPr>
                <w:rFonts w:ascii="宋体" w:eastAsia="宋体" w:hAnsi="宋体" w:cs="宋体" w:hint="eastAsia"/>
                <w:sz w:val="20"/>
                <w:szCs w:val="20"/>
              </w:rPr>
              <w:t>面向市场及进行新品储备</w:t>
            </w:r>
            <w:r w:rsidRPr="00AA0D20">
              <w:rPr>
                <w:rFonts w:ascii="宋体" w:eastAsia="宋体" w:hAnsi="宋体" w:cs="宋体" w:hint="eastAsia"/>
                <w:sz w:val="20"/>
                <w:szCs w:val="20"/>
              </w:rPr>
              <w:t>。</w:t>
            </w:r>
            <w:r w:rsidR="00545F1E">
              <w:rPr>
                <w:rFonts w:ascii="宋体" w:eastAsia="宋体" w:hAnsi="宋体" w:cs="宋体" w:hint="eastAsia"/>
                <w:sz w:val="20"/>
                <w:szCs w:val="20"/>
              </w:rPr>
              <w:t>举例来讲：</w:t>
            </w:r>
            <w:r w:rsidRPr="00AA0D20">
              <w:rPr>
                <w:rFonts w:ascii="宋体" w:eastAsia="宋体" w:hAnsi="宋体" w:cs="宋体" w:hint="eastAsia"/>
                <w:sz w:val="20"/>
                <w:szCs w:val="20"/>
              </w:rPr>
              <w:t>公司新研发的大功率锂电池底清洁器上半年已销售</w:t>
            </w:r>
            <w:r w:rsidRPr="00AA0D20">
              <w:rPr>
                <w:rFonts w:ascii="宋体" w:eastAsia="宋体" w:hAnsi="宋体" w:cs="宋体"/>
                <w:sz w:val="20"/>
                <w:szCs w:val="20"/>
              </w:rPr>
              <w:t>6万多台，形成1,500余万元的销售额，随着下半年销售旺季的到来，必将有更大的收获。</w:t>
            </w:r>
          </w:p>
          <w:p w14:paraId="0462F0CB" w14:textId="04B88882" w:rsidR="00AA0D20" w:rsidRDefault="00AA0D20" w:rsidP="00AA0D20">
            <w:pPr>
              <w:pStyle w:val="TableParagraph"/>
              <w:spacing w:before="100" w:beforeAutospacing="1" w:line="360" w:lineRule="auto"/>
              <w:ind w:firstLineChars="200" w:firstLine="402"/>
              <w:rPr>
                <w:rFonts w:ascii="宋体" w:eastAsia="宋体" w:hAnsi="宋体" w:cs="宋体"/>
                <w:b/>
                <w:sz w:val="20"/>
              </w:rPr>
            </w:pPr>
            <w:r>
              <w:rPr>
                <w:rFonts w:ascii="宋体" w:eastAsia="宋体" w:hAnsi="宋体" w:cs="宋体"/>
                <w:b/>
                <w:sz w:val="20"/>
              </w:rPr>
              <w:t>6.</w:t>
            </w:r>
            <w:r>
              <w:rPr>
                <w:rFonts w:hint="eastAsia"/>
              </w:rPr>
              <w:t xml:space="preserve"> </w:t>
            </w:r>
            <w:r w:rsidRPr="00AA0D20">
              <w:rPr>
                <w:rFonts w:ascii="宋体" w:eastAsia="宋体" w:hAnsi="宋体" w:cs="宋体" w:hint="eastAsia"/>
                <w:b/>
                <w:sz w:val="20"/>
              </w:rPr>
              <w:t>面对原材料价格波动和供应链挑战时，有哪些应对策略？感谢管理层。</w:t>
            </w:r>
          </w:p>
          <w:p w14:paraId="36599534" w14:textId="6C4D2D92" w:rsidR="00AA0D20" w:rsidRPr="00AA0D20" w:rsidRDefault="00AA0D20" w:rsidP="00AA0D20">
            <w:pPr>
              <w:pStyle w:val="TableParagraph"/>
              <w:spacing w:before="100" w:beforeAutospacing="1" w:line="360" w:lineRule="auto"/>
              <w:ind w:firstLineChars="200" w:firstLine="400"/>
              <w:rPr>
                <w:rFonts w:ascii="宋体" w:eastAsia="宋体" w:hAnsi="宋体" w:cs="宋体"/>
                <w:sz w:val="20"/>
                <w:szCs w:val="20"/>
              </w:rPr>
            </w:pPr>
            <w:r w:rsidRPr="00AA0D20">
              <w:rPr>
                <w:rFonts w:ascii="宋体" w:eastAsia="宋体" w:hAnsi="宋体" w:cs="宋体"/>
                <w:sz w:val="20"/>
                <w:szCs w:val="20"/>
              </w:rPr>
              <w:t>答：</w:t>
            </w:r>
            <w:r w:rsidRPr="00AA0D20">
              <w:rPr>
                <w:rFonts w:ascii="宋体" w:eastAsia="宋体" w:hAnsi="宋体" w:cs="宋体" w:hint="eastAsia"/>
                <w:sz w:val="20"/>
                <w:szCs w:val="20"/>
              </w:rPr>
              <w:t>尊敬的投资者，您好！公司销售定价考虑了原材料价格波动情况，并通过期货交易来进行原材料锁价，在一定程度上化解原</w:t>
            </w:r>
            <w:r w:rsidRPr="00AA0D20">
              <w:rPr>
                <w:rFonts w:ascii="宋体" w:eastAsia="宋体" w:hAnsi="宋体" w:cs="宋体" w:hint="eastAsia"/>
                <w:sz w:val="20"/>
                <w:szCs w:val="20"/>
              </w:rPr>
              <w:lastRenderedPageBreak/>
              <w:t>材料价格波动给公司造成的经营风险。同时公司目前已经形成了一体化的产业链，涵盖水泵电机、注塑件、铝制配件、电缆线以及水泵产品组装和检测，</w:t>
            </w:r>
            <w:bookmarkStart w:id="0" w:name="_GoBack"/>
            <w:bookmarkEnd w:id="0"/>
            <w:r w:rsidRPr="00AA0D20">
              <w:rPr>
                <w:rFonts w:ascii="宋体" w:eastAsia="宋体" w:hAnsi="宋体" w:cs="宋体" w:hint="eastAsia"/>
                <w:sz w:val="20"/>
                <w:szCs w:val="20"/>
              </w:rPr>
              <w:t>有利于保障公司产品核心部件供应及时性和产品质量；有助于发挥产业链各环节协同效应，降低综合成本，提高公司竞争力。</w:t>
            </w:r>
          </w:p>
          <w:p w14:paraId="261FACAC" w14:textId="66E613B7" w:rsidR="00AA0D20" w:rsidRDefault="00AA0D20" w:rsidP="00AA0D20">
            <w:pPr>
              <w:pStyle w:val="TableParagraph"/>
              <w:spacing w:before="100" w:beforeAutospacing="1" w:line="360" w:lineRule="auto"/>
              <w:ind w:firstLineChars="200" w:firstLine="400"/>
              <w:rPr>
                <w:rFonts w:ascii="宋体" w:eastAsia="宋体" w:hAnsi="宋体" w:cs="宋体"/>
                <w:sz w:val="20"/>
                <w:szCs w:val="20"/>
              </w:rPr>
            </w:pPr>
          </w:p>
        </w:tc>
      </w:tr>
      <w:tr w:rsidR="00B74028" w14:paraId="0474ACD4" w14:textId="77777777">
        <w:trPr>
          <w:trHeight w:val="999"/>
          <w:jc w:val="center"/>
        </w:trPr>
        <w:tc>
          <w:tcPr>
            <w:tcW w:w="2580" w:type="dxa"/>
            <w:vAlign w:val="center"/>
          </w:tcPr>
          <w:p w14:paraId="570D604F" w14:textId="77777777" w:rsidR="00B74028" w:rsidRDefault="00BD4231">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57C68E33" w14:textId="77777777" w:rsidR="00B74028" w:rsidRDefault="00BD4231">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55B9B182" w14:textId="77777777" w:rsidR="00B74028" w:rsidRDefault="00BD4231">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B74028" w14:paraId="51BC0867" w14:textId="77777777">
        <w:trPr>
          <w:trHeight w:val="558"/>
          <w:jc w:val="center"/>
        </w:trPr>
        <w:tc>
          <w:tcPr>
            <w:tcW w:w="2580" w:type="dxa"/>
            <w:vAlign w:val="center"/>
          </w:tcPr>
          <w:p w14:paraId="77523A1E" w14:textId="77777777" w:rsidR="00B74028" w:rsidRDefault="00BD423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37706023" w14:textId="77777777" w:rsidR="00B74028" w:rsidRDefault="00B74028">
            <w:pPr>
              <w:pStyle w:val="TableParagraph"/>
              <w:spacing w:before="100" w:beforeAutospacing="1" w:line="360" w:lineRule="auto"/>
              <w:rPr>
                <w:rFonts w:ascii="宋体" w:eastAsia="宋体" w:hAnsi="宋体" w:cs="宋体"/>
                <w:sz w:val="20"/>
                <w:szCs w:val="20"/>
              </w:rPr>
            </w:pPr>
          </w:p>
        </w:tc>
      </w:tr>
      <w:tr w:rsidR="00B74028" w14:paraId="514B346F" w14:textId="77777777">
        <w:trPr>
          <w:trHeight w:val="558"/>
          <w:jc w:val="center"/>
        </w:trPr>
        <w:tc>
          <w:tcPr>
            <w:tcW w:w="2580" w:type="dxa"/>
            <w:vAlign w:val="center"/>
          </w:tcPr>
          <w:p w14:paraId="18E1806C" w14:textId="77777777" w:rsidR="00B74028" w:rsidRDefault="00BD423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1083D0D9" w14:textId="0650C754" w:rsidR="00B74028" w:rsidRDefault="00BD4231" w:rsidP="00AA0D20">
            <w:pPr>
              <w:pStyle w:val="TableParagraph"/>
              <w:spacing w:before="100" w:beforeAutospacing="1"/>
              <w:rPr>
                <w:rFonts w:ascii="宋体" w:eastAsia="宋体" w:hAnsi="宋体" w:cs="宋体"/>
                <w:sz w:val="20"/>
                <w:szCs w:val="20"/>
              </w:rPr>
            </w:pPr>
            <w:r>
              <w:rPr>
                <w:rFonts w:ascii="宋体" w:eastAsia="宋体" w:hAnsi="宋体" w:cs="宋体"/>
                <w:sz w:val="20"/>
                <w:szCs w:val="20"/>
              </w:rPr>
              <w:t>2024年</w:t>
            </w:r>
            <w:r w:rsidR="00AA0D20">
              <w:rPr>
                <w:rFonts w:ascii="宋体" w:eastAsia="宋体" w:hAnsi="宋体" w:cs="宋体"/>
                <w:sz w:val="20"/>
                <w:szCs w:val="20"/>
              </w:rPr>
              <w:t>11</w:t>
            </w:r>
            <w:r>
              <w:rPr>
                <w:rFonts w:ascii="宋体" w:eastAsia="宋体" w:hAnsi="宋体" w:cs="宋体"/>
                <w:sz w:val="20"/>
                <w:szCs w:val="20"/>
              </w:rPr>
              <w:t>月0</w:t>
            </w:r>
            <w:r w:rsidR="00AA0D20">
              <w:rPr>
                <w:rFonts w:ascii="宋体" w:eastAsia="宋体" w:hAnsi="宋体" w:cs="宋体"/>
                <w:sz w:val="20"/>
                <w:szCs w:val="20"/>
              </w:rPr>
              <w:t>8</w:t>
            </w:r>
            <w:r>
              <w:rPr>
                <w:rFonts w:ascii="宋体" w:eastAsia="宋体" w:hAnsi="宋体" w:cs="宋体"/>
                <w:sz w:val="20"/>
                <w:szCs w:val="20"/>
              </w:rPr>
              <w:t>日</w:t>
            </w:r>
          </w:p>
        </w:tc>
      </w:tr>
    </w:tbl>
    <w:p w14:paraId="2D059122" w14:textId="77777777" w:rsidR="00B74028" w:rsidRDefault="00B74028">
      <w:pPr>
        <w:rPr>
          <w:rFonts w:ascii="宋体" w:eastAsia="宋体" w:hAnsi="宋体" w:cs="宋体"/>
          <w:sz w:val="28"/>
          <w:szCs w:val="36"/>
        </w:rPr>
      </w:pPr>
    </w:p>
    <w:sectPr w:rsidR="00B7402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C0365" w14:textId="77777777" w:rsidR="000E7F3C" w:rsidRDefault="000E7F3C" w:rsidP="00B60AD3">
      <w:r>
        <w:separator/>
      </w:r>
    </w:p>
  </w:endnote>
  <w:endnote w:type="continuationSeparator" w:id="0">
    <w:p w14:paraId="33732A94" w14:textId="77777777" w:rsidR="000E7F3C" w:rsidRDefault="000E7F3C" w:rsidP="00B6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1BC01" w14:textId="77777777" w:rsidR="000E7F3C" w:rsidRDefault="000E7F3C" w:rsidP="00B60AD3">
      <w:r>
        <w:separator/>
      </w:r>
    </w:p>
  </w:footnote>
  <w:footnote w:type="continuationSeparator" w:id="0">
    <w:p w14:paraId="32BE0F41" w14:textId="77777777" w:rsidR="000E7F3C" w:rsidRDefault="000E7F3C" w:rsidP="00B60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lYzcyYjBhYjdiNDQ2NjdiODY5YmM2NjQ0YWRiYTUifQ=="/>
  </w:docVars>
  <w:rsids>
    <w:rsidRoot w:val="00301D32"/>
    <w:rsid w:val="00026CC3"/>
    <w:rsid w:val="00036089"/>
    <w:rsid w:val="00053CFA"/>
    <w:rsid w:val="000633EC"/>
    <w:rsid w:val="00063804"/>
    <w:rsid w:val="000665A2"/>
    <w:rsid w:val="000877AB"/>
    <w:rsid w:val="000B7C08"/>
    <w:rsid w:val="000D12CF"/>
    <w:rsid w:val="000D2D88"/>
    <w:rsid w:val="000E4B20"/>
    <w:rsid w:val="000E7F3C"/>
    <w:rsid w:val="000F10D8"/>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45F1E"/>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A0D20"/>
    <w:rsid w:val="00AD100E"/>
    <w:rsid w:val="00AE1E36"/>
    <w:rsid w:val="00AF74AA"/>
    <w:rsid w:val="00B03C2F"/>
    <w:rsid w:val="00B15064"/>
    <w:rsid w:val="00B340A3"/>
    <w:rsid w:val="00B410F5"/>
    <w:rsid w:val="00B60AD3"/>
    <w:rsid w:val="00B6280C"/>
    <w:rsid w:val="00B671A4"/>
    <w:rsid w:val="00B72CD4"/>
    <w:rsid w:val="00B74028"/>
    <w:rsid w:val="00B85B00"/>
    <w:rsid w:val="00BB63F9"/>
    <w:rsid w:val="00BD4231"/>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00C32"/>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0F2567C"/>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E490B0-3A56-44D3-9D19-1B95D4B1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EE40F-C427-4072-9AE1-490CC93B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JJ</cp:lastModifiedBy>
  <cp:revision>14</cp:revision>
  <dcterms:created xsi:type="dcterms:W3CDTF">2022-04-12T06:10:00Z</dcterms:created>
  <dcterms:modified xsi:type="dcterms:W3CDTF">2024-11-08T05:15:00Z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57D148DF2F764966BF4E1C38A6255FA2</vt:lpwstr>
  </property>
</Properties>
</file>