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24" w:rsidRDefault="00056C7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603885                             </w:t>
      </w:r>
      <w:r>
        <w:rPr>
          <w:rFonts w:hint="eastAsia"/>
          <w:color w:val="000000"/>
          <w:sz w:val="24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吉祥航空</w:t>
      </w:r>
    </w:p>
    <w:p w:rsidR="00CD5224" w:rsidRDefault="00056C7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上海吉祥航空股份有限公司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D5224" w:rsidRDefault="00056C70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202</w:t>
      </w:r>
      <w:r>
        <w:rPr>
          <w:rFonts w:ascii="宋体" w:hAnsi="宋体" w:hint="eastAsia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D5224" w:rsidRDefault="00CD522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D5224" w:rsidRDefault="00056C7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D5224" w:rsidRDefault="00056C7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投资者网上提问</w:t>
            </w:r>
          </w:p>
        </w:tc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4" w:rsidRDefault="00F4201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F4201B">
              <w:rPr>
                <w:rFonts w:hint="eastAsia"/>
                <w:bCs/>
                <w:iCs/>
                <w:color w:val="000000"/>
                <w:sz w:val="24"/>
              </w:rPr>
              <w:t>2024</w:t>
            </w:r>
            <w:r w:rsidRPr="00F4201B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F4201B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Pr="00F4201B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F4201B">
              <w:rPr>
                <w:rFonts w:hint="eastAsia"/>
                <w:bCs/>
                <w:iCs/>
                <w:color w:val="000000"/>
                <w:sz w:val="24"/>
              </w:rPr>
              <w:t>13</w:t>
            </w:r>
            <w:r w:rsidRPr="00F4201B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056C70">
              <w:rPr>
                <w:rFonts w:hint="eastAsia"/>
                <w:bCs/>
                <w:iCs/>
                <w:color w:val="000000"/>
                <w:sz w:val="24"/>
              </w:rPr>
              <w:t>（周三）</w:t>
            </w:r>
            <w:r w:rsidR="00056C70">
              <w:rPr>
                <w:rFonts w:hint="eastAsia"/>
                <w:bCs/>
                <w:iCs/>
                <w:color w:val="000000"/>
                <w:sz w:val="24"/>
              </w:rPr>
              <w:t>15:00-16:30</w:t>
            </w:r>
          </w:p>
        </w:tc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公司通过上海证券交易所上证路演中心（网址：</w:t>
            </w:r>
            <w:r>
              <w:rPr>
                <w:rFonts w:ascii="宋体" w:hAnsi="宋体" w:hint="eastAsia"/>
                <w:sz w:val="24"/>
              </w:rPr>
              <w:t>http://roadshow.sseinfo.com/</w:t>
            </w:r>
            <w:r>
              <w:rPr>
                <w:rFonts w:ascii="宋体" w:hAnsi="宋体" w:hint="eastAsia"/>
                <w:sz w:val="24"/>
              </w:rPr>
              <w:t>）采用网络互动形式参加</w:t>
            </w:r>
            <w:r w:rsidR="009B7FF4">
              <w:rPr>
                <w:rFonts w:ascii="宋体" w:hAnsi="宋体" w:hint="eastAsia"/>
                <w:sz w:val="24"/>
              </w:rPr>
              <w:t>了</w:t>
            </w:r>
            <w:r>
              <w:rPr>
                <w:rFonts w:ascii="宋体" w:hAnsi="宋体" w:hint="eastAsia"/>
                <w:sz w:val="24"/>
              </w:rPr>
              <w:t>“</w:t>
            </w:r>
            <w:r>
              <w:rPr>
                <w:rFonts w:ascii="宋体" w:hAnsi="宋体" w:hint="eastAsia"/>
                <w:sz w:val="24"/>
              </w:rPr>
              <w:t>2024</w:t>
            </w:r>
            <w:r>
              <w:rPr>
                <w:rFonts w:ascii="宋体" w:hAnsi="宋体" w:hint="eastAsia"/>
                <w:sz w:val="24"/>
              </w:rPr>
              <w:t>年上海辖区上市公司三季报集体业绩说明会”活动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bookmarkStart w:id="0" w:name="_GoBack"/>
        <w:bookmarkEnd w:id="0"/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董事长王均金先生，董事兼总裁于成吉先生，董事长助理兼董事会秘书徐骏民先生，财务总监张言国先生，独立董事金立印先生，独立董事薛爽女士，独立董事史晶女士。</w:t>
            </w:r>
          </w:p>
        </w:tc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D5224" w:rsidRDefault="00CD522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4" w:rsidRDefault="00056C70">
            <w:p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投资者提出的问题及公司回复情况</w:t>
            </w:r>
          </w:p>
          <w:p w:rsidR="00CD5224" w:rsidRDefault="00056C70">
            <w:pPr>
              <w:spacing w:beforeLines="50" w:before="156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公司就投资者在本次说明会中提出的问题进行了回复：</w:t>
            </w:r>
          </w:p>
          <w:p w:rsidR="00CD5224" w:rsidRDefault="00056C70">
            <w:p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请问三季度是否有分红派息？</w:t>
            </w:r>
          </w:p>
          <w:p w:rsidR="00CD5224" w:rsidRDefault="00056C70">
            <w:pPr>
              <w:spacing w:beforeLines="50" w:before="156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尊敬的投资者您好，公司今年三季度没有分红派息，感谢您对公司的关注。</w:t>
            </w:r>
          </w:p>
          <w:p w:rsidR="00CD5224" w:rsidRDefault="00056C70">
            <w:pPr>
              <w:numPr>
                <w:ilvl w:val="0"/>
                <w:numId w:val="1"/>
              </w:numPr>
              <w:spacing w:beforeLines="50" w:before="156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请问今年三季度业绩如何？是否完成预期？</w:t>
            </w:r>
          </w:p>
          <w:p w:rsidR="00CD5224" w:rsidRDefault="00E46408">
            <w:pPr>
              <w:spacing w:beforeLines="50" w:before="156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E46408">
              <w:rPr>
                <w:rFonts w:ascii="宋体" w:hAnsi="宋体" w:hint="eastAsia"/>
                <w:bCs/>
                <w:sz w:val="24"/>
              </w:rPr>
              <w:t>尊敬的投资者您好，2024年前三季度，公司实现营业收入17,491,553,320.48元，同比增长10.15%；实现归母净利润1,270,943,795.54元，同比增长10.12%。公司将持续优化航线航班排布、加大市场开拓力度、关注成本控制，丰富各类服务产品满足广大旅客的不同需求。感谢您对公司的关注。</w:t>
            </w:r>
          </w:p>
          <w:p w:rsidR="00CD5224" w:rsidRDefault="00E46408" w:rsidP="00E46408">
            <w:pPr>
              <w:numPr>
                <w:ilvl w:val="0"/>
                <w:numId w:val="1"/>
              </w:numPr>
              <w:spacing w:beforeLines="50" w:before="156"/>
              <w:ind w:firstLine="482"/>
              <w:rPr>
                <w:rFonts w:ascii="宋体" w:hAnsi="宋体"/>
                <w:b/>
                <w:sz w:val="24"/>
              </w:rPr>
            </w:pPr>
            <w:r w:rsidRPr="00E46408">
              <w:rPr>
                <w:rFonts w:ascii="宋体" w:hAnsi="宋体" w:hint="eastAsia"/>
                <w:b/>
                <w:sz w:val="24"/>
              </w:rPr>
              <w:t>请问四季度或明年业务方面是否有新的战略规划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:rsidR="00CD5224" w:rsidRDefault="00E46408">
            <w:pPr>
              <w:spacing w:beforeLines="50" w:before="156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E46408">
              <w:rPr>
                <w:rFonts w:ascii="宋体" w:hAnsi="宋体" w:hint="eastAsia"/>
                <w:bCs/>
                <w:sz w:val="24"/>
              </w:rPr>
              <w:t>尊敬的投资者您好，公司将坚持主业发展、坚持主基地战略，吉祥以上海、南京、成都等作为基地；九元以广州作为主基地，以双品牌、双模式协同发展。感谢您对公司的关注。</w:t>
            </w:r>
          </w:p>
        </w:tc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CD522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24" w:rsidRDefault="00056C7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13</w:t>
            </w:r>
          </w:p>
        </w:tc>
      </w:tr>
    </w:tbl>
    <w:p w:rsidR="00CD5224" w:rsidRDefault="00CD5224"/>
    <w:sectPr w:rsidR="00CD52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70" w:rsidRDefault="00056C70">
      <w:r>
        <w:separator/>
      </w:r>
    </w:p>
  </w:endnote>
  <w:endnote w:type="continuationSeparator" w:id="0">
    <w:p w:rsidR="00056C70" w:rsidRDefault="000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224" w:rsidRDefault="00056C70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5224" w:rsidRDefault="00056C7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4201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D5224" w:rsidRDefault="00056C7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4201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70" w:rsidRDefault="00056C70">
      <w:r>
        <w:separator/>
      </w:r>
    </w:p>
  </w:footnote>
  <w:footnote w:type="continuationSeparator" w:id="0">
    <w:p w:rsidR="00056C70" w:rsidRDefault="0005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224" w:rsidRDefault="00056C70">
    <w:pPr>
      <w:pStyle w:val="a5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-201295</wp:posOffset>
          </wp:positionV>
          <wp:extent cx="1853565" cy="609600"/>
          <wp:effectExtent l="0" t="0" r="13335" b="0"/>
          <wp:wrapTight wrapText="bothSides">
            <wp:wrapPolygon edited="0">
              <wp:start x="2442" y="2025"/>
              <wp:lineTo x="1110" y="4050"/>
              <wp:lineTo x="222" y="8100"/>
              <wp:lineTo x="222" y="14175"/>
              <wp:lineTo x="2442" y="20250"/>
              <wp:lineTo x="4218" y="20250"/>
              <wp:lineTo x="15984" y="18900"/>
              <wp:lineTo x="21089" y="16875"/>
              <wp:lineTo x="21311" y="4050"/>
              <wp:lineTo x="19535" y="3375"/>
              <wp:lineTo x="4218" y="2025"/>
              <wp:lineTo x="2442" y="2025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5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A645"/>
    <w:multiLevelType w:val="singleLevel"/>
    <w:tmpl w:val="3BA1A64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OWQ0YWVlOTg5YzAyMDNjZWY4NTk4NDBiYTZhODIifQ=="/>
  </w:docVars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56C70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B7FF4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D5224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DF713F"/>
    <w:rsid w:val="00E04CC0"/>
    <w:rsid w:val="00E136FF"/>
    <w:rsid w:val="00E32528"/>
    <w:rsid w:val="00E35F26"/>
    <w:rsid w:val="00E46408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201B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2174F59"/>
    <w:rsid w:val="136E0BA9"/>
    <w:rsid w:val="19BC5E34"/>
    <w:rsid w:val="1B2418A5"/>
    <w:rsid w:val="1BED28E8"/>
    <w:rsid w:val="1E0248C8"/>
    <w:rsid w:val="1FBFC074"/>
    <w:rsid w:val="201C5FB0"/>
    <w:rsid w:val="20361F29"/>
    <w:rsid w:val="2A645210"/>
    <w:rsid w:val="2AA23234"/>
    <w:rsid w:val="2B51698E"/>
    <w:rsid w:val="2ECE0AB9"/>
    <w:rsid w:val="2FD45D39"/>
    <w:rsid w:val="354F3255"/>
    <w:rsid w:val="36FB9E1F"/>
    <w:rsid w:val="3BFA3B96"/>
    <w:rsid w:val="3CEF3472"/>
    <w:rsid w:val="3EFF16E9"/>
    <w:rsid w:val="3F075E88"/>
    <w:rsid w:val="3F3A338E"/>
    <w:rsid w:val="45742073"/>
    <w:rsid w:val="458D763F"/>
    <w:rsid w:val="4C1004D1"/>
    <w:rsid w:val="534D2F47"/>
    <w:rsid w:val="54B131E9"/>
    <w:rsid w:val="56972DCF"/>
    <w:rsid w:val="62FF0AFC"/>
    <w:rsid w:val="64EC34AD"/>
    <w:rsid w:val="656D50AE"/>
    <w:rsid w:val="6B650D55"/>
    <w:rsid w:val="74F87447"/>
    <w:rsid w:val="77CF73AC"/>
    <w:rsid w:val="78FF0116"/>
    <w:rsid w:val="7E4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CB3DE"/>
  <w15:docId w15:val="{9DFB5FB9-58BC-4F0E-AC77-44F86C5F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autoRedefine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</w:style>
  <w:style w:type="paragraph" w:customStyle="1" w:styleId="CharCharChar0">
    <w:name w:val="Char Char Char"/>
    <w:basedOn w:val="a"/>
    <w:autoRedefine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134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周之佳</cp:lastModifiedBy>
  <cp:revision>266</cp:revision>
  <cp:lastPrinted>2014-02-21T05:34:00Z</cp:lastPrinted>
  <dcterms:created xsi:type="dcterms:W3CDTF">2012-09-09T08:59:00Z</dcterms:created>
  <dcterms:modified xsi:type="dcterms:W3CDTF">2024-11-13T09:17:00Z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750C85FA385148548B47E7740966B5C7_13</vt:lpwstr>
  </property>
</Properties>
</file>