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223DF">
      <w:pPr>
        <w:jc w:val="left"/>
        <w:rPr>
          <w:sz w:val="24"/>
        </w:rPr>
      </w:pPr>
      <w:r>
        <w:rPr>
          <w:rFonts w:hint="eastAsia"/>
          <w:sz w:val="24"/>
        </w:rPr>
        <w:t>证券代码：603215                                   证券简称：比依股份</w:t>
      </w:r>
    </w:p>
    <w:p w14:paraId="0B03CF32">
      <w:pPr>
        <w:jc w:val="left"/>
      </w:pPr>
    </w:p>
    <w:p w14:paraId="055692B7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浙江比依电器股份有限公司</w:t>
      </w:r>
    </w:p>
    <w:p w14:paraId="3019899B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投资者关系活动记录表</w:t>
      </w:r>
    </w:p>
    <w:p w14:paraId="4F586BBD">
      <w:pPr>
        <w:jc w:val="righ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编号：2024-0</w:t>
      </w:r>
      <w:r>
        <w:rPr>
          <w:rFonts w:hint="eastAsia"/>
          <w:sz w:val="24"/>
          <w:lang w:val="en-US" w:eastAsia="zh-CN"/>
        </w:rPr>
        <w:t>12</w:t>
      </w:r>
    </w:p>
    <w:p w14:paraId="3571B69F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6869"/>
      </w:tblGrid>
      <w:tr w14:paraId="2234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498CF5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投资者关系活动类别</w:t>
            </w:r>
          </w:p>
        </w:tc>
        <w:tc>
          <w:tcPr>
            <w:tcW w:w="6869" w:type="dxa"/>
          </w:tcPr>
          <w:p w14:paraId="6B2685D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现场参观调研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分析师会议</w:t>
            </w:r>
          </w:p>
          <w:p w14:paraId="33AD9E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媒体采访              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业绩说明会</w:t>
            </w:r>
          </w:p>
          <w:p w14:paraId="086F66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新闻发布会            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路演活动</w:t>
            </w:r>
          </w:p>
          <w:p w14:paraId="65F340C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线上会议</w:t>
            </w:r>
          </w:p>
        </w:tc>
      </w:tr>
      <w:tr w14:paraId="4A5D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339BC6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参与单位</w:t>
            </w:r>
          </w:p>
        </w:tc>
        <w:tc>
          <w:tcPr>
            <w:tcW w:w="6869" w:type="dxa"/>
            <w:vAlign w:val="center"/>
          </w:tcPr>
          <w:p w14:paraId="436B7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海通证券、国泰君安、平安养老</w:t>
            </w:r>
          </w:p>
        </w:tc>
      </w:tr>
      <w:tr w14:paraId="54CB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27" w:type="dxa"/>
          </w:tcPr>
          <w:p w14:paraId="28CDA7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869" w:type="dxa"/>
          </w:tcPr>
          <w:p w14:paraId="09C5F4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2024年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13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rFonts w:hint="eastAsia"/>
                <w:sz w:val="24"/>
              </w:rPr>
              <w:t>2024年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FDF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41BF4C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6869" w:type="dxa"/>
          </w:tcPr>
          <w:p w14:paraId="07AB14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</w:t>
            </w:r>
          </w:p>
        </w:tc>
      </w:tr>
      <w:tr w14:paraId="558B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0A2E83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接待人员</w:t>
            </w:r>
          </w:p>
        </w:tc>
        <w:tc>
          <w:tcPr>
            <w:tcW w:w="6869" w:type="dxa"/>
          </w:tcPr>
          <w:p w14:paraId="6D2B13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财务总监：金小红</w:t>
            </w:r>
          </w:p>
        </w:tc>
      </w:tr>
      <w:tr w14:paraId="6441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27" w:type="dxa"/>
          </w:tcPr>
          <w:p w14:paraId="21DAF2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投资者关系活动主要内容</w:t>
            </w:r>
          </w:p>
        </w:tc>
        <w:tc>
          <w:tcPr>
            <w:tcW w:w="6869" w:type="dxa"/>
          </w:tcPr>
          <w:p w14:paraId="01257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整体能否拆分客户情况和区域情况？</w:t>
            </w:r>
          </w:p>
          <w:p w14:paraId="4590AF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 w:bidi="ar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第一大客户约40%+，第二大客户6%+，第三至第五大客户分别是4-5%左右；目前销售95%仍在海外，其中欧洲约50%，北美15%左右，亚洲12%左右，其余地区为4-6%左右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32"/>
                <w:lang w:val="en-US" w:eastAsia="zh-CN" w:bidi="ar"/>
              </w:rPr>
              <w:t>。</w:t>
            </w:r>
          </w:p>
          <w:p w14:paraId="15413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泰国的成本跟国内相比如何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  <w:lang w:eastAsia="zh-CN"/>
              </w:rPr>
              <w:t>？</w:t>
            </w:r>
          </w:p>
          <w:p w14:paraId="536B9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前期来看，泰国的成本会高一点，泰国目前还不像越南那边已经有整体配套，现在整个园区也已经开始整体配套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lang w:val="en-US" w:eastAsia="zh-CN"/>
              </w:rPr>
              <w:t>，并针对性的引入小家电制造业供应商，后续开展应该会更顺畅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eastAsia="zh-CN"/>
              </w:rPr>
              <w:t>。</w:t>
            </w:r>
          </w:p>
          <w:p w14:paraId="5D943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国内产能如何消化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  <w:lang w:eastAsia="zh-CN"/>
              </w:rPr>
              <w:t>？</w:t>
            </w:r>
          </w:p>
          <w:p w14:paraId="2CCF87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海外产能主要针对北美客户，而目前北美客户占比还不高，所以其他区域的客户还是需要国内的厂区来生产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。</w:t>
            </w:r>
          </w:p>
          <w:p w14:paraId="5C10E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怎么看待国内市场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  <w:t>？</w:t>
            </w:r>
          </w:p>
          <w:p w14:paraId="759E11C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国内市场整体其实是比较疲惫的状态，公司目前主要是从子公司悦觉入手国内咖啡机市场的拓展，另外有一个持股30%的卓朗品牌，目前做的也不错，推出新品比较快。上市公司层面还是主攻空炸的国内市场，很多区域城市还有待开发。但是像刚才提到的，目前销售主要还是在海外，包括北美的占比还比较低，也有待我们去开拓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。</w:t>
            </w:r>
          </w:p>
        </w:tc>
      </w:tr>
      <w:tr w14:paraId="3CF9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27" w:type="dxa"/>
          </w:tcPr>
          <w:p w14:paraId="3641C19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附件清单（如有）</w:t>
            </w:r>
          </w:p>
        </w:tc>
        <w:tc>
          <w:tcPr>
            <w:tcW w:w="6869" w:type="dxa"/>
          </w:tcPr>
          <w:p w14:paraId="1844C9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14:paraId="5183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4A24FF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869" w:type="dxa"/>
          </w:tcPr>
          <w:p w14:paraId="130C3B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接待过程中，公司与投资者进行了充分的交流与沟通，并严格按照相关法律法规、公司《信息披露管理制度》等规定，保证信息披露的真实、准确、完整、及时、公平，没有出现未公开重大信息泄露等情况。</w:t>
            </w:r>
          </w:p>
        </w:tc>
      </w:tr>
    </w:tbl>
    <w:p w14:paraId="29C86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5F5614"/>
    <w:multiLevelType w:val="singleLevel"/>
    <w:tmpl w:val="F95F561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6E37E3B"/>
    <w:multiLevelType w:val="multilevel"/>
    <w:tmpl w:val="26E37E3B"/>
    <w:lvl w:ilvl="0" w:tentative="0">
      <w:start w:val="1"/>
      <w:numFmt w:val="bullet"/>
      <w:pStyle w:val="9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mYTgyZjRjYmE1MDNlYWY2OWNmYzNlNDdmOGY3NTIifQ=="/>
  </w:docVars>
  <w:rsids>
    <w:rsidRoot w:val="00172A27"/>
    <w:rsid w:val="0003358A"/>
    <w:rsid w:val="000E2E03"/>
    <w:rsid w:val="000E3818"/>
    <w:rsid w:val="001123F4"/>
    <w:rsid w:val="00172A27"/>
    <w:rsid w:val="0017623B"/>
    <w:rsid w:val="001E611F"/>
    <w:rsid w:val="00203A98"/>
    <w:rsid w:val="002103B4"/>
    <w:rsid w:val="00227263"/>
    <w:rsid w:val="002322FC"/>
    <w:rsid w:val="00243698"/>
    <w:rsid w:val="00262F52"/>
    <w:rsid w:val="002E1B35"/>
    <w:rsid w:val="00305DD8"/>
    <w:rsid w:val="003405DF"/>
    <w:rsid w:val="00394864"/>
    <w:rsid w:val="003A5A0B"/>
    <w:rsid w:val="0047544D"/>
    <w:rsid w:val="00485B91"/>
    <w:rsid w:val="004D3169"/>
    <w:rsid w:val="004E77D6"/>
    <w:rsid w:val="005014EB"/>
    <w:rsid w:val="005128FD"/>
    <w:rsid w:val="0053055A"/>
    <w:rsid w:val="005322E4"/>
    <w:rsid w:val="005860D3"/>
    <w:rsid w:val="006158E7"/>
    <w:rsid w:val="00672B22"/>
    <w:rsid w:val="00673028"/>
    <w:rsid w:val="006A2902"/>
    <w:rsid w:val="006A75B0"/>
    <w:rsid w:val="006C2D7E"/>
    <w:rsid w:val="00705A9A"/>
    <w:rsid w:val="0078354E"/>
    <w:rsid w:val="007D0B6E"/>
    <w:rsid w:val="00834E5E"/>
    <w:rsid w:val="008354E3"/>
    <w:rsid w:val="00874B39"/>
    <w:rsid w:val="008B1AC0"/>
    <w:rsid w:val="008C737E"/>
    <w:rsid w:val="00905402"/>
    <w:rsid w:val="00921412"/>
    <w:rsid w:val="009378E4"/>
    <w:rsid w:val="0097667F"/>
    <w:rsid w:val="009970C4"/>
    <w:rsid w:val="009A4417"/>
    <w:rsid w:val="009D5E11"/>
    <w:rsid w:val="00A24726"/>
    <w:rsid w:val="00A62A88"/>
    <w:rsid w:val="00A9230A"/>
    <w:rsid w:val="00AA1395"/>
    <w:rsid w:val="00AA6D8D"/>
    <w:rsid w:val="00AD40E9"/>
    <w:rsid w:val="00B372F8"/>
    <w:rsid w:val="00B71C9E"/>
    <w:rsid w:val="00BA1BA5"/>
    <w:rsid w:val="00BD1763"/>
    <w:rsid w:val="00C612A2"/>
    <w:rsid w:val="00CA7EB7"/>
    <w:rsid w:val="00CF43F8"/>
    <w:rsid w:val="00CF7690"/>
    <w:rsid w:val="00D136EF"/>
    <w:rsid w:val="00D72DC3"/>
    <w:rsid w:val="00DF5FA9"/>
    <w:rsid w:val="00E6784D"/>
    <w:rsid w:val="00E918AD"/>
    <w:rsid w:val="00EA6DCD"/>
    <w:rsid w:val="00F15C2C"/>
    <w:rsid w:val="00F367F7"/>
    <w:rsid w:val="00F44F2B"/>
    <w:rsid w:val="00F76393"/>
    <w:rsid w:val="00F776FC"/>
    <w:rsid w:val="00F82FA6"/>
    <w:rsid w:val="00FA2D1F"/>
    <w:rsid w:val="011A7D5B"/>
    <w:rsid w:val="01306AA6"/>
    <w:rsid w:val="0131306C"/>
    <w:rsid w:val="02416D91"/>
    <w:rsid w:val="03D56B72"/>
    <w:rsid w:val="03DD0006"/>
    <w:rsid w:val="03E163D3"/>
    <w:rsid w:val="044E5C1C"/>
    <w:rsid w:val="049D63C6"/>
    <w:rsid w:val="04AE2F55"/>
    <w:rsid w:val="04FF4E77"/>
    <w:rsid w:val="053F07E1"/>
    <w:rsid w:val="05737BA6"/>
    <w:rsid w:val="0655437C"/>
    <w:rsid w:val="06D71F5F"/>
    <w:rsid w:val="071B7402"/>
    <w:rsid w:val="071D66BE"/>
    <w:rsid w:val="073358B6"/>
    <w:rsid w:val="07826EF0"/>
    <w:rsid w:val="07B83436"/>
    <w:rsid w:val="08847454"/>
    <w:rsid w:val="09400EB9"/>
    <w:rsid w:val="098F3899"/>
    <w:rsid w:val="0A38296E"/>
    <w:rsid w:val="0B0E29E3"/>
    <w:rsid w:val="0B8E5861"/>
    <w:rsid w:val="0BA240C2"/>
    <w:rsid w:val="0BA341F6"/>
    <w:rsid w:val="0CAB0458"/>
    <w:rsid w:val="0CAC6487"/>
    <w:rsid w:val="0CDE11C6"/>
    <w:rsid w:val="0CF0409C"/>
    <w:rsid w:val="0D550CB8"/>
    <w:rsid w:val="0D796DDA"/>
    <w:rsid w:val="0E041608"/>
    <w:rsid w:val="0EFA6DC7"/>
    <w:rsid w:val="0F480395"/>
    <w:rsid w:val="0F8E3151"/>
    <w:rsid w:val="0FEB32BE"/>
    <w:rsid w:val="0FF94050"/>
    <w:rsid w:val="0FFC5F2C"/>
    <w:rsid w:val="10B21A1A"/>
    <w:rsid w:val="10F825B0"/>
    <w:rsid w:val="1123256B"/>
    <w:rsid w:val="1127481D"/>
    <w:rsid w:val="11393C92"/>
    <w:rsid w:val="113B2A85"/>
    <w:rsid w:val="11C82B6B"/>
    <w:rsid w:val="1234382B"/>
    <w:rsid w:val="1296364E"/>
    <w:rsid w:val="139312C4"/>
    <w:rsid w:val="1424171D"/>
    <w:rsid w:val="14624BBB"/>
    <w:rsid w:val="158C0D17"/>
    <w:rsid w:val="15D34CFB"/>
    <w:rsid w:val="160A655E"/>
    <w:rsid w:val="16F3622F"/>
    <w:rsid w:val="17640A10"/>
    <w:rsid w:val="17843044"/>
    <w:rsid w:val="183C1F6C"/>
    <w:rsid w:val="18C44C4D"/>
    <w:rsid w:val="18DC279C"/>
    <w:rsid w:val="18FF609A"/>
    <w:rsid w:val="195E4A3E"/>
    <w:rsid w:val="1A0D5FEE"/>
    <w:rsid w:val="1A9C33B0"/>
    <w:rsid w:val="1A9E0D3E"/>
    <w:rsid w:val="1B222937"/>
    <w:rsid w:val="1B3153F9"/>
    <w:rsid w:val="1B334BAA"/>
    <w:rsid w:val="1B50695B"/>
    <w:rsid w:val="1B863EF9"/>
    <w:rsid w:val="1C213293"/>
    <w:rsid w:val="1C3F223B"/>
    <w:rsid w:val="1C6C141B"/>
    <w:rsid w:val="1C7B01E8"/>
    <w:rsid w:val="1CF95DFC"/>
    <w:rsid w:val="1D0C59A2"/>
    <w:rsid w:val="1D117E87"/>
    <w:rsid w:val="1D6C6001"/>
    <w:rsid w:val="1DB23237"/>
    <w:rsid w:val="1F095725"/>
    <w:rsid w:val="2013206F"/>
    <w:rsid w:val="205935CC"/>
    <w:rsid w:val="20BA633C"/>
    <w:rsid w:val="20F35C2F"/>
    <w:rsid w:val="213B3872"/>
    <w:rsid w:val="214D30DF"/>
    <w:rsid w:val="21E34D2A"/>
    <w:rsid w:val="228D56D8"/>
    <w:rsid w:val="22C55F53"/>
    <w:rsid w:val="22CE28DB"/>
    <w:rsid w:val="234C4E75"/>
    <w:rsid w:val="2359141A"/>
    <w:rsid w:val="23737E8E"/>
    <w:rsid w:val="237848E9"/>
    <w:rsid w:val="244D5A93"/>
    <w:rsid w:val="2517518D"/>
    <w:rsid w:val="25476B36"/>
    <w:rsid w:val="25A24A6B"/>
    <w:rsid w:val="25B27617"/>
    <w:rsid w:val="25BD5359"/>
    <w:rsid w:val="25CB2C1E"/>
    <w:rsid w:val="272F48B0"/>
    <w:rsid w:val="27EF23F4"/>
    <w:rsid w:val="28473A52"/>
    <w:rsid w:val="285736FD"/>
    <w:rsid w:val="28902793"/>
    <w:rsid w:val="28CB7FA0"/>
    <w:rsid w:val="29090C2D"/>
    <w:rsid w:val="294206BA"/>
    <w:rsid w:val="29524E3F"/>
    <w:rsid w:val="299E6081"/>
    <w:rsid w:val="29AC6B31"/>
    <w:rsid w:val="29D622F1"/>
    <w:rsid w:val="29F667C4"/>
    <w:rsid w:val="2B7E7189"/>
    <w:rsid w:val="2C627156"/>
    <w:rsid w:val="2C6F5E1A"/>
    <w:rsid w:val="2C8E4B1E"/>
    <w:rsid w:val="2CA70AFA"/>
    <w:rsid w:val="2D035112"/>
    <w:rsid w:val="2D3D2F5E"/>
    <w:rsid w:val="2D64473B"/>
    <w:rsid w:val="2DAA0433"/>
    <w:rsid w:val="2DB9244F"/>
    <w:rsid w:val="2DC6231E"/>
    <w:rsid w:val="2DFC1B95"/>
    <w:rsid w:val="2E0B7744"/>
    <w:rsid w:val="2F130589"/>
    <w:rsid w:val="2F516555"/>
    <w:rsid w:val="2F844DD3"/>
    <w:rsid w:val="2FD12029"/>
    <w:rsid w:val="2FEE4CB5"/>
    <w:rsid w:val="3057112B"/>
    <w:rsid w:val="30716B49"/>
    <w:rsid w:val="30883D8A"/>
    <w:rsid w:val="309C0FF2"/>
    <w:rsid w:val="30A94709"/>
    <w:rsid w:val="30D0127E"/>
    <w:rsid w:val="3121664B"/>
    <w:rsid w:val="31667AF6"/>
    <w:rsid w:val="318D41B1"/>
    <w:rsid w:val="31B964C7"/>
    <w:rsid w:val="338A7DF5"/>
    <w:rsid w:val="34135D99"/>
    <w:rsid w:val="34CD3AAC"/>
    <w:rsid w:val="352A4C56"/>
    <w:rsid w:val="35A95732"/>
    <w:rsid w:val="35D5396A"/>
    <w:rsid w:val="35E17D0A"/>
    <w:rsid w:val="35F37EA5"/>
    <w:rsid w:val="35F51C8D"/>
    <w:rsid w:val="360637CD"/>
    <w:rsid w:val="365B5098"/>
    <w:rsid w:val="36D721F7"/>
    <w:rsid w:val="37351555"/>
    <w:rsid w:val="37F96C52"/>
    <w:rsid w:val="38E11722"/>
    <w:rsid w:val="391241AC"/>
    <w:rsid w:val="394F6128"/>
    <w:rsid w:val="39647BD7"/>
    <w:rsid w:val="39E8645F"/>
    <w:rsid w:val="3AA6545B"/>
    <w:rsid w:val="3AA90E4A"/>
    <w:rsid w:val="3AF43048"/>
    <w:rsid w:val="3B115E1C"/>
    <w:rsid w:val="3B1D07B7"/>
    <w:rsid w:val="3C186CA4"/>
    <w:rsid w:val="3C4C2775"/>
    <w:rsid w:val="3D920708"/>
    <w:rsid w:val="3E611651"/>
    <w:rsid w:val="3E672223"/>
    <w:rsid w:val="3EF214D0"/>
    <w:rsid w:val="3F4C3E90"/>
    <w:rsid w:val="40427371"/>
    <w:rsid w:val="40525E97"/>
    <w:rsid w:val="4081128E"/>
    <w:rsid w:val="40B13ED0"/>
    <w:rsid w:val="40C701B1"/>
    <w:rsid w:val="40FA0C40"/>
    <w:rsid w:val="413F139C"/>
    <w:rsid w:val="41811371"/>
    <w:rsid w:val="418B3998"/>
    <w:rsid w:val="41B90F4C"/>
    <w:rsid w:val="41EA16C8"/>
    <w:rsid w:val="427131D9"/>
    <w:rsid w:val="42B9241C"/>
    <w:rsid w:val="430D72D1"/>
    <w:rsid w:val="43BB6AE3"/>
    <w:rsid w:val="43E863CB"/>
    <w:rsid w:val="4400378E"/>
    <w:rsid w:val="44BA6A68"/>
    <w:rsid w:val="44BA6F95"/>
    <w:rsid w:val="455B4686"/>
    <w:rsid w:val="45737141"/>
    <w:rsid w:val="457B41EB"/>
    <w:rsid w:val="459A242E"/>
    <w:rsid w:val="46351A2D"/>
    <w:rsid w:val="464C019A"/>
    <w:rsid w:val="46F7281B"/>
    <w:rsid w:val="472F698A"/>
    <w:rsid w:val="48345908"/>
    <w:rsid w:val="4837152A"/>
    <w:rsid w:val="486D2341"/>
    <w:rsid w:val="4922768F"/>
    <w:rsid w:val="49460F89"/>
    <w:rsid w:val="495E0D23"/>
    <w:rsid w:val="496A5139"/>
    <w:rsid w:val="49796A97"/>
    <w:rsid w:val="497A0A6B"/>
    <w:rsid w:val="49BC7E11"/>
    <w:rsid w:val="49DF0491"/>
    <w:rsid w:val="4A6E0E2F"/>
    <w:rsid w:val="4C1F20B3"/>
    <w:rsid w:val="4C350CE4"/>
    <w:rsid w:val="4C7A1DDE"/>
    <w:rsid w:val="4CF85078"/>
    <w:rsid w:val="4D1E542C"/>
    <w:rsid w:val="4D41420F"/>
    <w:rsid w:val="4DBC7A1B"/>
    <w:rsid w:val="4DE32528"/>
    <w:rsid w:val="4ED83B1C"/>
    <w:rsid w:val="4EE868AA"/>
    <w:rsid w:val="4F136C67"/>
    <w:rsid w:val="4F1F1B20"/>
    <w:rsid w:val="4F690897"/>
    <w:rsid w:val="4F805CFF"/>
    <w:rsid w:val="4F886F79"/>
    <w:rsid w:val="50061508"/>
    <w:rsid w:val="500C6419"/>
    <w:rsid w:val="506B2185"/>
    <w:rsid w:val="50755E6F"/>
    <w:rsid w:val="51197A2D"/>
    <w:rsid w:val="513B299B"/>
    <w:rsid w:val="51492954"/>
    <w:rsid w:val="51BA2D7C"/>
    <w:rsid w:val="52843ACB"/>
    <w:rsid w:val="52F77FB8"/>
    <w:rsid w:val="53CA226E"/>
    <w:rsid w:val="53D83839"/>
    <w:rsid w:val="54C80AED"/>
    <w:rsid w:val="55434062"/>
    <w:rsid w:val="55712714"/>
    <w:rsid w:val="55DE3B51"/>
    <w:rsid w:val="566010DB"/>
    <w:rsid w:val="566610AF"/>
    <w:rsid w:val="57FD5EB1"/>
    <w:rsid w:val="58070C32"/>
    <w:rsid w:val="580F3E1B"/>
    <w:rsid w:val="589C262A"/>
    <w:rsid w:val="5902136B"/>
    <w:rsid w:val="590454A8"/>
    <w:rsid w:val="59431247"/>
    <w:rsid w:val="5992694C"/>
    <w:rsid w:val="5B133ABE"/>
    <w:rsid w:val="5B583495"/>
    <w:rsid w:val="5C1011E5"/>
    <w:rsid w:val="5CFC2250"/>
    <w:rsid w:val="5E3A3EA1"/>
    <w:rsid w:val="5EF15BA6"/>
    <w:rsid w:val="5F1B1940"/>
    <w:rsid w:val="5FAE1188"/>
    <w:rsid w:val="5FE959E3"/>
    <w:rsid w:val="5FED58E8"/>
    <w:rsid w:val="607C5613"/>
    <w:rsid w:val="608D70D6"/>
    <w:rsid w:val="608F64D3"/>
    <w:rsid w:val="615512A8"/>
    <w:rsid w:val="616A5792"/>
    <w:rsid w:val="61935C7C"/>
    <w:rsid w:val="61EE532E"/>
    <w:rsid w:val="61FC2220"/>
    <w:rsid w:val="6255368F"/>
    <w:rsid w:val="62733626"/>
    <w:rsid w:val="62D26E57"/>
    <w:rsid w:val="62D72F18"/>
    <w:rsid w:val="6327040E"/>
    <w:rsid w:val="633A784F"/>
    <w:rsid w:val="636E70A9"/>
    <w:rsid w:val="63AE1553"/>
    <w:rsid w:val="63B0767B"/>
    <w:rsid w:val="642F7E9E"/>
    <w:rsid w:val="6461235C"/>
    <w:rsid w:val="651630DB"/>
    <w:rsid w:val="651C45B0"/>
    <w:rsid w:val="652A11F0"/>
    <w:rsid w:val="65610855"/>
    <w:rsid w:val="65920A93"/>
    <w:rsid w:val="65936E77"/>
    <w:rsid w:val="65C05B10"/>
    <w:rsid w:val="65DA4F94"/>
    <w:rsid w:val="65E55C0E"/>
    <w:rsid w:val="664511DA"/>
    <w:rsid w:val="66575F08"/>
    <w:rsid w:val="66747327"/>
    <w:rsid w:val="66E2514E"/>
    <w:rsid w:val="66E65AAD"/>
    <w:rsid w:val="672E3D15"/>
    <w:rsid w:val="67E067B9"/>
    <w:rsid w:val="68543A25"/>
    <w:rsid w:val="6888205C"/>
    <w:rsid w:val="68D55090"/>
    <w:rsid w:val="68DC31D2"/>
    <w:rsid w:val="68E356B5"/>
    <w:rsid w:val="69345BEB"/>
    <w:rsid w:val="697B0564"/>
    <w:rsid w:val="69CB6056"/>
    <w:rsid w:val="69E37325"/>
    <w:rsid w:val="69FB01B7"/>
    <w:rsid w:val="6A302DDF"/>
    <w:rsid w:val="6A9C278F"/>
    <w:rsid w:val="6AEE382B"/>
    <w:rsid w:val="6B0C1023"/>
    <w:rsid w:val="6B6A7926"/>
    <w:rsid w:val="6BC07A92"/>
    <w:rsid w:val="6BC56F11"/>
    <w:rsid w:val="6C291FFF"/>
    <w:rsid w:val="6C732134"/>
    <w:rsid w:val="6C953EDE"/>
    <w:rsid w:val="6D324FC7"/>
    <w:rsid w:val="6D55276E"/>
    <w:rsid w:val="6D5837FB"/>
    <w:rsid w:val="6D5950CB"/>
    <w:rsid w:val="6D962225"/>
    <w:rsid w:val="6DFF3A23"/>
    <w:rsid w:val="6E396415"/>
    <w:rsid w:val="6E5A37DC"/>
    <w:rsid w:val="6FD64FD2"/>
    <w:rsid w:val="700047DF"/>
    <w:rsid w:val="700E0EC3"/>
    <w:rsid w:val="70597006"/>
    <w:rsid w:val="705A4CB7"/>
    <w:rsid w:val="70EE236F"/>
    <w:rsid w:val="712635FE"/>
    <w:rsid w:val="7226692E"/>
    <w:rsid w:val="7272127D"/>
    <w:rsid w:val="72A05BF0"/>
    <w:rsid w:val="72E3039D"/>
    <w:rsid w:val="73B355C9"/>
    <w:rsid w:val="73E63D52"/>
    <w:rsid w:val="742A270B"/>
    <w:rsid w:val="742F36C0"/>
    <w:rsid w:val="7498057D"/>
    <w:rsid w:val="74B10019"/>
    <w:rsid w:val="74EA2516"/>
    <w:rsid w:val="756E2BD6"/>
    <w:rsid w:val="75C4494A"/>
    <w:rsid w:val="76E5059D"/>
    <w:rsid w:val="788C40F3"/>
    <w:rsid w:val="788C4318"/>
    <w:rsid w:val="78B71B8A"/>
    <w:rsid w:val="78DE026C"/>
    <w:rsid w:val="7B2132CF"/>
    <w:rsid w:val="7B2A2DB2"/>
    <w:rsid w:val="7BC56CB3"/>
    <w:rsid w:val="7C313E84"/>
    <w:rsid w:val="7C314D82"/>
    <w:rsid w:val="7C397191"/>
    <w:rsid w:val="7C8D774D"/>
    <w:rsid w:val="7CC65BCA"/>
    <w:rsid w:val="7CEA2F20"/>
    <w:rsid w:val="7D0C657B"/>
    <w:rsid w:val="7DB05A76"/>
    <w:rsid w:val="7DE37DF5"/>
    <w:rsid w:val="7E103063"/>
    <w:rsid w:val="7E51317D"/>
    <w:rsid w:val="7EEC574E"/>
    <w:rsid w:val="7F022E84"/>
    <w:rsid w:val="7F0B1941"/>
    <w:rsid w:val="7F7365DC"/>
    <w:rsid w:val="7F88526C"/>
    <w:rsid w:val="7FE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会议纪要"/>
    <w:basedOn w:val="1"/>
    <w:autoRedefine/>
    <w:qFormat/>
    <w:uiPriority w:val="0"/>
    <w:pPr>
      <w:numPr>
        <w:ilvl w:val="0"/>
        <w:numId w:val="1"/>
      </w:numPr>
      <w:ind w:firstLine="0"/>
    </w:pPr>
    <w:rPr>
      <w:rFonts w:ascii="Arial" w:hAnsi="Arial" w:eastAsia="华文细黑"/>
      <w:sz w:val="20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Calibr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591</Words>
  <Characters>634</Characters>
  <Lines>4</Lines>
  <Paragraphs>1</Paragraphs>
  <TotalTime>2</TotalTime>
  <ScaleCrop>false</ScaleCrop>
  <LinksUpToDate>false</LinksUpToDate>
  <CharactersWithSpaces>714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2024-05-22T08:18:00Z</dcterms:created>
  <dc:creator>hasita</dc:creator>
  <cp:lastModifiedBy>hasita</cp:lastModifiedBy>
  <dcterms:modified xsi:type="dcterms:W3CDTF">2024-11-14T08:18:48Z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3DFBF4F384934C9D898D5B3EE91B4F5C_13</vt:lpwstr>
  </property>
</Properties>
</file>