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34" w:rsidRDefault="00F82561" w:rsidP="008231EA">
      <w:pPr>
        <w:spacing w:before="77"/>
        <w:rPr>
          <w:rFonts w:ascii="宋体" w:eastAsia="宋体" w:hAnsi="宋体" w:cs="宋体"/>
          <w:sz w:val="24"/>
          <w:lang w:val="zh-CN" w:bidi="zh-CN"/>
        </w:rPr>
      </w:pPr>
      <w:r>
        <w:rPr>
          <w:rFonts w:ascii="宋体" w:eastAsia="宋体" w:hAnsi="宋体" w:cs="宋体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14A44" id="KGD_Gobal1" o:spid="_x0000_s1026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;text-align:left;margin-left:-100pt;margin-top:-62pt;width:5pt;height: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" fillcolor="#5b9bd5 [3204]" strokecolor="#1f4d78 [1604]" strokeweight="1pt"/>
            </w:pict>
          </mc:Fallback>
        </mc:AlternateContent>
      </w:r>
      <w:r w:rsidR="00A50534">
        <w:rPr>
          <w:rFonts w:ascii="宋体" w:eastAsia="宋体" w:hAnsi="宋体" w:cs="宋体"/>
          <w:sz w:val="24"/>
          <w:lang w:val="zh-CN" w:bidi="zh-CN"/>
        </w:rPr>
        <w:t>证券代码</w:t>
      </w:r>
      <w:r w:rsidR="00A50534">
        <w:rPr>
          <w:rFonts w:ascii="宋体" w:eastAsia="宋体" w:hAnsi="宋体" w:cs="宋体" w:hint="eastAsia"/>
          <w:sz w:val="24"/>
          <w:lang w:val="zh-CN" w:bidi="zh-CN"/>
        </w:rPr>
        <w:t>：</w:t>
      </w:r>
      <w:r w:rsidR="006D5570" w:rsidRPr="006D5570">
        <w:rPr>
          <w:rFonts w:ascii="Times New Roman" w:hAnsi="Times New Roman" w:cs="Times New Roman"/>
        </w:rPr>
        <w:t>60</w:t>
      </w:r>
      <w:r w:rsidR="006D5570">
        <w:rPr>
          <w:rFonts w:ascii="Times New Roman" w:hAnsi="Times New Roman" w:cs="Times New Roman"/>
        </w:rPr>
        <w:t>1919</w:t>
      </w:r>
      <w:r w:rsidR="006D5570" w:rsidRPr="006D5570">
        <w:rPr>
          <w:rFonts w:ascii="Times New Roman" w:hAnsi="Times New Roman" w:cs="Times New Roman"/>
        </w:rPr>
        <w:t>.SH/1</w:t>
      </w:r>
      <w:r w:rsidR="006D5570">
        <w:rPr>
          <w:rFonts w:ascii="Times New Roman" w:hAnsi="Times New Roman" w:cs="Times New Roman"/>
        </w:rPr>
        <w:t>919</w:t>
      </w:r>
      <w:r w:rsidR="006D5570" w:rsidRPr="006D5570">
        <w:rPr>
          <w:rFonts w:ascii="Times New Roman" w:hAnsi="Times New Roman" w:cs="Times New Roman"/>
        </w:rPr>
        <w:t>.HK</w:t>
      </w:r>
      <w:r w:rsidR="00A50534">
        <w:rPr>
          <w:rFonts w:ascii="宋体" w:eastAsia="宋体" w:hAnsi="宋体" w:cs="宋体" w:hint="eastAsia"/>
          <w:sz w:val="24"/>
          <w:lang w:bidi="zh-CN"/>
        </w:rPr>
        <w:t xml:space="preserve">            </w:t>
      </w:r>
      <w:r w:rsidR="008231EA">
        <w:rPr>
          <w:rFonts w:ascii="宋体" w:eastAsia="宋体" w:hAnsi="宋体" w:cs="宋体"/>
          <w:sz w:val="24"/>
          <w:lang w:bidi="zh-CN"/>
        </w:rPr>
        <w:t xml:space="preserve"> </w:t>
      </w:r>
      <w:r w:rsidR="00A50534">
        <w:rPr>
          <w:rFonts w:ascii="宋体" w:eastAsia="宋体" w:hAnsi="宋体" w:cs="宋体" w:hint="eastAsia"/>
          <w:sz w:val="24"/>
          <w:lang w:bidi="zh-CN"/>
        </w:rPr>
        <w:t xml:space="preserve"> </w:t>
      </w:r>
      <w:r w:rsidR="00A50534">
        <w:rPr>
          <w:rFonts w:ascii="宋体" w:eastAsia="宋体" w:hAnsi="宋体" w:cs="宋体"/>
          <w:sz w:val="24"/>
          <w:lang w:bidi="zh-CN"/>
        </w:rPr>
        <w:t xml:space="preserve">      </w:t>
      </w:r>
      <w:r w:rsidR="00A50534">
        <w:rPr>
          <w:rFonts w:ascii="宋体" w:eastAsia="宋体" w:hAnsi="宋体" w:cs="宋体" w:hint="eastAsia"/>
          <w:sz w:val="24"/>
          <w:lang w:bidi="zh-CN"/>
        </w:rPr>
        <w:t xml:space="preserve">    </w:t>
      </w:r>
      <w:r w:rsidR="00A50534">
        <w:rPr>
          <w:rFonts w:ascii="宋体" w:eastAsia="宋体" w:hAnsi="宋体" w:cs="宋体"/>
          <w:sz w:val="24"/>
          <w:lang w:val="zh-CN" w:bidi="zh-CN"/>
        </w:rPr>
        <w:t>证券简称：</w:t>
      </w:r>
      <w:r w:rsidR="008231EA">
        <w:rPr>
          <w:rFonts w:ascii="宋体" w:eastAsia="宋体" w:hAnsi="宋体" w:cs="宋体" w:hint="eastAsia"/>
          <w:sz w:val="24"/>
          <w:lang w:val="zh-CN" w:bidi="zh-CN"/>
        </w:rPr>
        <w:t>中远海控</w:t>
      </w:r>
    </w:p>
    <w:p w:rsidR="000A4CFB" w:rsidRDefault="000A4CFB" w:rsidP="008231EA">
      <w:pPr>
        <w:spacing w:before="77"/>
        <w:rPr>
          <w:rFonts w:ascii="宋体" w:eastAsia="宋体" w:hAnsi="宋体" w:cs="宋体"/>
          <w:sz w:val="24"/>
          <w:lang w:val="zh-CN" w:bidi="zh-CN"/>
        </w:rPr>
      </w:pPr>
    </w:p>
    <w:p w:rsidR="009003EA" w:rsidRPr="009A5E27" w:rsidRDefault="00B504D6">
      <w:pPr>
        <w:kinsoku/>
        <w:autoSpaceDE/>
        <w:autoSpaceDN/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6"/>
        </w:rPr>
      </w:pPr>
      <w:r w:rsidRPr="009A5E27">
        <w:rPr>
          <w:rFonts w:ascii="宋体" w:eastAsia="宋体" w:hAnsi="宋体" w:cs="宋体" w:hint="eastAsia"/>
          <w:b/>
          <w:bCs/>
          <w:spacing w:val="12"/>
          <w:sz w:val="32"/>
          <w:szCs w:val="36"/>
        </w:rPr>
        <w:t>中远海运控股</w:t>
      </w:r>
      <w:r w:rsidR="00B571DB" w:rsidRPr="009A5E27">
        <w:rPr>
          <w:rFonts w:ascii="宋体" w:eastAsia="宋体" w:hAnsi="宋体" w:cs="宋体" w:hint="eastAsia"/>
          <w:b/>
          <w:bCs/>
          <w:spacing w:val="12"/>
          <w:sz w:val="32"/>
          <w:szCs w:val="36"/>
        </w:rPr>
        <w:t>股份有限公司投资者关系活动记录表</w:t>
      </w:r>
    </w:p>
    <w:p w:rsidR="009003EA" w:rsidRDefault="009003EA" w:rsidP="00A50534">
      <w:pPr>
        <w:kinsoku/>
        <w:autoSpaceDE/>
        <w:autoSpaceDN/>
        <w:spacing w:line="360" w:lineRule="auto"/>
        <w:ind w:right="232"/>
        <w:jc w:val="right"/>
        <w:rPr>
          <w:rFonts w:ascii="宋体" w:eastAsia="宋体" w:hAnsi="宋体" w:cs="宋体"/>
          <w:sz w:val="24"/>
          <w:szCs w:val="24"/>
        </w:rPr>
      </w:pPr>
    </w:p>
    <w:tbl>
      <w:tblPr>
        <w:tblStyle w:val="TableNormal"/>
        <w:tblW w:w="852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2839"/>
        <w:gridCol w:w="3775"/>
      </w:tblGrid>
      <w:tr w:rsidR="009003EA" w:rsidTr="00A50534">
        <w:trPr>
          <w:trHeight w:val="318"/>
          <w:jc w:val="center"/>
        </w:trPr>
        <w:tc>
          <w:tcPr>
            <w:tcW w:w="1912" w:type="dxa"/>
            <w:vMerge w:val="restart"/>
            <w:tcBorders>
              <w:bottom w:val="nil"/>
            </w:tcBorders>
            <w:vAlign w:val="center"/>
          </w:tcPr>
          <w:p w:rsidR="005235ED" w:rsidRDefault="00B571DB" w:rsidP="0032348F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pacing w:val="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0"/>
                <w:sz w:val="24"/>
                <w:szCs w:val="24"/>
              </w:rPr>
              <w:t>投资者关系</w:t>
            </w:r>
          </w:p>
          <w:p w:rsidR="009003EA" w:rsidRDefault="00B571DB" w:rsidP="005235ED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0"/>
                <w:sz w:val="24"/>
                <w:szCs w:val="24"/>
              </w:rPr>
              <w:t>活</w:t>
            </w: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</w:rPr>
              <w:t>动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类别</w:t>
            </w:r>
          </w:p>
        </w:tc>
        <w:tc>
          <w:tcPr>
            <w:tcW w:w="6614" w:type="dxa"/>
            <w:gridSpan w:val="2"/>
            <w:tcBorders>
              <w:bottom w:val="nil"/>
            </w:tcBorders>
          </w:tcPr>
          <w:p w:rsidR="009003EA" w:rsidRPr="00523753" w:rsidRDefault="00B571DB" w:rsidP="00523753">
            <w:pPr>
              <w:pStyle w:val="a7"/>
              <w:numPr>
                <w:ilvl w:val="0"/>
                <w:numId w:val="4"/>
              </w:numPr>
              <w:kinsoku/>
              <w:autoSpaceDE/>
              <w:autoSpaceDN/>
              <w:spacing w:line="400" w:lineRule="exact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523753">
              <w:rPr>
                <w:rFonts w:ascii="宋体" w:eastAsia="宋体" w:hAnsi="宋体" w:cs="宋体" w:hint="eastAsia"/>
                <w:spacing w:val="10"/>
                <w:sz w:val="24"/>
                <w:szCs w:val="24"/>
              </w:rPr>
              <w:t>特</w:t>
            </w:r>
            <w:r w:rsidRPr="00523753"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定对象调研       □</w:t>
            </w:r>
            <w:r w:rsidR="00523753" w:rsidRPr="00523753"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 xml:space="preserve"> </w:t>
            </w:r>
            <w:r w:rsidRPr="00523753"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分析师会议</w:t>
            </w:r>
          </w:p>
        </w:tc>
      </w:tr>
      <w:tr w:rsidR="009003EA" w:rsidTr="00A50534">
        <w:trPr>
          <w:trHeight w:val="1775"/>
          <w:jc w:val="center"/>
        </w:trPr>
        <w:tc>
          <w:tcPr>
            <w:tcW w:w="1912" w:type="dxa"/>
            <w:vMerge/>
            <w:tcBorders>
              <w:top w:val="nil"/>
              <w:bottom w:val="nil"/>
            </w:tcBorders>
            <w:vAlign w:val="center"/>
          </w:tcPr>
          <w:p w:rsidR="009003EA" w:rsidRDefault="009003EA" w:rsidP="0032348F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nil"/>
              <w:bottom w:val="nil"/>
              <w:right w:val="nil"/>
            </w:tcBorders>
          </w:tcPr>
          <w:p w:rsidR="009003EA" w:rsidRDefault="00B571DB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□</w:t>
            </w:r>
            <w:bookmarkEnd w:id="0"/>
            <w:r w:rsidR="00523753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媒体采访</w:t>
            </w:r>
          </w:p>
          <w:p w:rsidR="009003EA" w:rsidRDefault="00B571DB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□</w:t>
            </w:r>
            <w:r w:rsidR="00523753"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新闻发布会</w:t>
            </w:r>
          </w:p>
          <w:p w:rsidR="009003EA" w:rsidRDefault="00523753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pacing w:val="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 xml:space="preserve">□ </w:t>
            </w:r>
            <w:r w:rsidR="00A50534"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现场交流</w:t>
            </w:r>
          </w:p>
          <w:p w:rsidR="00A50534" w:rsidRDefault="00A50534" w:rsidP="00A50534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□</w:t>
            </w:r>
            <w:r w:rsidR="00523753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投资策略会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</w:tcBorders>
          </w:tcPr>
          <w:p w:rsidR="009003EA" w:rsidRDefault="00523753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2"/>
                <w:lang w:val="zh-CN" w:bidi="zh-CN"/>
              </w:rPr>
              <w:sym w:font="Wingdings 2" w:char="0052"/>
            </w:r>
            <w:r w:rsidR="00B571DB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业绩说明会</w:t>
            </w:r>
          </w:p>
          <w:p w:rsidR="009003EA" w:rsidRDefault="00523753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pacing w:val="3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  <w:sym w:font="Wingdings 2" w:char="00A3"/>
            </w:r>
            <w:r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  <w:t xml:space="preserve"> </w:t>
            </w:r>
            <w:r w:rsidR="00B571DB"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路演活动</w:t>
            </w:r>
          </w:p>
          <w:p w:rsidR="00A50534" w:rsidRDefault="00A50534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  <w:sym w:font="Wingdings 2" w:char="00A3"/>
            </w:r>
            <w:r w:rsidR="00523753">
              <w:rPr>
                <w:rFonts w:ascii="宋体" w:eastAsia="宋体" w:hAnsi="宋体" w:cs="宋体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2"/>
                <w:lang w:val="zh-CN" w:bidi="zh-CN"/>
              </w:rPr>
              <w:t>电话会议</w:t>
            </w:r>
          </w:p>
          <w:p w:rsidR="00A50534" w:rsidRPr="00523753" w:rsidRDefault="00A50534" w:rsidP="00523753">
            <w:pPr>
              <w:pStyle w:val="a7"/>
              <w:numPr>
                <w:ilvl w:val="0"/>
                <w:numId w:val="3"/>
              </w:numPr>
              <w:kinsoku/>
              <w:autoSpaceDE/>
              <w:autoSpaceDN/>
              <w:spacing w:line="400" w:lineRule="exact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 w:rsidRPr="00523753"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其他</w:t>
            </w:r>
          </w:p>
        </w:tc>
      </w:tr>
      <w:tr w:rsidR="009003EA" w:rsidTr="00523753">
        <w:trPr>
          <w:trHeight w:val="1252"/>
          <w:jc w:val="center"/>
        </w:trPr>
        <w:tc>
          <w:tcPr>
            <w:tcW w:w="1912" w:type="dxa"/>
            <w:vAlign w:val="center"/>
          </w:tcPr>
          <w:p w:rsidR="009003EA" w:rsidRDefault="00B571DB" w:rsidP="005235ED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gridSpan w:val="2"/>
            <w:vAlign w:val="center"/>
          </w:tcPr>
          <w:p w:rsidR="00A50534" w:rsidRDefault="00523753" w:rsidP="00523753">
            <w:pPr>
              <w:kinsoku/>
              <w:autoSpaceDE/>
              <w:autoSpaceDN/>
              <w:spacing w:line="40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全市场公开</w:t>
            </w:r>
          </w:p>
        </w:tc>
      </w:tr>
      <w:tr w:rsidR="009003EA" w:rsidTr="00A50534">
        <w:trPr>
          <w:trHeight w:val="629"/>
          <w:jc w:val="center"/>
        </w:trPr>
        <w:tc>
          <w:tcPr>
            <w:tcW w:w="1912" w:type="dxa"/>
            <w:vAlign w:val="center"/>
          </w:tcPr>
          <w:p w:rsidR="009003EA" w:rsidRDefault="00B571DB" w:rsidP="0032348F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时</w:t>
            </w:r>
            <w:r w:rsidR="0022004B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6614" w:type="dxa"/>
            <w:gridSpan w:val="2"/>
            <w:vAlign w:val="center"/>
          </w:tcPr>
          <w:p w:rsidR="009003EA" w:rsidRDefault="00A50534" w:rsidP="007A434A">
            <w:pPr>
              <w:kinsoku/>
              <w:autoSpaceDE/>
              <w:autoSpaceDN/>
              <w:spacing w:line="40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024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7A434A">
              <w:rPr>
                <w:rFonts w:ascii="宋体" w:eastAsia="宋体" w:hAnsi="宋体" w:cs="宋体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7A434A">
              <w:rPr>
                <w:rFonts w:ascii="宋体" w:eastAsia="宋体" w:hAnsi="宋体" w:cs="宋体"/>
                <w:sz w:val="24"/>
                <w:szCs w:val="24"/>
              </w:rPr>
              <w:t>18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 w:rsidR="009A5695">
              <w:rPr>
                <w:rFonts w:ascii="宋体" w:eastAsia="宋体" w:hAnsi="宋体" w:cs="宋体" w:hint="eastAsia"/>
                <w:sz w:val="24"/>
                <w:szCs w:val="24"/>
              </w:rPr>
              <w:t>（星期</w:t>
            </w:r>
            <w:r w:rsidR="007A434A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r w:rsidR="009A5695">
              <w:rPr>
                <w:rFonts w:ascii="宋体" w:eastAsia="宋体" w:hAnsi="宋体" w:cs="宋体" w:hint="eastAsia"/>
                <w:sz w:val="24"/>
                <w:szCs w:val="24"/>
              </w:rPr>
              <w:t>）1</w:t>
            </w:r>
            <w:r w:rsidR="009A5695"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="009A5695">
              <w:rPr>
                <w:rFonts w:ascii="宋体" w:eastAsia="宋体" w:hAnsi="宋体" w:cs="宋体" w:hint="eastAsia"/>
                <w:sz w:val="24"/>
                <w:szCs w:val="24"/>
              </w:rPr>
              <w:t>:0</w:t>
            </w:r>
            <w:r w:rsidR="009A5695">
              <w:rPr>
                <w:rFonts w:ascii="宋体" w:eastAsia="宋体" w:hAnsi="宋体" w:cs="宋体"/>
                <w:sz w:val="24"/>
                <w:szCs w:val="24"/>
              </w:rPr>
              <w:t>0-16</w:t>
            </w:r>
            <w:r w:rsidR="009A5695"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 w:rsidR="009A5695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</w:tr>
      <w:tr w:rsidR="009003EA" w:rsidTr="00A50534">
        <w:trPr>
          <w:trHeight w:val="629"/>
          <w:jc w:val="center"/>
        </w:trPr>
        <w:tc>
          <w:tcPr>
            <w:tcW w:w="1912" w:type="dxa"/>
            <w:vAlign w:val="center"/>
          </w:tcPr>
          <w:p w:rsidR="009003EA" w:rsidRDefault="00B571DB" w:rsidP="0032348F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地</w:t>
            </w:r>
            <w:r w:rsidR="0022004B"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点</w:t>
            </w:r>
          </w:p>
        </w:tc>
        <w:tc>
          <w:tcPr>
            <w:tcW w:w="6614" w:type="dxa"/>
            <w:gridSpan w:val="2"/>
            <w:vAlign w:val="center"/>
          </w:tcPr>
          <w:p w:rsidR="00B1709F" w:rsidRDefault="00B1709F" w:rsidP="00B1709F">
            <w:pPr>
              <w:kinsoku/>
              <w:autoSpaceDE/>
              <w:autoSpaceDN/>
              <w:spacing w:line="40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B1709F">
              <w:rPr>
                <w:rFonts w:ascii="宋体" w:eastAsia="宋体" w:hAnsi="宋体" w:cs="宋体" w:hint="eastAsia"/>
                <w:sz w:val="24"/>
                <w:szCs w:val="24"/>
              </w:rPr>
              <w:t>上海证券交易所上证路演中心</w:t>
            </w:r>
          </w:p>
          <w:p w:rsidR="009003EA" w:rsidRDefault="00B1709F" w:rsidP="003D089B">
            <w:pPr>
              <w:kinsoku/>
              <w:autoSpaceDE/>
              <w:autoSpaceDN/>
              <w:spacing w:line="40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B1709F">
              <w:rPr>
                <w:rFonts w:ascii="宋体" w:eastAsia="宋体" w:hAnsi="宋体" w:cs="宋体" w:hint="eastAsia"/>
                <w:sz w:val="24"/>
                <w:szCs w:val="24"/>
              </w:rPr>
              <w:t>（网址：</w:t>
            </w:r>
            <w:hyperlink r:id="rId7" w:history="1">
              <w:r w:rsidRPr="008F72D5">
                <w:rPr>
                  <w:rStyle w:val="a8"/>
                  <w:rFonts w:ascii="宋体" w:eastAsia="宋体" w:hAnsi="宋体" w:cs="宋体"/>
                  <w:sz w:val="24"/>
                  <w:szCs w:val="24"/>
                </w:rPr>
                <w:t>https://roadshow.sseinfo.com</w:t>
              </w:r>
            </w:hyperlink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  <w:tr w:rsidR="009003EA" w:rsidTr="00A50534">
        <w:trPr>
          <w:trHeight w:val="1252"/>
          <w:jc w:val="center"/>
        </w:trPr>
        <w:tc>
          <w:tcPr>
            <w:tcW w:w="1912" w:type="dxa"/>
            <w:vAlign w:val="center"/>
          </w:tcPr>
          <w:p w:rsidR="005235ED" w:rsidRDefault="00B571DB" w:rsidP="0032348F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pacing w:val="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0"/>
                <w:sz w:val="24"/>
                <w:szCs w:val="24"/>
              </w:rPr>
              <w:t>上市公司</w:t>
            </w:r>
            <w:r w:rsidR="005235ED">
              <w:rPr>
                <w:rFonts w:ascii="宋体" w:eastAsia="宋体" w:hAnsi="宋体" w:cs="宋体" w:hint="eastAsia"/>
                <w:spacing w:val="10"/>
                <w:sz w:val="24"/>
                <w:szCs w:val="24"/>
              </w:rPr>
              <w:t>参加</w:t>
            </w:r>
          </w:p>
          <w:p w:rsidR="009003EA" w:rsidRDefault="00B571DB" w:rsidP="005235ED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0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员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6614" w:type="dxa"/>
            <w:gridSpan w:val="2"/>
          </w:tcPr>
          <w:p w:rsidR="009003EA" w:rsidRDefault="00523753" w:rsidP="00990696">
            <w:pPr>
              <w:kinsoku/>
              <w:autoSpaceDE/>
              <w:autoSpaceDN/>
              <w:spacing w:line="400" w:lineRule="exac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陶卫东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执行董事、总经理</w:t>
            </w:r>
          </w:p>
          <w:p w:rsidR="009A5E27" w:rsidRDefault="009A5E27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99069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23753">
              <w:rPr>
                <w:rFonts w:ascii="宋体" w:eastAsia="宋体" w:hAnsi="宋体" w:cs="宋体" w:hint="eastAsia"/>
                <w:sz w:val="24"/>
                <w:szCs w:val="24"/>
              </w:rPr>
              <w:t>马时亨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23753">
              <w:rPr>
                <w:rFonts w:ascii="宋体" w:eastAsia="宋体" w:hAnsi="宋体" w:cs="宋体" w:hint="eastAsia"/>
                <w:sz w:val="24"/>
                <w:szCs w:val="24"/>
              </w:rPr>
              <w:t>独立</w:t>
            </w:r>
            <w:r w:rsidR="007A434A">
              <w:rPr>
                <w:rFonts w:ascii="宋体" w:eastAsia="宋体" w:hAnsi="宋体" w:cs="宋体" w:hint="eastAsia"/>
                <w:sz w:val="24"/>
                <w:szCs w:val="24"/>
              </w:rPr>
              <w:t>非执行</w:t>
            </w:r>
            <w:r w:rsidR="00523753">
              <w:rPr>
                <w:rFonts w:ascii="宋体" w:eastAsia="宋体" w:hAnsi="宋体" w:cs="宋体" w:hint="eastAsia"/>
                <w:sz w:val="24"/>
                <w:szCs w:val="24"/>
              </w:rPr>
              <w:t>董事</w:t>
            </w:r>
          </w:p>
          <w:p w:rsidR="00482745" w:rsidRDefault="00482745" w:rsidP="00523753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99069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23753">
              <w:rPr>
                <w:rFonts w:ascii="宋体" w:eastAsia="宋体" w:hAnsi="宋体" w:cs="宋体" w:hint="eastAsia"/>
                <w:sz w:val="24"/>
                <w:szCs w:val="24"/>
              </w:rPr>
              <w:t xml:space="preserve">郑 琦 </w:t>
            </w:r>
            <w:r w:rsidR="00523753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="00523753">
              <w:rPr>
                <w:rFonts w:ascii="宋体" w:eastAsia="宋体" w:hAnsi="宋体" w:cs="宋体" w:hint="eastAsia"/>
                <w:sz w:val="24"/>
                <w:szCs w:val="24"/>
              </w:rPr>
              <w:t>总会计师</w:t>
            </w:r>
          </w:p>
          <w:p w:rsidR="00990696" w:rsidRDefault="00990696" w:rsidP="00523753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肖俊光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董事会秘书/总法律顾问</w:t>
            </w:r>
          </w:p>
          <w:p w:rsidR="00523753" w:rsidRDefault="00990696" w:rsidP="00990696">
            <w:pPr>
              <w:kinsoku/>
              <w:autoSpaceDE/>
              <w:autoSpaceDN/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戈和悦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副总经理</w:t>
            </w:r>
          </w:p>
        </w:tc>
      </w:tr>
      <w:tr w:rsidR="009003EA" w:rsidTr="00A50534">
        <w:trPr>
          <w:trHeight w:val="2812"/>
          <w:jc w:val="center"/>
        </w:trPr>
        <w:tc>
          <w:tcPr>
            <w:tcW w:w="1912" w:type="dxa"/>
            <w:vAlign w:val="center"/>
          </w:tcPr>
          <w:p w:rsidR="005235ED" w:rsidRDefault="00B571DB" w:rsidP="0032348F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pacing w:val="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0"/>
                <w:sz w:val="24"/>
                <w:szCs w:val="24"/>
              </w:rPr>
              <w:t>投资者关系活</w:t>
            </w: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</w:rPr>
              <w:t>动</w:t>
            </w:r>
          </w:p>
          <w:p w:rsidR="009003EA" w:rsidRDefault="00B571DB" w:rsidP="0032348F">
            <w:pPr>
              <w:kinsoku/>
              <w:autoSpaceDE/>
              <w:autoSpaceDN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主要内容介绍</w:t>
            </w:r>
          </w:p>
        </w:tc>
        <w:tc>
          <w:tcPr>
            <w:tcW w:w="6614" w:type="dxa"/>
            <w:gridSpan w:val="2"/>
          </w:tcPr>
          <w:p w:rsidR="00422874" w:rsidRDefault="00422874" w:rsidP="00B667BA">
            <w:pPr>
              <w:kinsoku/>
              <w:autoSpaceDE/>
              <w:autoSpaceDN/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422874">
              <w:rPr>
                <w:rFonts w:ascii="宋体" w:eastAsia="宋体" w:hAnsi="宋体" w:cs="宋体"/>
                <w:sz w:val="24"/>
                <w:szCs w:val="24"/>
              </w:rPr>
              <w:t>2024</w:t>
            </w:r>
            <w:r w:rsidRPr="00422874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9004EF">
              <w:rPr>
                <w:rFonts w:ascii="宋体" w:eastAsia="宋体" w:hAnsi="宋体" w:cs="宋体"/>
                <w:sz w:val="24"/>
                <w:szCs w:val="24"/>
              </w:rPr>
              <w:t>11</w:t>
            </w:r>
            <w:r w:rsidRPr="00422874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99069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9004EF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422874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 w:rsidR="00F717B7">
              <w:rPr>
                <w:rFonts w:ascii="宋体" w:eastAsia="宋体" w:hAnsi="宋体" w:cs="宋体" w:hint="eastAsia"/>
                <w:sz w:val="24"/>
                <w:szCs w:val="24"/>
              </w:rPr>
              <w:t>（星期</w:t>
            </w:r>
            <w:r w:rsidR="009004EF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r w:rsidR="00F717B7">
              <w:rPr>
                <w:rFonts w:ascii="宋体" w:eastAsia="宋体" w:hAnsi="宋体" w:cs="宋体" w:hint="eastAsia"/>
                <w:sz w:val="24"/>
                <w:szCs w:val="24"/>
              </w:rPr>
              <w:t>）下午</w:t>
            </w:r>
            <w:r w:rsidRPr="00422874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884883">
              <w:rPr>
                <w:rFonts w:ascii="宋体" w:eastAsia="宋体" w:hAnsi="宋体" w:cs="宋体" w:hint="eastAsia"/>
                <w:sz w:val="24"/>
                <w:szCs w:val="24"/>
              </w:rPr>
              <w:t>中远海控</w:t>
            </w:r>
            <w:r w:rsidR="00F717B7">
              <w:rPr>
                <w:rFonts w:ascii="宋体" w:eastAsia="宋体" w:hAnsi="宋体" w:cs="宋体" w:hint="eastAsia"/>
                <w:sz w:val="24"/>
                <w:szCs w:val="24"/>
              </w:rPr>
              <w:t>在</w:t>
            </w:r>
            <w:r w:rsidR="00F717B7" w:rsidRPr="00B1709F">
              <w:rPr>
                <w:rFonts w:ascii="宋体" w:eastAsia="宋体" w:hAnsi="宋体" w:cs="宋体" w:hint="eastAsia"/>
                <w:sz w:val="24"/>
                <w:szCs w:val="24"/>
              </w:rPr>
              <w:t>上海证券交易所</w:t>
            </w:r>
            <w:r w:rsidR="00990696">
              <w:rPr>
                <w:rFonts w:ascii="宋体" w:eastAsia="宋体" w:hAnsi="宋体" w:cs="宋体" w:hint="eastAsia"/>
                <w:sz w:val="24"/>
                <w:szCs w:val="24"/>
              </w:rPr>
              <w:t>上证路演中心</w:t>
            </w:r>
            <w:r w:rsidR="00F717B7">
              <w:rPr>
                <w:rFonts w:ascii="宋体" w:eastAsia="宋体" w:hAnsi="宋体" w:cs="宋体" w:hint="eastAsia"/>
                <w:sz w:val="24"/>
                <w:szCs w:val="24"/>
              </w:rPr>
              <w:t>以网络互动的</w:t>
            </w:r>
            <w:r w:rsidR="0058025A">
              <w:rPr>
                <w:rFonts w:ascii="宋体" w:eastAsia="宋体" w:hAnsi="宋体" w:cs="宋体" w:hint="eastAsia"/>
                <w:sz w:val="24"/>
                <w:szCs w:val="24"/>
              </w:rPr>
              <w:t>方式</w:t>
            </w:r>
            <w:r w:rsidR="00990696">
              <w:rPr>
                <w:rFonts w:ascii="宋体" w:eastAsia="宋体" w:hAnsi="宋体" w:cs="宋体" w:hint="eastAsia"/>
                <w:sz w:val="24"/>
                <w:szCs w:val="24"/>
              </w:rPr>
              <w:t>召开了</w:t>
            </w:r>
            <w:r w:rsidRPr="00422874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990696">
              <w:rPr>
                <w:rFonts w:ascii="宋体" w:eastAsia="宋体" w:hAnsi="宋体" w:cs="宋体" w:hint="eastAsia"/>
                <w:sz w:val="24"/>
                <w:szCs w:val="24"/>
              </w:rPr>
              <w:t>中远海控2</w:t>
            </w:r>
            <w:r w:rsidR="00990696">
              <w:rPr>
                <w:rFonts w:ascii="宋体" w:eastAsia="宋体" w:hAnsi="宋体" w:cs="宋体"/>
                <w:sz w:val="24"/>
                <w:szCs w:val="24"/>
              </w:rPr>
              <w:t>024</w:t>
            </w:r>
            <w:r w:rsidR="00990696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9004EF">
              <w:rPr>
                <w:rFonts w:ascii="宋体" w:eastAsia="宋体" w:hAnsi="宋体" w:cs="宋体" w:hint="eastAsia"/>
                <w:sz w:val="24"/>
                <w:szCs w:val="24"/>
              </w:rPr>
              <w:t>第三季度</w:t>
            </w:r>
            <w:r w:rsidR="00990696">
              <w:rPr>
                <w:rFonts w:ascii="宋体" w:eastAsia="宋体" w:hAnsi="宋体" w:cs="宋体" w:hint="eastAsia"/>
                <w:sz w:val="24"/>
                <w:szCs w:val="24"/>
              </w:rPr>
              <w:t>业绩说明会</w:t>
            </w:r>
            <w:r w:rsidRPr="00422874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7C324C">
              <w:rPr>
                <w:rFonts w:ascii="宋体" w:eastAsia="宋体" w:hAnsi="宋体" w:cs="宋体" w:hint="eastAsia"/>
                <w:sz w:val="24"/>
                <w:szCs w:val="24"/>
              </w:rPr>
              <w:t>，就以下投资者关心的问题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进行了</w:t>
            </w:r>
            <w:r w:rsidR="0058025A">
              <w:rPr>
                <w:rFonts w:ascii="宋体" w:eastAsia="宋体" w:hAnsi="宋体" w:cs="宋体" w:hint="eastAsia"/>
                <w:sz w:val="24"/>
                <w:szCs w:val="24"/>
              </w:rPr>
              <w:t>互动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交流，</w:t>
            </w:r>
            <w:r w:rsidR="0033059C">
              <w:rPr>
                <w:rFonts w:ascii="宋体" w:eastAsia="宋体" w:hAnsi="宋体" w:cs="宋体" w:hint="eastAsia"/>
                <w:sz w:val="24"/>
                <w:szCs w:val="24"/>
              </w:rPr>
              <w:t>具体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如下：</w:t>
            </w:r>
          </w:p>
          <w:p w:rsidR="0011296C" w:rsidRDefault="0011296C" w:rsidP="0011296C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557926" w:rsidRPr="00557926" w:rsidRDefault="00557926" w:rsidP="00557926">
            <w:pPr>
              <w:shd w:val="clear" w:color="auto" w:fill="FFFFFF"/>
              <w:ind w:firstLineChars="200" w:firstLine="482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</w:rPr>
              <w:t>1</w:t>
            </w:r>
            <w:r w:rsidRPr="00557926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557926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</w:rPr>
              <w:t>请肖董秘介绍一下当下各航线的供需状态及货量装载情况，另外请问供应链物流资产方面有什么最新进展和消息。</w:t>
            </w:r>
          </w:p>
          <w:p w:rsid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尊敬的投资者，您好。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（1）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关于航线运营情况：截至目前，公司生产经营情况正常，欧美主干航线出口舱位利用率维持较高水平。四季度以来，全球集装箱航运市场逐步进入淡季；亚欧航线方面，近期运输需求总体平稳，市场运价在连续几周上涨之后小幅回落；跨太平洋航线方面，近期运输需求增长放缓，市场运价出现调整行情。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lastRenderedPageBreak/>
              <w:t>（2）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关于全球物流供应链发展：中远海控始终不遗余力地打造“集装箱航运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+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港口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+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相关物流”一体化的全球数字化供应链服务生态。在资源能力建设方面，我们加速搭建北美、欧洲、东南亚、南美、日本、非洲、澳洲等地区的投资及运营平台，并围绕客户的物流仓储需求，有序推进一批供应链重点项目的实施。同时，我们依托比雷埃夫斯港、阿布扎比港、天津港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TCT 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等码头配套资源建设，不断提升区域服务辐射能力。在拓宽海铁联运通道方面，截至第三季度末，我们不仅成功开启拉扎罗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-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墨西哥城包列运输服务，实现了墨西哥铁路货运干线与全球航线的无缝衔接，还开通武汉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-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厦门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-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欧洲铁海联运通道，为中部地区链接全球贸易提供更便捷的出运方式，截至第三季度末，中远海控累计开通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550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条内外贸海铁联运通道。在产品能力建设方面，截至三季度末，我们迭代推出“随心配”动态打包产品、“全球易”第三国系列产品、“海铁通”等系列全链组合产品。现已累计推出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33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个组合产品，广泛覆盖全球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90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多个国家和地区，更好地拓展了服务范围与内涵，有效丰富了全球供应链产品数量和形态。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未来，中远海控将继续围绕自身“以集装箱航运为核心的全球数字化供应链运营和投资平台”的定位，着力构建全链化、数智化、绿色化特征的现代航运服务体系，为客户提供更优质的服务。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感谢您的提问。</w:t>
            </w:r>
          </w:p>
          <w:p w:rsid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557926" w:rsidRPr="00557926" w:rsidRDefault="00557926" w:rsidP="00557926">
            <w:pPr>
              <w:shd w:val="clear" w:color="auto" w:fill="FFFFFF"/>
              <w:ind w:firstLineChars="200" w:firstLine="482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</w:rPr>
              <w:t>2</w:t>
            </w:r>
            <w:r w:rsidRPr="00557926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557926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</w:rPr>
              <w:t>请问公司当前在全球海运的市场份额是多少？公司海运量中，非中国航线收入占比是多少？</w:t>
            </w:r>
          </w:p>
          <w:p w:rsid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尊敬的投资者，您好！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2024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年前三季度，公司国际航线收入占集装箱航线收入的</w:t>
            </w:r>
            <w:r w:rsidRPr="00557926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94.58%</w:t>
            </w: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。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谢谢关注！</w:t>
            </w:r>
          </w:p>
          <w:p w:rsid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DD0375" w:rsidRPr="00557926" w:rsidRDefault="00DD0375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  <w:p w:rsidR="00557926" w:rsidRPr="00407FE4" w:rsidRDefault="00407FE4" w:rsidP="00557926">
            <w:pPr>
              <w:shd w:val="clear" w:color="auto" w:fill="FFFFFF"/>
              <w:ind w:firstLineChars="200" w:firstLine="482"/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</w:pPr>
            <w:r w:rsidRPr="00407FE4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</w:rPr>
              <w:t>3</w:t>
            </w:r>
            <w:r w:rsidRPr="00407FE4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557926" w:rsidRPr="00407FE4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</w:rPr>
              <w:t>请问管理层，对逆全球化背景下的全球海运未来增速怎么看？更多的本地生产</w:t>
            </w:r>
            <w:r w:rsidR="00557926" w:rsidRPr="00407FE4">
              <w:rPr>
                <w:rFonts w:ascii="宋体" w:eastAsia="宋体" w:hAnsi="宋体" w:cs="Times New Roman"/>
                <w:b/>
                <w:color w:val="000000" w:themeColor="text1"/>
                <w:sz w:val="24"/>
                <w:szCs w:val="24"/>
              </w:rPr>
              <w:t>for</w:t>
            </w:r>
            <w:r w:rsidR="00557926" w:rsidRPr="00407FE4">
              <w:rPr>
                <w:rFonts w:ascii="宋体" w:eastAsia="宋体" w:hAnsi="宋体" w:cs="Times New Roman" w:hint="eastAsia"/>
                <w:b/>
                <w:color w:val="000000" w:themeColor="text1"/>
                <w:sz w:val="24"/>
                <w:szCs w:val="24"/>
              </w:rPr>
              <w:t>本地需求是否导致海运规模的下滑？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尊敬的投资者，您好！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展望未来发展，既有地缘政治影响升级、全球供应链重构、环保减排规则逐步收紧等挑战，也有全球商品贸易有望重启复苏、集运市场需求继续温和增长、产业链合作更趋紧密等机遇。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长期以来，公司在全球化战略下的运力部署，完全能适应上述变化。公司作为全球性的承运人，已铺设了完善的全球服务网络，同时公司持续开拓新兴市场，积极拓宽货源。</w:t>
            </w:r>
          </w:p>
          <w:p w:rsidR="00557926" w:rsidRP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在此背景下，中远海控将继续聚焦中远海运集团“加快打造世界一流航运科技企业”的愿景，围绕自身“以集装箱航运为核心的全球数字化供应链运营和投资平台”的定位，加快构建全链化、数智化、绿色化特征的现代航运服务体系，携手客户共同打造健康环保的全链解决方案，推动物流行业向更加绿色、可持续的方向发展，为客户提供更优质的服务。</w:t>
            </w:r>
          </w:p>
          <w:p w:rsidR="00557926" w:rsidRDefault="00557926" w:rsidP="00557926">
            <w:pPr>
              <w:shd w:val="clear" w:color="auto" w:fill="FFFFFF"/>
              <w:ind w:firstLineChars="200" w:firstLine="48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557926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谢谢关注！</w:t>
            </w:r>
          </w:p>
          <w:p w:rsidR="00BB1BCC" w:rsidRDefault="00BB1BCC" w:rsidP="00557926">
            <w:pPr>
              <w:kinsoku/>
              <w:autoSpaceDE/>
              <w:autoSpaceDN/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D0375" w:rsidRPr="00BB1BCC" w:rsidRDefault="00DD0375" w:rsidP="00557926">
            <w:pPr>
              <w:kinsoku/>
              <w:autoSpaceDE/>
              <w:autoSpaceDN/>
              <w:spacing w:line="400" w:lineRule="exact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9003EA" w:rsidRDefault="009003EA"/>
    <w:sectPr w:rsidR="00900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7A" w:rsidRDefault="004E767A">
      <w:r>
        <w:separator/>
      </w:r>
    </w:p>
  </w:endnote>
  <w:endnote w:type="continuationSeparator" w:id="0">
    <w:p w:rsidR="004E767A" w:rsidRDefault="004E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7A" w:rsidRDefault="004E767A">
      <w:r>
        <w:separator/>
      </w:r>
    </w:p>
  </w:footnote>
  <w:footnote w:type="continuationSeparator" w:id="0">
    <w:p w:rsidR="004E767A" w:rsidRDefault="004E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6D65"/>
    <w:multiLevelType w:val="hybridMultilevel"/>
    <w:tmpl w:val="4086A440"/>
    <w:lvl w:ilvl="0" w:tplc="5B7407CA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852797"/>
    <w:multiLevelType w:val="hybridMultilevel"/>
    <w:tmpl w:val="9FB0D44E"/>
    <w:lvl w:ilvl="0" w:tplc="D6703E76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CC6327"/>
    <w:multiLevelType w:val="hybridMultilevel"/>
    <w:tmpl w:val="BB3215A0"/>
    <w:lvl w:ilvl="0" w:tplc="F8C42BD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3" w15:restartNumberingAfterBreak="0">
    <w:nsid w:val="69176523"/>
    <w:multiLevelType w:val="hybridMultilevel"/>
    <w:tmpl w:val="200E2160"/>
    <w:lvl w:ilvl="0" w:tplc="425627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xNzlkZjkzMGU2ZjM4MTExNmU5MTU5YjgzNWJjMjMifQ=="/>
  </w:docVars>
  <w:rsids>
    <w:rsidRoot w:val="69C3779E"/>
    <w:rsid w:val="00020F67"/>
    <w:rsid w:val="000246AF"/>
    <w:rsid w:val="00046AD7"/>
    <w:rsid w:val="00050AB4"/>
    <w:rsid w:val="00051DE7"/>
    <w:rsid w:val="00077961"/>
    <w:rsid w:val="000A4CFB"/>
    <w:rsid w:val="000F24D6"/>
    <w:rsid w:val="0011296C"/>
    <w:rsid w:val="00120727"/>
    <w:rsid w:val="00122A93"/>
    <w:rsid w:val="001635BB"/>
    <w:rsid w:val="00166794"/>
    <w:rsid w:val="0016757A"/>
    <w:rsid w:val="001C7152"/>
    <w:rsid w:val="001D40A5"/>
    <w:rsid w:val="00201E2B"/>
    <w:rsid w:val="0022004B"/>
    <w:rsid w:val="00247008"/>
    <w:rsid w:val="00262940"/>
    <w:rsid w:val="00272E3B"/>
    <w:rsid w:val="00274E46"/>
    <w:rsid w:val="002B63C8"/>
    <w:rsid w:val="002D34EA"/>
    <w:rsid w:val="002E16B9"/>
    <w:rsid w:val="002F1E03"/>
    <w:rsid w:val="0031088B"/>
    <w:rsid w:val="00313925"/>
    <w:rsid w:val="0032348F"/>
    <w:rsid w:val="0033059C"/>
    <w:rsid w:val="003B6DB4"/>
    <w:rsid w:val="003C160A"/>
    <w:rsid w:val="003C2609"/>
    <w:rsid w:val="003D089B"/>
    <w:rsid w:val="003F19DF"/>
    <w:rsid w:val="00407FE4"/>
    <w:rsid w:val="00422874"/>
    <w:rsid w:val="00425081"/>
    <w:rsid w:val="0043024A"/>
    <w:rsid w:val="00447FC8"/>
    <w:rsid w:val="00453EAE"/>
    <w:rsid w:val="00467FEF"/>
    <w:rsid w:val="00482745"/>
    <w:rsid w:val="004B4E96"/>
    <w:rsid w:val="004E767A"/>
    <w:rsid w:val="004F3FF1"/>
    <w:rsid w:val="0051372C"/>
    <w:rsid w:val="005235ED"/>
    <w:rsid w:val="00523753"/>
    <w:rsid w:val="005532F2"/>
    <w:rsid w:val="00557926"/>
    <w:rsid w:val="005617A9"/>
    <w:rsid w:val="00577CEF"/>
    <w:rsid w:val="0058025A"/>
    <w:rsid w:val="005C7009"/>
    <w:rsid w:val="005D08AE"/>
    <w:rsid w:val="005D6752"/>
    <w:rsid w:val="005F64B6"/>
    <w:rsid w:val="00622113"/>
    <w:rsid w:val="006A473B"/>
    <w:rsid w:val="006C7194"/>
    <w:rsid w:val="006D5570"/>
    <w:rsid w:val="00707096"/>
    <w:rsid w:val="007118D6"/>
    <w:rsid w:val="00714653"/>
    <w:rsid w:val="00717A73"/>
    <w:rsid w:val="0076600F"/>
    <w:rsid w:val="007A434A"/>
    <w:rsid w:val="007C324C"/>
    <w:rsid w:val="00807125"/>
    <w:rsid w:val="008173BC"/>
    <w:rsid w:val="008231EA"/>
    <w:rsid w:val="0082359A"/>
    <w:rsid w:val="008517B6"/>
    <w:rsid w:val="00884883"/>
    <w:rsid w:val="008A229B"/>
    <w:rsid w:val="008A2CA3"/>
    <w:rsid w:val="009003EA"/>
    <w:rsid w:val="009004EF"/>
    <w:rsid w:val="00927001"/>
    <w:rsid w:val="00950945"/>
    <w:rsid w:val="00990696"/>
    <w:rsid w:val="009914B0"/>
    <w:rsid w:val="009A5695"/>
    <w:rsid w:val="009A5E27"/>
    <w:rsid w:val="009F66B1"/>
    <w:rsid w:val="00A16F6E"/>
    <w:rsid w:val="00A50534"/>
    <w:rsid w:val="00A7492F"/>
    <w:rsid w:val="00A74A04"/>
    <w:rsid w:val="00A92299"/>
    <w:rsid w:val="00AC1D81"/>
    <w:rsid w:val="00AC30B4"/>
    <w:rsid w:val="00AD56ED"/>
    <w:rsid w:val="00AE72F5"/>
    <w:rsid w:val="00B1709F"/>
    <w:rsid w:val="00B504D6"/>
    <w:rsid w:val="00B571DB"/>
    <w:rsid w:val="00B62351"/>
    <w:rsid w:val="00B667BA"/>
    <w:rsid w:val="00B93EFA"/>
    <w:rsid w:val="00BB1BCC"/>
    <w:rsid w:val="00BC158E"/>
    <w:rsid w:val="00BE649F"/>
    <w:rsid w:val="00BF6B76"/>
    <w:rsid w:val="00C13AA8"/>
    <w:rsid w:val="00C23ED5"/>
    <w:rsid w:val="00C2563D"/>
    <w:rsid w:val="00C70170"/>
    <w:rsid w:val="00C748A6"/>
    <w:rsid w:val="00C90477"/>
    <w:rsid w:val="00D00FAE"/>
    <w:rsid w:val="00D13E22"/>
    <w:rsid w:val="00D24258"/>
    <w:rsid w:val="00D36CBF"/>
    <w:rsid w:val="00D52A01"/>
    <w:rsid w:val="00D57743"/>
    <w:rsid w:val="00D72CD4"/>
    <w:rsid w:val="00D90850"/>
    <w:rsid w:val="00DA4D04"/>
    <w:rsid w:val="00DB223C"/>
    <w:rsid w:val="00DC7A5D"/>
    <w:rsid w:val="00DD0375"/>
    <w:rsid w:val="00DE0FE3"/>
    <w:rsid w:val="00DE1D54"/>
    <w:rsid w:val="00DF0A1D"/>
    <w:rsid w:val="00DF5960"/>
    <w:rsid w:val="00E02DB7"/>
    <w:rsid w:val="00E10019"/>
    <w:rsid w:val="00E54EA2"/>
    <w:rsid w:val="00E91B29"/>
    <w:rsid w:val="00EB2F75"/>
    <w:rsid w:val="00EC7E8D"/>
    <w:rsid w:val="00F15586"/>
    <w:rsid w:val="00F16A14"/>
    <w:rsid w:val="00F25796"/>
    <w:rsid w:val="00F27E88"/>
    <w:rsid w:val="00F717B7"/>
    <w:rsid w:val="00F82561"/>
    <w:rsid w:val="00FD4EF5"/>
    <w:rsid w:val="00FF7714"/>
    <w:rsid w:val="69C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7C3C8"/>
  <w15:docId w15:val="{738C7797-BE2E-4D3C-A5A7-2D3DFC2B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A505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50534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A505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50534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List Paragraph"/>
    <w:basedOn w:val="a"/>
    <w:uiPriority w:val="99"/>
    <w:rsid w:val="00C90477"/>
    <w:pPr>
      <w:ind w:firstLineChars="200" w:firstLine="420"/>
    </w:pPr>
  </w:style>
  <w:style w:type="character" w:styleId="a8">
    <w:name w:val="Hyperlink"/>
    <w:basedOn w:val="a0"/>
    <w:rsid w:val="00B1709F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7118D6"/>
    <w:rPr>
      <w:sz w:val="18"/>
      <w:szCs w:val="18"/>
    </w:rPr>
  </w:style>
  <w:style w:type="character" w:customStyle="1" w:styleId="aa">
    <w:name w:val="批注框文本 字符"/>
    <w:basedOn w:val="a0"/>
    <w:link w:val="a9"/>
    <w:rsid w:val="007118D6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</dc:creator>
  <cp:lastModifiedBy>章静</cp:lastModifiedBy>
  <cp:revision>65</cp:revision>
  <cp:lastPrinted>2024-11-19T08:49:00Z</cp:lastPrinted>
  <dcterms:created xsi:type="dcterms:W3CDTF">2024-05-21T11:19:00Z</dcterms:created>
  <dcterms:modified xsi:type="dcterms:W3CDTF">2024-11-19T09:05:00Z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5BEDABCD920442E38996B8948E5712B1_11</vt:lpwstr>
  </property>
</Properties>
</file>