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70FC5" w14:textId="70D72B13" w:rsidR="003E0EF8" w:rsidRPr="0093387A" w:rsidRDefault="00954119">
      <w:pPr>
        <w:spacing w:line="360" w:lineRule="auto"/>
        <w:rPr>
          <w:rFonts w:ascii="梦源宋体 CN W10" w:eastAsia="梦源宋体 CN W10" w:hAnsi="梦源宋体 CN W10" w:hint="eastAsia"/>
        </w:rPr>
      </w:pPr>
      <w:r w:rsidRPr="0093387A">
        <w:rPr>
          <w:rFonts w:ascii="梦源宋体 CN W10" w:eastAsia="梦源宋体 CN W10" w:hAnsi="梦源宋体 CN W10" w:hint="eastAsia"/>
        </w:rPr>
        <w:t>证券</w:t>
      </w:r>
      <w:r w:rsidRPr="0093387A">
        <w:rPr>
          <w:rFonts w:ascii="梦源宋体 CN W10" w:eastAsia="梦源宋体 CN W10" w:hAnsi="梦源宋体 CN W10"/>
        </w:rPr>
        <w:t>代码：</w:t>
      </w:r>
      <w:r w:rsidRPr="0093387A">
        <w:rPr>
          <w:rFonts w:ascii="梦源宋体 CN W10" w:eastAsia="梦源宋体 CN W10" w:hAnsi="梦源宋体 CN W10" w:hint="eastAsia"/>
        </w:rPr>
        <w:t>603506                                             证券</w:t>
      </w:r>
      <w:r w:rsidRPr="0093387A">
        <w:rPr>
          <w:rFonts w:ascii="梦源宋体 CN W10" w:eastAsia="梦源宋体 CN W10" w:hAnsi="梦源宋体 CN W10"/>
        </w:rPr>
        <w:t>简称：南都物业</w:t>
      </w:r>
    </w:p>
    <w:p w14:paraId="72D4B987" w14:textId="77777777" w:rsidR="003E0EF8" w:rsidRPr="0093387A" w:rsidRDefault="00954119">
      <w:pPr>
        <w:spacing w:line="360" w:lineRule="auto"/>
        <w:jc w:val="center"/>
        <w:rPr>
          <w:rFonts w:ascii="梦源宋体 CN W10" w:eastAsia="梦源宋体 CN W10" w:hAnsi="梦源宋体 CN W10" w:hint="eastAsia"/>
          <w:b/>
          <w:sz w:val="28"/>
          <w:szCs w:val="28"/>
        </w:rPr>
      </w:pPr>
      <w:r w:rsidRPr="0093387A">
        <w:rPr>
          <w:rFonts w:ascii="梦源宋体 CN W10" w:eastAsia="梦源宋体 CN W10" w:hAnsi="梦源宋体 CN W10" w:hint="eastAsia"/>
          <w:b/>
          <w:sz w:val="28"/>
          <w:szCs w:val="28"/>
        </w:rPr>
        <w:t>南都物业</w:t>
      </w:r>
      <w:r w:rsidRPr="0093387A">
        <w:rPr>
          <w:rFonts w:ascii="梦源宋体 CN W10" w:eastAsia="梦源宋体 CN W10" w:hAnsi="梦源宋体 CN W10"/>
          <w:b/>
          <w:sz w:val="28"/>
          <w:szCs w:val="28"/>
        </w:rPr>
        <w:t>服务</w:t>
      </w:r>
      <w:r w:rsidRPr="0093387A">
        <w:rPr>
          <w:rFonts w:ascii="梦源宋体 CN W10" w:eastAsia="梦源宋体 CN W10" w:hAnsi="梦源宋体 CN W10" w:hint="eastAsia"/>
          <w:b/>
          <w:sz w:val="28"/>
          <w:szCs w:val="28"/>
        </w:rPr>
        <w:t>集团</w:t>
      </w:r>
      <w:r w:rsidRPr="0093387A">
        <w:rPr>
          <w:rFonts w:ascii="梦源宋体 CN W10" w:eastAsia="梦源宋体 CN W10" w:hAnsi="梦源宋体 CN W10"/>
          <w:b/>
          <w:sz w:val="28"/>
          <w:szCs w:val="28"/>
        </w:rPr>
        <w:t>股份有限公司</w:t>
      </w:r>
    </w:p>
    <w:p w14:paraId="65DE5C63" w14:textId="77777777" w:rsidR="003E0EF8" w:rsidRPr="0093387A" w:rsidRDefault="00954119">
      <w:pPr>
        <w:spacing w:line="360" w:lineRule="auto"/>
        <w:jc w:val="center"/>
        <w:rPr>
          <w:rFonts w:ascii="梦源宋体 CN W10" w:eastAsia="梦源宋体 CN W10" w:hAnsi="梦源宋体 CN W10" w:hint="eastAsia"/>
          <w:b/>
          <w:sz w:val="28"/>
          <w:szCs w:val="28"/>
        </w:rPr>
      </w:pPr>
      <w:r w:rsidRPr="0093387A">
        <w:rPr>
          <w:rFonts w:ascii="梦源宋体 CN W10" w:eastAsia="梦源宋体 CN W10" w:hAnsi="梦源宋体 CN W10" w:hint="eastAsia"/>
          <w:b/>
          <w:sz w:val="28"/>
          <w:szCs w:val="28"/>
        </w:rPr>
        <w:t>投资者关系</w:t>
      </w:r>
      <w:r w:rsidRPr="0093387A">
        <w:rPr>
          <w:rFonts w:ascii="梦源宋体 CN W10" w:eastAsia="梦源宋体 CN W10" w:hAnsi="梦源宋体 CN W10"/>
          <w:b/>
          <w:sz w:val="28"/>
          <w:szCs w:val="28"/>
        </w:rPr>
        <w:t>活动记录表</w:t>
      </w:r>
    </w:p>
    <w:p w14:paraId="1E8B34FB" w14:textId="3B75B117" w:rsidR="003E0EF8" w:rsidRPr="0093387A" w:rsidRDefault="00954119">
      <w:pPr>
        <w:spacing w:line="360" w:lineRule="auto"/>
        <w:ind w:firstLineChars="3150" w:firstLine="6615"/>
        <w:rPr>
          <w:rFonts w:ascii="梦源宋体 CN W10" w:eastAsia="梦源宋体 CN W10" w:hAnsi="梦源宋体 CN W10" w:hint="eastAsia"/>
        </w:rPr>
      </w:pPr>
      <w:r w:rsidRPr="0093387A">
        <w:rPr>
          <w:rFonts w:ascii="梦源宋体 CN W10" w:eastAsia="梦源宋体 CN W10" w:hAnsi="梦源宋体 CN W10" w:hint="eastAsia"/>
        </w:rPr>
        <w:t>编号</w:t>
      </w:r>
      <w:r w:rsidRPr="0093387A">
        <w:rPr>
          <w:rFonts w:ascii="梦源宋体 CN W10" w:eastAsia="梦源宋体 CN W10" w:hAnsi="梦源宋体 CN W10"/>
        </w:rPr>
        <w:t>：</w:t>
      </w:r>
      <w:r w:rsidR="002817CB" w:rsidRPr="0093387A">
        <w:rPr>
          <w:rFonts w:ascii="梦源宋体 CN W10" w:eastAsia="梦源宋体 CN W10" w:hAnsi="梦源宋体 CN W10" w:hint="eastAsia"/>
        </w:rPr>
        <w:t>202</w:t>
      </w:r>
      <w:r w:rsidR="00133481" w:rsidRPr="0093387A">
        <w:rPr>
          <w:rFonts w:ascii="梦源宋体 CN W10" w:eastAsia="梦源宋体 CN W10" w:hAnsi="梦源宋体 CN W10" w:hint="eastAsia"/>
        </w:rPr>
        <w:t>4</w:t>
      </w:r>
      <w:r w:rsidRPr="0093387A">
        <w:rPr>
          <w:rFonts w:ascii="梦源宋体 CN W10" w:eastAsia="梦源宋体 CN W10" w:hAnsi="梦源宋体 CN W10" w:hint="eastAsia"/>
        </w:rPr>
        <w:t>-00</w:t>
      </w:r>
      <w:r w:rsidR="000F06B9">
        <w:rPr>
          <w:rFonts w:ascii="梦源宋体 CN W10" w:eastAsia="梦源宋体 CN W10" w:hAnsi="梦源宋体 CN W10" w:hint="eastAsia"/>
        </w:rPr>
        <w:t>2</w:t>
      </w:r>
    </w:p>
    <w:tbl>
      <w:tblPr>
        <w:tblStyle w:val="ad"/>
        <w:tblW w:w="0" w:type="auto"/>
        <w:tblLook w:val="04A0" w:firstRow="1" w:lastRow="0" w:firstColumn="1" w:lastColumn="0" w:noHBand="0" w:noVBand="1"/>
      </w:tblPr>
      <w:tblGrid>
        <w:gridCol w:w="1980"/>
        <w:gridCol w:w="6095"/>
      </w:tblGrid>
      <w:tr w:rsidR="003E0EF8" w:rsidRPr="0093387A" w14:paraId="3286BD36" w14:textId="77777777">
        <w:tc>
          <w:tcPr>
            <w:tcW w:w="1980" w:type="dxa"/>
            <w:vAlign w:val="center"/>
          </w:tcPr>
          <w:p w14:paraId="5D7C540E" w14:textId="77777777" w:rsidR="003E0EF8" w:rsidRPr="001D0EF0" w:rsidRDefault="00954119">
            <w:pPr>
              <w:spacing w:line="360" w:lineRule="auto"/>
              <w:jc w:val="center"/>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投资者关系</w:t>
            </w:r>
            <w:r w:rsidRPr="001D0EF0">
              <w:rPr>
                <w:rFonts w:ascii="梦源宋体 CN W10" w:eastAsia="梦源宋体 CN W10" w:hAnsi="梦源宋体 CN W10"/>
                <w:szCs w:val="21"/>
              </w:rPr>
              <w:t>活动</w:t>
            </w:r>
            <w:r w:rsidRPr="001D0EF0">
              <w:rPr>
                <w:rFonts w:ascii="梦源宋体 CN W10" w:eastAsia="梦源宋体 CN W10" w:hAnsi="梦源宋体 CN W10" w:hint="eastAsia"/>
                <w:szCs w:val="21"/>
              </w:rPr>
              <w:t>类别</w:t>
            </w:r>
          </w:p>
        </w:tc>
        <w:tc>
          <w:tcPr>
            <w:tcW w:w="6095" w:type="dxa"/>
          </w:tcPr>
          <w:p w14:paraId="05B172E2" w14:textId="3DF66B9C" w:rsidR="003E0EF8" w:rsidRPr="001D0EF0" w:rsidRDefault="00954119">
            <w:pPr>
              <w:spacing w:line="360" w:lineRule="auto"/>
              <w:ind w:firstLineChars="150" w:firstLine="315"/>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□特定对象</w:t>
            </w:r>
            <w:r w:rsidRPr="001D0EF0">
              <w:rPr>
                <w:rFonts w:ascii="梦源宋体 CN W10" w:eastAsia="梦源宋体 CN W10" w:hAnsi="梦源宋体 CN W10"/>
                <w:szCs w:val="21"/>
              </w:rPr>
              <w:t>调研</w:t>
            </w:r>
            <w:r w:rsidRPr="001D0EF0">
              <w:rPr>
                <w:rFonts w:ascii="梦源宋体 CN W10" w:eastAsia="梦源宋体 CN W10" w:hAnsi="梦源宋体 CN W10" w:hint="eastAsia"/>
                <w:szCs w:val="21"/>
              </w:rPr>
              <w:t xml:space="preserve">  </w:t>
            </w:r>
            <w:r w:rsidRPr="001D0EF0">
              <w:rPr>
                <w:rFonts w:ascii="梦源宋体 CN W10" w:eastAsia="梦源宋体 CN W10" w:hAnsi="梦源宋体 CN W10"/>
                <w:szCs w:val="21"/>
              </w:rPr>
              <w:t xml:space="preserve">           </w:t>
            </w:r>
            <w:r w:rsidR="00133481" w:rsidRPr="001D0EF0">
              <w:rPr>
                <w:rFonts w:ascii="梦源宋体 CN W10" w:eastAsia="梦源宋体 CN W10" w:hAnsi="梦源宋体 CN W10" w:hint="eastAsia"/>
                <w:szCs w:val="21"/>
              </w:rPr>
              <w:t>□</w:t>
            </w:r>
            <w:r w:rsidRPr="001D0EF0">
              <w:rPr>
                <w:rFonts w:ascii="梦源宋体 CN W10" w:eastAsia="梦源宋体 CN W10" w:hAnsi="梦源宋体 CN W10" w:hint="eastAsia"/>
                <w:szCs w:val="21"/>
              </w:rPr>
              <w:t>分析师</w:t>
            </w:r>
            <w:r w:rsidRPr="001D0EF0">
              <w:rPr>
                <w:rFonts w:ascii="梦源宋体 CN W10" w:eastAsia="梦源宋体 CN W10" w:hAnsi="梦源宋体 CN W10"/>
                <w:szCs w:val="21"/>
              </w:rPr>
              <w:t>会议</w:t>
            </w:r>
          </w:p>
          <w:p w14:paraId="0390FAC2" w14:textId="63D268D9" w:rsidR="003E0EF8" w:rsidRPr="001D0EF0" w:rsidRDefault="00954119">
            <w:pPr>
              <w:spacing w:line="360" w:lineRule="auto"/>
              <w:ind w:firstLineChars="150" w:firstLine="315"/>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□媒体</w:t>
            </w:r>
            <w:r w:rsidRPr="001D0EF0">
              <w:rPr>
                <w:rFonts w:ascii="梦源宋体 CN W10" w:eastAsia="梦源宋体 CN W10" w:hAnsi="梦源宋体 CN W10"/>
                <w:szCs w:val="21"/>
              </w:rPr>
              <w:t>采访</w:t>
            </w:r>
            <w:r w:rsidRPr="001D0EF0">
              <w:rPr>
                <w:rFonts w:ascii="梦源宋体 CN W10" w:eastAsia="梦源宋体 CN W10" w:hAnsi="梦源宋体 CN W10" w:hint="eastAsia"/>
                <w:szCs w:val="21"/>
              </w:rPr>
              <w:t xml:space="preserve">       </w:t>
            </w:r>
            <w:r w:rsidRPr="001D0EF0">
              <w:rPr>
                <w:rFonts w:ascii="梦源宋体 CN W10" w:eastAsia="梦源宋体 CN W10" w:hAnsi="梦源宋体 CN W10"/>
                <w:szCs w:val="21"/>
              </w:rPr>
              <w:t xml:space="preserve">          </w:t>
            </w:r>
            <w:r w:rsidR="00933FA7" w:rsidRPr="001D0EF0">
              <w:rPr>
                <w:rFonts w:ascii="梦源宋体 CN W10" w:eastAsia="梦源宋体 CN W10" w:hAnsi="梦源宋体 CN W10" w:hint="eastAsia"/>
                <w:szCs w:val="21"/>
              </w:rPr>
              <w:sym w:font="Wingdings 2" w:char="0052"/>
            </w:r>
            <w:r w:rsidRPr="001D0EF0">
              <w:rPr>
                <w:rFonts w:ascii="梦源宋体 CN W10" w:eastAsia="梦源宋体 CN W10" w:hAnsi="梦源宋体 CN W10" w:hint="eastAsia"/>
                <w:szCs w:val="21"/>
              </w:rPr>
              <w:t>业绩说明会</w:t>
            </w:r>
          </w:p>
          <w:p w14:paraId="6BF08FDC" w14:textId="77777777" w:rsidR="003E0EF8" w:rsidRPr="001D0EF0" w:rsidRDefault="00954119">
            <w:pPr>
              <w:spacing w:line="360" w:lineRule="auto"/>
              <w:ind w:firstLineChars="150" w:firstLine="315"/>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 xml:space="preserve">□新闻发布会     </w:t>
            </w:r>
            <w:r w:rsidRPr="001D0EF0">
              <w:rPr>
                <w:rFonts w:ascii="梦源宋体 CN W10" w:eastAsia="梦源宋体 CN W10" w:hAnsi="梦源宋体 CN W10"/>
                <w:szCs w:val="21"/>
              </w:rPr>
              <w:t xml:space="preserve">       </w:t>
            </w:r>
            <w:r w:rsidRPr="001D0EF0">
              <w:rPr>
                <w:rFonts w:ascii="梦源宋体 CN W10" w:eastAsia="梦源宋体 CN W10" w:hAnsi="梦源宋体 CN W10" w:hint="eastAsia"/>
                <w:szCs w:val="21"/>
              </w:rPr>
              <w:t xml:space="preserve">   □路演</w:t>
            </w:r>
            <w:r w:rsidRPr="001D0EF0">
              <w:rPr>
                <w:rFonts w:ascii="梦源宋体 CN W10" w:eastAsia="梦源宋体 CN W10" w:hAnsi="梦源宋体 CN W10"/>
                <w:szCs w:val="21"/>
              </w:rPr>
              <w:t>活动</w:t>
            </w:r>
          </w:p>
          <w:p w14:paraId="06CBCB49" w14:textId="4F70815D" w:rsidR="003E0EF8" w:rsidRPr="001D0EF0" w:rsidRDefault="00EB097C">
            <w:pPr>
              <w:spacing w:line="360" w:lineRule="auto"/>
              <w:ind w:firstLineChars="150" w:firstLine="315"/>
              <w:rPr>
                <w:rFonts w:ascii="梦源宋体 CN W10" w:eastAsia="梦源宋体 CN W10" w:hAnsi="梦源宋体 CN W10" w:hint="eastAsia"/>
                <w:szCs w:val="21"/>
              </w:rPr>
            </w:pPr>
            <w:r w:rsidRPr="001D0EF0">
              <w:rPr>
                <w:rFonts w:ascii="梦源宋体 CN W10" w:eastAsia="梦源宋体 CN W10" w:hAnsi="梦源宋体 CN W10" w:hint="eastAsia"/>
                <w:szCs w:val="21"/>
              </w:rPr>
              <w:sym w:font="Wingdings 2" w:char="0052"/>
            </w:r>
            <w:r w:rsidRPr="001D0EF0">
              <w:rPr>
                <w:rFonts w:ascii="梦源宋体 CN W10" w:eastAsia="梦源宋体 CN W10" w:hAnsi="梦源宋体 CN W10" w:hint="eastAsia"/>
                <w:szCs w:val="21"/>
              </w:rPr>
              <w:t xml:space="preserve">现场调研  </w:t>
            </w:r>
            <w:r w:rsidR="00954119" w:rsidRPr="001D0EF0">
              <w:rPr>
                <w:rFonts w:ascii="梦源宋体 CN W10" w:eastAsia="梦源宋体 CN W10" w:hAnsi="梦源宋体 CN W10" w:hint="eastAsia"/>
                <w:szCs w:val="21"/>
              </w:rPr>
              <w:t xml:space="preserve">              </w:t>
            </w:r>
            <w:r w:rsidR="00482BFC" w:rsidRPr="001D0EF0">
              <w:rPr>
                <w:rFonts w:ascii="梦源宋体 CN W10" w:eastAsia="梦源宋体 CN W10" w:hAnsi="梦源宋体 CN W10" w:hint="eastAsia"/>
                <w:szCs w:val="21"/>
              </w:rPr>
              <w:t>□</w:t>
            </w:r>
            <w:r w:rsidR="00954119" w:rsidRPr="001D0EF0">
              <w:rPr>
                <w:rFonts w:ascii="梦源宋体 CN W10" w:eastAsia="梦源宋体 CN W10" w:hAnsi="梦源宋体 CN W10" w:hint="eastAsia"/>
                <w:szCs w:val="21"/>
              </w:rPr>
              <w:t>网络会议</w:t>
            </w:r>
          </w:p>
          <w:p w14:paraId="53425369" w14:textId="2C5799F7" w:rsidR="003E0EF8" w:rsidRPr="001D0EF0" w:rsidRDefault="00954119">
            <w:pPr>
              <w:spacing w:line="360" w:lineRule="auto"/>
              <w:ind w:firstLineChars="150" w:firstLine="315"/>
              <w:rPr>
                <w:rFonts w:ascii="梦源宋体 CN W10" w:eastAsia="梦源宋体 CN W10" w:hAnsi="梦源宋体 CN W10" w:hint="eastAsia"/>
                <w:szCs w:val="21"/>
                <w:u w:val="single"/>
              </w:rPr>
            </w:pPr>
            <w:r w:rsidRPr="001D0EF0">
              <w:rPr>
                <w:rFonts w:ascii="梦源宋体 CN W10" w:eastAsia="梦源宋体 CN W10" w:hAnsi="梦源宋体 CN W10" w:hint="eastAsia"/>
                <w:szCs w:val="21"/>
              </w:rPr>
              <w:sym w:font="Wingdings 2" w:char="0052"/>
            </w:r>
            <w:r w:rsidRPr="001D0EF0">
              <w:rPr>
                <w:rFonts w:ascii="梦源宋体 CN W10" w:eastAsia="梦源宋体 CN W10" w:hAnsi="梦源宋体 CN W10" w:hint="eastAsia"/>
                <w:szCs w:val="21"/>
              </w:rPr>
              <w:t xml:space="preserve">策略会 </w:t>
            </w:r>
            <w:r w:rsidRPr="001D0EF0">
              <w:rPr>
                <w:rFonts w:ascii="梦源宋体 CN W10" w:eastAsia="梦源宋体 CN W10" w:hAnsi="梦源宋体 CN W10"/>
                <w:szCs w:val="21"/>
              </w:rPr>
              <w:t xml:space="preserve"> </w:t>
            </w:r>
            <w:r w:rsidRPr="001D0EF0">
              <w:rPr>
                <w:rFonts w:ascii="梦源宋体 CN W10" w:eastAsia="梦源宋体 CN W10" w:hAnsi="梦源宋体 CN W10" w:hint="eastAsia"/>
                <w:szCs w:val="21"/>
              </w:rPr>
              <w:t xml:space="preserve">                □其他</w:t>
            </w:r>
          </w:p>
        </w:tc>
      </w:tr>
      <w:tr w:rsidR="003E0EF8" w:rsidRPr="0093387A" w14:paraId="340CBD22" w14:textId="77777777">
        <w:trPr>
          <w:trHeight w:val="716"/>
        </w:trPr>
        <w:tc>
          <w:tcPr>
            <w:tcW w:w="1980" w:type="dxa"/>
            <w:vAlign w:val="center"/>
          </w:tcPr>
          <w:p w14:paraId="761580D4" w14:textId="77777777" w:rsidR="003E0EF8" w:rsidRPr="001D0EF0" w:rsidRDefault="00954119">
            <w:pPr>
              <w:spacing w:line="360" w:lineRule="auto"/>
              <w:jc w:val="center"/>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参与单位名称</w:t>
            </w:r>
            <w:r w:rsidRPr="001D0EF0">
              <w:rPr>
                <w:rFonts w:ascii="梦源宋体 CN W10" w:eastAsia="梦源宋体 CN W10" w:hAnsi="梦源宋体 CN W10"/>
                <w:szCs w:val="21"/>
              </w:rPr>
              <w:t>及</w:t>
            </w:r>
            <w:r w:rsidRPr="001D0EF0">
              <w:rPr>
                <w:rFonts w:ascii="梦源宋体 CN W10" w:eastAsia="梦源宋体 CN W10" w:hAnsi="梦源宋体 CN W10" w:hint="eastAsia"/>
                <w:szCs w:val="21"/>
              </w:rPr>
              <w:t>人员</w:t>
            </w:r>
            <w:r w:rsidRPr="001D0EF0">
              <w:rPr>
                <w:rFonts w:ascii="梦源宋体 CN W10" w:eastAsia="梦源宋体 CN W10" w:hAnsi="梦源宋体 CN W10"/>
                <w:szCs w:val="21"/>
              </w:rPr>
              <w:t>姓名</w:t>
            </w:r>
          </w:p>
        </w:tc>
        <w:tc>
          <w:tcPr>
            <w:tcW w:w="6095" w:type="dxa"/>
          </w:tcPr>
          <w:p w14:paraId="31FC3868" w14:textId="72633800" w:rsidR="003E0EF8" w:rsidRPr="001D0EF0" w:rsidRDefault="00EB097C" w:rsidP="0000676B">
            <w:pPr>
              <w:tabs>
                <w:tab w:val="left" w:pos="1740"/>
              </w:tabs>
              <w:spacing w:line="360" w:lineRule="auto"/>
              <w:rPr>
                <w:rFonts w:ascii="梦源宋体 CN W10" w:eastAsia="梦源宋体 CN W10" w:hAnsi="梦源宋体 CN W10" w:hint="eastAsia"/>
                <w:szCs w:val="21"/>
              </w:rPr>
            </w:pPr>
            <w:r>
              <w:rPr>
                <w:rFonts w:ascii="梦源宋体 CN W10" w:eastAsia="梦源宋体 CN W10" w:hAnsi="梦源宋体 CN W10" w:hint="eastAsia"/>
                <w:szCs w:val="21"/>
              </w:rPr>
              <w:t>国泰君安、</w:t>
            </w:r>
            <w:r w:rsidRPr="00EF4A15">
              <w:rPr>
                <w:rFonts w:ascii="梦源宋体 CN W10" w:eastAsia="梦源宋体 CN W10" w:hAnsi="梦源宋体 CN W10" w:hint="eastAsia"/>
                <w:szCs w:val="21"/>
              </w:rPr>
              <w:t>台州市城投集团资产管理有限公司、</w:t>
            </w:r>
            <w:proofErr w:type="gramStart"/>
            <w:r w:rsidRPr="00EF4A15">
              <w:rPr>
                <w:rFonts w:ascii="梦源宋体 CN W10" w:eastAsia="梦源宋体 CN W10" w:hAnsi="梦源宋体 CN W10" w:hint="eastAsia"/>
                <w:szCs w:val="21"/>
              </w:rPr>
              <w:t>久盈投资</w:t>
            </w:r>
            <w:proofErr w:type="gramEnd"/>
            <w:r w:rsidRPr="00EF4A15">
              <w:rPr>
                <w:rFonts w:ascii="梦源宋体 CN W10" w:eastAsia="梦源宋体 CN W10" w:hAnsi="梦源宋体 CN W10" w:hint="eastAsia"/>
                <w:szCs w:val="21"/>
              </w:rPr>
              <w:t>、菲洛资产、冲和投资、浙江出版、申昊产业资本、台州国有资本运营集团有限公司</w:t>
            </w:r>
            <w:r>
              <w:rPr>
                <w:rFonts w:ascii="梦源宋体 CN W10" w:eastAsia="梦源宋体 CN W10" w:hAnsi="梦源宋体 CN W10" w:hint="eastAsia"/>
                <w:szCs w:val="21"/>
              </w:rPr>
              <w:t>、</w:t>
            </w:r>
            <w:r w:rsidRPr="00EF4A15">
              <w:rPr>
                <w:rFonts w:ascii="梦源宋体 CN W10" w:eastAsia="梦源宋体 CN W10" w:hAnsi="梦源宋体 CN W10" w:hint="eastAsia"/>
                <w:szCs w:val="21"/>
              </w:rPr>
              <w:t>财通基金、</w:t>
            </w:r>
            <w:proofErr w:type="gramStart"/>
            <w:r w:rsidRPr="00EF4A15">
              <w:rPr>
                <w:rFonts w:ascii="梦源宋体 CN W10" w:eastAsia="梦源宋体 CN W10" w:hAnsi="梦源宋体 CN W10" w:hint="eastAsia"/>
                <w:szCs w:val="21"/>
              </w:rPr>
              <w:t>中信保诚</w:t>
            </w:r>
            <w:proofErr w:type="gramEnd"/>
            <w:r w:rsidRPr="00EF4A15">
              <w:rPr>
                <w:rFonts w:ascii="梦源宋体 CN W10" w:eastAsia="梦源宋体 CN W10" w:hAnsi="梦源宋体 CN W10" w:hint="eastAsia"/>
                <w:szCs w:val="21"/>
              </w:rPr>
              <w:t>、明</w:t>
            </w:r>
            <w:proofErr w:type="gramStart"/>
            <w:r w:rsidRPr="00EF4A15">
              <w:rPr>
                <w:rFonts w:ascii="梦源宋体 CN W10" w:eastAsia="梦源宋体 CN W10" w:hAnsi="梦源宋体 CN W10" w:hint="eastAsia"/>
                <w:szCs w:val="21"/>
              </w:rPr>
              <w:t>世</w:t>
            </w:r>
            <w:proofErr w:type="gramEnd"/>
            <w:r w:rsidRPr="00EF4A15">
              <w:rPr>
                <w:rFonts w:ascii="梦源宋体 CN W10" w:eastAsia="梦源宋体 CN W10" w:hAnsi="梦源宋体 CN W10" w:hint="eastAsia"/>
                <w:szCs w:val="21"/>
              </w:rPr>
              <w:t>伙伴基金、诺安基金、交银理财</w:t>
            </w:r>
            <w:r>
              <w:rPr>
                <w:rFonts w:ascii="梦源宋体 CN W10" w:eastAsia="梦源宋体 CN W10" w:hAnsi="梦源宋体 CN W10" w:hint="eastAsia"/>
                <w:szCs w:val="21"/>
              </w:rPr>
              <w:t>、</w:t>
            </w:r>
            <w:r w:rsidR="00482BFC" w:rsidRPr="00482BFC">
              <w:rPr>
                <w:rFonts w:ascii="梦源宋体 CN W10" w:eastAsia="梦源宋体 CN W10" w:hAnsi="梦源宋体 CN W10" w:hint="eastAsia"/>
                <w:szCs w:val="21"/>
              </w:rPr>
              <w:t>正圆投资、上海</w:t>
            </w:r>
            <w:proofErr w:type="gramStart"/>
            <w:r w:rsidR="00482BFC" w:rsidRPr="00482BFC">
              <w:rPr>
                <w:rFonts w:ascii="梦源宋体 CN W10" w:eastAsia="梦源宋体 CN W10" w:hAnsi="梦源宋体 CN W10" w:hint="eastAsia"/>
                <w:szCs w:val="21"/>
              </w:rPr>
              <w:t>于翼资产</w:t>
            </w:r>
            <w:proofErr w:type="gramEnd"/>
            <w:r w:rsidR="00482BFC" w:rsidRPr="00482BFC">
              <w:rPr>
                <w:rFonts w:ascii="梦源宋体 CN W10" w:eastAsia="梦源宋体 CN W10" w:hAnsi="梦源宋体 CN W10" w:hint="eastAsia"/>
                <w:szCs w:val="21"/>
              </w:rPr>
              <w:t>管理合伙企业</w:t>
            </w:r>
            <w:r w:rsidR="00482BFC">
              <w:rPr>
                <w:rFonts w:ascii="梦源宋体 CN W10" w:eastAsia="梦源宋体 CN W10" w:hAnsi="梦源宋体 CN W10" w:hint="eastAsia"/>
                <w:szCs w:val="21"/>
              </w:rPr>
              <w:t>、</w:t>
            </w:r>
            <w:r w:rsidR="00482BFC" w:rsidRPr="00482BFC">
              <w:rPr>
                <w:rFonts w:ascii="梦源宋体 CN W10" w:eastAsia="梦源宋体 CN W10" w:hAnsi="梦源宋体 CN W10" w:hint="eastAsia"/>
                <w:szCs w:val="21"/>
              </w:rPr>
              <w:t>信诚基金、CPPIB Asia Inc.、泰</w:t>
            </w:r>
            <w:proofErr w:type="gramStart"/>
            <w:r w:rsidR="00482BFC" w:rsidRPr="00482BFC">
              <w:rPr>
                <w:rFonts w:ascii="梦源宋体 CN W10" w:eastAsia="梦源宋体 CN W10" w:hAnsi="梦源宋体 CN W10" w:hint="eastAsia"/>
                <w:szCs w:val="21"/>
              </w:rPr>
              <w:t>康资管</w:t>
            </w:r>
            <w:proofErr w:type="gramEnd"/>
            <w:r w:rsidR="00482BFC" w:rsidRPr="00482BFC">
              <w:rPr>
                <w:rFonts w:ascii="梦源宋体 CN W10" w:eastAsia="梦源宋体 CN W10" w:hAnsi="梦源宋体 CN W10" w:hint="eastAsia"/>
                <w:szCs w:val="21"/>
              </w:rPr>
              <w:t>、华泰保兴基金、上海</w:t>
            </w:r>
            <w:proofErr w:type="gramStart"/>
            <w:r w:rsidR="00482BFC" w:rsidRPr="00482BFC">
              <w:rPr>
                <w:rFonts w:ascii="梦源宋体 CN W10" w:eastAsia="梦源宋体 CN W10" w:hAnsi="梦源宋体 CN W10" w:hint="eastAsia"/>
                <w:szCs w:val="21"/>
              </w:rPr>
              <w:t>睿</w:t>
            </w:r>
            <w:proofErr w:type="gramEnd"/>
            <w:r w:rsidR="00482BFC" w:rsidRPr="00482BFC">
              <w:rPr>
                <w:rFonts w:ascii="梦源宋体 CN W10" w:eastAsia="梦源宋体 CN W10" w:hAnsi="梦源宋体 CN W10" w:hint="eastAsia"/>
                <w:szCs w:val="21"/>
              </w:rPr>
              <w:t>信投资</w:t>
            </w:r>
            <w:r w:rsidR="00482BFC">
              <w:rPr>
                <w:rFonts w:ascii="梦源宋体 CN W10" w:eastAsia="梦源宋体 CN W10" w:hAnsi="梦源宋体 CN W10" w:hint="eastAsia"/>
                <w:szCs w:val="21"/>
              </w:rPr>
              <w:t>、兴业证券、方正证券</w:t>
            </w:r>
          </w:p>
        </w:tc>
      </w:tr>
      <w:tr w:rsidR="003E0EF8" w:rsidRPr="0093387A" w14:paraId="04B27D52" w14:textId="77777777">
        <w:trPr>
          <w:trHeight w:val="854"/>
        </w:trPr>
        <w:tc>
          <w:tcPr>
            <w:tcW w:w="1980" w:type="dxa"/>
            <w:vAlign w:val="center"/>
          </w:tcPr>
          <w:p w14:paraId="67C08289" w14:textId="77777777" w:rsidR="003E0EF8" w:rsidRPr="001D0EF0" w:rsidRDefault="00954119">
            <w:pPr>
              <w:spacing w:line="360" w:lineRule="auto"/>
              <w:jc w:val="center"/>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时间</w:t>
            </w:r>
          </w:p>
        </w:tc>
        <w:tc>
          <w:tcPr>
            <w:tcW w:w="6095" w:type="dxa"/>
            <w:vAlign w:val="center"/>
          </w:tcPr>
          <w:p w14:paraId="5F5CC305" w14:textId="5B39DFC5" w:rsidR="003E0EF8" w:rsidRPr="001D0EF0" w:rsidRDefault="00EB097C" w:rsidP="00CD76D9">
            <w:pPr>
              <w:spacing w:line="360" w:lineRule="auto"/>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2</w:t>
            </w:r>
            <w:r w:rsidRPr="001D0EF0">
              <w:rPr>
                <w:rFonts w:ascii="梦源宋体 CN W10" w:eastAsia="梦源宋体 CN W10" w:hAnsi="梦源宋体 CN W10"/>
                <w:szCs w:val="21"/>
              </w:rPr>
              <w:t>02</w:t>
            </w:r>
            <w:r w:rsidRPr="001D0EF0">
              <w:rPr>
                <w:rFonts w:ascii="梦源宋体 CN W10" w:eastAsia="梦源宋体 CN W10" w:hAnsi="梦源宋体 CN W10" w:hint="eastAsia"/>
                <w:szCs w:val="21"/>
              </w:rPr>
              <w:t>4</w:t>
            </w:r>
            <w:r w:rsidRPr="001D0EF0">
              <w:rPr>
                <w:rFonts w:ascii="梦源宋体 CN W10" w:eastAsia="梦源宋体 CN W10" w:hAnsi="梦源宋体 CN W10"/>
                <w:szCs w:val="21"/>
              </w:rPr>
              <w:t>年0</w:t>
            </w:r>
            <w:r>
              <w:rPr>
                <w:rFonts w:ascii="梦源宋体 CN W10" w:eastAsia="梦源宋体 CN W10" w:hAnsi="梦源宋体 CN W10" w:hint="eastAsia"/>
                <w:szCs w:val="21"/>
              </w:rPr>
              <w:t>6</w:t>
            </w:r>
            <w:r w:rsidRPr="001D0EF0">
              <w:rPr>
                <w:rFonts w:ascii="梦源宋体 CN W10" w:eastAsia="梦源宋体 CN W10" w:hAnsi="梦源宋体 CN W10" w:hint="eastAsia"/>
                <w:szCs w:val="21"/>
              </w:rPr>
              <w:t>月</w:t>
            </w:r>
            <w:r>
              <w:rPr>
                <w:rFonts w:ascii="梦源宋体 CN W10" w:eastAsia="梦源宋体 CN W10" w:hAnsi="梦源宋体 CN W10" w:hint="eastAsia"/>
                <w:szCs w:val="21"/>
              </w:rPr>
              <w:t>17</w:t>
            </w:r>
            <w:r w:rsidRPr="001D0EF0">
              <w:rPr>
                <w:rFonts w:ascii="梦源宋体 CN W10" w:eastAsia="梦源宋体 CN W10" w:hAnsi="梦源宋体 CN W10" w:hint="eastAsia"/>
                <w:szCs w:val="21"/>
              </w:rPr>
              <w:t>日</w:t>
            </w:r>
            <w:r w:rsidR="00954119" w:rsidRPr="001D0EF0">
              <w:rPr>
                <w:rFonts w:ascii="梦源宋体 CN W10" w:eastAsia="梦源宋体 CN W10" w:hAnsi="梦源宋体 CN W10" w:hint="eastAsia"/>
                <w:szCs w:val="21"/>
              </w:rPr>
              <w:t>-2</w:t>
            </w:r>
            <w:r w:rsidR="00954119" w:rsidRPr="001D0EF0">
              <w:rPr>
                <w:rFonts w:ascii="梦源宋体 CN W10" w:eastAsia="梦源宋体 CN W10" w:hAnsi="梦源宋体 CN W10"/>
                <w:szCs w:val="21"/>
              </w:rPr>
              <w:t>02</w:t>
            </w:r>
            <w:r w:rsidR="00112B1D" w:rsidRPr="001D0EF0">
              <w:rPr>
                <w:rFonts w:ascii="梦源宋体 CN W10" w:eastAsia="梦源宋体 CN W10" w:hAnsi="梦源宋体 CN W10" w:hint="eastAsia"/>
                <w:szCs w:val="21"/>
              </w:rPr>
              <w:t>4</w:t>
            </w:r>
            <w:r w:rsidR="00954119" w:rsidRPr="001D0EF0">
              <w:rPr>
                <w:rFonts w:ascii="梦源宋体 CN W10" w:eastAsia="梦源宋体 CN W10" w:hAnsi="梦源宋体 CN W10"/>
                <w:szCs w:val="21"/>
              </w:rPr>
              <w:t>年</w:t>
            </w:r>
            <w:r w:rsidR="00482BFC">
              <w:rPr>
                <w:rFonts w:ascii="梦源宋体 CN W10" w:eastAsia="梦源宋体 CN W10" w:hAnsi="梦源宋体 CN W10" w:hint="eastAsia"/>
                <w:szCs w:val="21"/>
              </w:rPr>
              <w:t>12</w:t>
            </w:r>
            <w:r w:rsidR="00954119" w:rsidRPr="001D0EF0">
              <w:rPr>
                <w:rFonts w:ascii="梦源宋体 CN W10" w:eastAsia="梦源宋体 CN W10" w:hAnsi="梦源宋体 CN W10" w:hint="eastAsia"/>
                <w:szCs w:val="21"/>
              </w:rPr>
              <w:t>月</w:t>
            </w:r>
            <w:r w:rsidR="00482BFC">
              <w:rPr>
                <w:rFonts w:ascii="梦源宋体 CN W10" w:eastAsia="梦源宋体 CN W10" w:hAnsi="梦源宋体 CN W10" w:hint="eastAsia"/>
                <w:szCs w:val="21"/>
              </w:rPr>
              <w:t>17</w:t>
            </w:r>
            <w:r w:rsidR="00954119" w:rsidRPr="001D0EF0">
              <w:rPr>
                <w:rFonts w:ascii="梦源宋体 CN W10" w:eastAsia="梦源宋体 CN W10" w:hAnsi="梦源宋体 CN W10" w:hint="eastAsia"/>
                <w:szCs w:val="21"/>
              </w:rPr>
              <w:t>日</w:t>
            </w:r>
          </w:p>
        </w:tc>
      </w:tr>
      <w:tr w:rsidR="003E0EF8" w:rsidRPr="0093387A" w14:paraId="3D85A126" w14:textId="77777777">
        <w:trPr>
          <w:trHeight w:val="790"/>
        </w:trPr>
        <w:tc>
          <w:tcPr>
            <w:tcW w:w="1980" w:type="dxa"/>
            <w:vAlign w:val="center"/>
          </w:tcPr>
          <w:p w14:paraId="4E7E78D9" w14:textId="77777777" w:rsidR="003E0EF8" w:rsidRPr="001D0EF0" w:rsidRDefault="00954119">
            <w:pPr>
              <w:spacing w:line="360" w:lineRule="auto"/>
              <w:jc w:val="center"/>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地点</w:t>
            </w:r>
          </w:p>
        </w:tc>
        <w:tc>
          <w:tcPr>
            <w:tcW w:w="6095" w:type="dxa"/>
            <w:vAlign w:val="center"/>
          </w:tcPr>
          <w:p w14:paraId="64EEF04D" w14:textId="010106B0" w:rsidR="003E0EF8" w:rsidRPr="001D0EF0" w:rsidRDefault="00284392">
            <w:pPr>
              <w:spacing w:line="360" w:lineRule="auto"/>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进门财经</w:t>
            </w:r>
            <w:r w:rsidR="00933FA7" w:rsidRPr="001D0EF0">
              <w:rPr>
                <w:rFonts w:ascii="梦源宋体 CN W10" w:eastAsia="梦源宋体 CN W10" w:hAnsi="梦源宋体 CN W10" w:hint="eastAsia"/>
                <w:szCs w:val="21"/>
              </w:rPr>
              <w:t>、</w:t>
            </w:r>
            <w:r w:rsidR="00EB097C">
              <w:rPr>
                <w:rFonts w:ascii="梦源宋体 CN W10" w:eastAsia="梦源宋体 CN W10" w:hAnsi="梦源宋体 CN W10" w:hint="eastAsia"/>
                <w:szCs w:val="21"/>
              </w:rPr>
              <w:t>南都物业总部、</w:t>
            </w:r>
            <w:r w:rsidR="00112B1D" w:rsidRPr="001D0EF0">
              <w:rPr>
                <w:rFonts w:ascii="梦源宋体 CN W10" w:eastAsia="梦源宋体 CN W10" w:hAnsi="梦源宋体 CN W10" w:hint="eastAsia"/>
                <w:szCs w:val="21"/>
              </w:rPr>
              <w:t>中国证券</w:t>
            </w:r>
            <w:r w:rsidR="00D462D7">
              <w:rPr>
                <w:rFonts w:ascii="梦源宋体 CN W10" w:eastAsia="梦源宋体 CN W10" w:hAnsi="梦源宋体 CN W10" w:hint="eastAsia"/>
                <w:szCs w:val="21"/>
              </w:rPr>
              <w:t>网</w:t>
            </w:r>
          </w:p>
        </w:tc>
      </w:tr>
      <w:tr w:rsidR="003E0EF8" w:rsidRPr="0093387A" w14:paraId="44C362C1" w14:textId="77777777">
        <w:trPr>
          <w:trHeight w:val="1034"/>
        </w:trPr>
        <w:tc>
          <w:tcPr>
            <w:tcW w:w="1980" w:type="dxa"/>
            <w:vAlign w:val="center"/>
          </w:tcPr>
          <w:p w14:paraId="4A840D37" w14:textId="77777777" w:rsidR="003E0EF8" w:rsidRPr="001D0EF0" w:rsidRDefault="00954119">
            <w:pPr>
              <w:spacing w:line="360" w:lineRule="auto"/>
              <w:jc w:val="center"/>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公司</w:t>
            </w:r>
            <w:r w:rsidRPr="001D0EF0">
              <w:rPr>
                <w:rFonts w:ascii="梦源宋体 CN W10" w:eastAsia="梦源宋体 CN W10" w:hAnsi="梦源宋体 CN W10"/>
                <w:szCs w:val="21"/>
              </w:rPr>
              <w:t>接待人员</w:t>
            </w:r>
          </w:p>
        </w:tc>
        <w:tc>
          <w:tcPr>
            <w:tcW w:w="6095" w:type="dxa"/>
            <w:vAlign w:val="center"/>
          </w:tcPr>
          <w:p w14:paraId="46FBCBB9" w14:textId="2F488AF0" w:rsidR="003E0EF8" w:rsidRPr="001D0EF0" w:rsidRDefault="00133481" w:rsidP="0092093E">
            <w:pPr>
              <w:spacing w:line="360" w:lineRule="auto"/>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董事会秘书：赵磊，证券事务代表：倪瑶，IR经理：黄</w:t>
            </w:r>
            <w:proofErr w:type="gramStart"/>
            <w:r w:rsidRPr="001D0EF0">
              <w:rPr>
                <w:rFonts w:ascii="梦源宋体 CN W10" w:eastAsia="梦源宋体 CN W10" w:hAnsi="梦源宋体 CN W10" w:hint="eastAsia"/>
                <w:szCs w:val="21"/>
              </w:rPr>
              <w:t>澌</w:t>
            </w:r>
            <w:proofErr w:type="gramEnd"/>
            <w:r w:rsidRPr="001D0EF0">
              <w:rPr>
                <w:rFonts w:ascii="梦源宋体 CN W10" w:eastAsia="梦源宋体 CN W10" w:hAnsi="梦源宋体 CN W10" w:hint="eastAsia"/>
                <w:szCs w:val="21"/>
              </w:rPr>
              <w:t>佳</w:t>
            </w:r>
          </w:p>
        </w:tc>
      </w:tr>
      <w:tr w:rsidR="003E0EF8" w:rsidRPr="0093387A" w14:paraId="30DE5F57" w14:textId="77777777" w:rsidTr="00856308">
        <w:trPr>
          <w:trHeight w:val="1550"/>
        </w:trPr>
        <w:tc>
          <w:tcPr>
            <w:tcW w:w="1980" w:type="dxa"/>
            <w:vAlign w:val="center"/>
          </w:tcPr>
          <w:p w14:paraId="16B06B32" w14:textId="77777777" w:rsidR="003E0EF8" w:rsidRPr="001D0EF0" w:rsidRDefault="00954119">
            <w:pPr>
              <w:spacing w:line="360" w:lineRule="auto"/>
              <w:jc w:val="center"/>
              <w:rPr>
                <w:rFonts w:ascii="梦源宋体 CN W10" w:eastAsia="梦源宋体 CN W10" w:hAnsi="梦源宋体 CN W10" w:hint="eastAsia"/>
                <w:szCs w:val="21"/>
              </w:rPr>
            </w:pPr>
            <w:r w:rsidRPr="001D0EF0">
              <w:rPr>
                <w:rFonts w:ascii="梦源宋体 CN W10" w:eastAsia="梦源宋体 CN W10" w:hAnsi="梦源宋体 CN W10" w:hint="eastAsia"/>
                <w:szCs w:val="21"/>
              </w:rPr>
              <w:t>投资者</w:t>
            </w:r>
            <w:r w:rsidRPr="001D0EF0">
              <w:rPr>
                <w:rFonts w:ascii="梦源宋体 CN W10" w:eastAsia="梦源宋体 CN W10" w:hAnsi="梦源宋体 CN W10"/>
                <w:szCs w:val="21"/>
              </w:rPr>
              <w:t>关系</w:t>
            </w:r>
            <w:r w:rsidRPr="001D0EF0">
              <w:rPr>
                <w:rFonts w:ascii="梦源宋体 CN W10" w:eastAsia="梦源宋体 CN W10" w:hAnsi="梦源宋体 CN W10" w:hint="eastAsia"/>
                <w:szCs w:val="21"/>
              </w:rPr>
              <w:t>活动主要内容</w:t>
            </w:r>
            <w:r w:rsidRPr="001D0EF0">
              <w:rPr>
                <w:rFonts w:ascii="梦源宋体 CN W10" w:eastAsia="梦源宋体 CN W10" w:hAnsi="梦源宋体 CN W10"/>
                <w:szCs w:val="21"/>
              </w:rPr>
              <w:t>介绍</w:t>
            </w:r>
          </w:p>
        </w:tc>
        <w:tc>
          <w:tcPr>
            <w:tcW w:w="6095" w:type="dxa"/>
          </w:tcPr>
          <w:p w14:paraId="7566A7E4" w14:textId="2441AFEA" w:rsidR="00EB097C" w:rsidRPr="001D0EF0" w:rsidRDefault="00F73482" w:rsidP="00EB097C">
            <w:pPr>
              <w:spacing w:before="240" w:after="240"/>
              <w:rPr>
                <w:rFonts w:ascii="梦源宋体 CN W10" w:eastAsia="梦源宋体 CN W10" w:hAnsi="梦源宋体 CN W10" w:cs="宋体" w:hint="eastAsia"/>
                <w:b/>
                <w:szCs w:val="21"/>
              </w:rPr>
            </w:pPr>
            <w:r>
              <w:rPr>
                <w:rFonts w:ascii="梦源宋体 CN W10" w:eastAsia="梦源宋体 CN W10" w:hAnsi="梦源宋体 CN W10" w:cs="宋体" w:hint="eastAsia"/>
                <w:b/>
                <w:szCs w:val="21"/>
              </w:rPr>
              <w:t>Q：</w:t>
            </w:r>
            <w:r w:rsidR="00EB097C" w:rsidRPr="001D0EF0">
              <w:rPr>
                <w:rFonts w:ascii="梦源宋体 CN W10" w:eastAsia="梦源宋体 CN W10" w:hAnsi="梦源宋体 CN W10" w:cs="宋体" w:hint="eastAsia"/>
                <w:b/>
                <w:szCs w:val="21"/>
              </w:rPr>
              <w:t>公司</w:t>
            </w:r>
            <w:r w:rsidR="00EB097C">
              <w:rPr>
                <w:rFonts w:ascii="梦源宋体 CN W10" w:eastAsia="梦源宋体 CN W10" w:hAnsi="梦源宋体 CN W10" w:cs="宋体" w:hint="eastAsia"/>
                <w:b/>
                <w:szCs w:val="21"/>
              </w:rPr>
              <w:t>一季度净利润</w:t>
            </w:r>
            <w:r w:rsidR="00EB097C" w:rsidRPr="001D0EF0">
              <w:rPr>
                <w:rFonts w:ascii="梦源宋体 CN W10" w:eastAsia="梦源宋体 CN W10" w:hAnsi="梦源宋体 CN W10" w:cs="宋体" w:hint="eastAsia"/>
                <w:b/>
                <w:szCs w:val="21"/>
              </w:rPr>
              <w:t>下滑的原因有哪些？</w:t>
            </w:r>
          </w:p>
          <w:p w14:paraId="7E43B97B" w14:textId="77777777" w:rsidR="00EB097C" w:rsidRPr="001D0EF0" w:rsidRDefault="00EB097C" w:rsidP="00EB097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w:t>
            </w:r>
            <w:r>
              <w:rPr>
                <w:rFonts w:ascii="梦源宋体 CN W10" w:eastAsia="梦源宋体 CN W10" w:hAnsi="梦源宋体 CN W10" w:cs="Arial" w:hint="eastAsia"/>
                <w:bCs/>
                <w:szCs w:val="21"/>
              </w:rPr>
              <w:t>投资者您好，</w:t>
            </w:r>
            <w:r w:rsidRPr="00E95953">
              <w:rPr>
                <w:rFonts w:ascii="梦源宋体 CN W10" w:eastAsia="梦源宋体 CN W10" w:hAnsi="梦源宋体 CN W10" w:cs="Arial" w:hint="eastAsia"/>
                <w:bCs/>
                <w:szCs w:val="21"/>
              </w:rPr>
              <w:t>公司一季度净利润下滑</w:t>
            </w:r>
            <w:r w:rsidRPr="00E95953">
              <w:rPr>
                <w:rFonts w:ascii="梦源宋体 CN W10" w:eastAsia="梦源宋体 CN W10" w:hAnsi="梦源宋体 CN W10" w:cs="Arial"/>
                <w:bCs/>
                <w:szCs w:val="21"/>
              </w:rPr>
              <w:t>主要系安邦护卫股价下跌，确认公允价值变动收益</w:t>
            </w:r>
            <w:r>
              <w:rPr>
                <w:rFonts w:ascii="梦源宋体 CN W10" w:eastAsia="梦源宋体 CN W10" w:hAnsi="梦源宋体 CN W10" w:cs="Arial" w:hint="eastAsia"/>
                <w:bCs/>
                <w:szCs w:val="21"/>
              </w:rPr>
              <w:t>。同时也</w:t>
            </w:r>
            <w:r w:rsidRPr="00E95953">
              <w:rPr>
                <w:rFonts w:ascii="梦源宋体 CN W10" w:eastAsia="梦源宋体 CN W10" w:hAnsi="梦源宋体 CN W10" w:cs="Arial" w:hint="eastAsia"/>
                <w:bCs/>
                <w:szCs w:val="21"/>
              </w:rPr>
              <w:t>受市场环境及物业行业竞争加剧等因素影响，新接项目整体毛利率水平较过往年份有一定程度的下降。</w:t>
            </w:r>
          </w:p>
          <w:p w14:paraId="072F9401" w14:textId="77777777" w:rsidR="00EB097C" w:rsidRPr="001D0EF0" w:rsidRDefault="00EB097C" w:rsidP="00EB097C">
            <w:pPr>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r w:rsidRPr="00E95953">
              <w:rPr>
                <w:rFonts w:ascii="梦源宋体 CN W10" w:eastAsia="梦源宋体 CN W10" w:hAnsi="梦源宋体 CN W10" w:cs="宋体" w:hint="eastAsia"/>
                <w:b/>
                <w:szCs w:val="21"/>
              </w:rPr>
              <w:t>：公司商誉还会减值吗？</w:t>
            </w:r>
          </w:p>
          <w:p w14:paraId="474DA8A1" w14:textId="77777777" w:rsidR="00EB097C" w:rsidRDefault="00EB097C" w:rsidP="00EB097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lastRenderedPageBreak/>
              <w:t>A：</w:t>
            </w:r>
            <w:r>
              <w:rPr>
                <w:rFonts w:ascii="梦源宋体 CN W10" w:eastAsia="梦源宋体 CN W10" w:hAnsi="梦源宋体 CN W10" w:cs="Arial" w:hint="eastAsia"/>
                <w:bCs/>
                <w:szCs w:val="21"/>
              </w:rPr>
              <w:t>投资者您好，</w:t>
            </w:r>
            <w:r w:rsidRPr="00E95953">
              <w:rPr>
                <w:rFonts w:ascii="梦源宋体 CN W10" w:eastAsia="梦源宋体 CN W10" w:hAnsi="梦源宋体 CN W10" w:cs="Arial" w:hint="eastAsia"/>
                <w:bCs/>
                <w:szCs w:val="21"/>
              </w:rPr>
              <w:t>关于2024年是否存在商誉减值计提的风险，我们将根据相关会计准则和规定，定期对商誉进行减值测试。</w:t>
            </w:r>
            <w:r>
              <w:rPr>
                <w:rFonts w:ascii="梦源宋体 CN W10" w:eastAsia="梦源宋体 CN W10" w:hAnsi="梦源宋体 CN W10" w:cs="Arial" w:hint="eastAsia"/>
                <w:bCs/>
                <w:szCs w:val="21"/>
              </w:rPr>
              <w:t>因</w:t>
            </w:r>
            <w:r w:rsidRPr="00E95953">
              <w:rPr>
                <w:rFonts w:ascii="梦源宋体 CN W10" w:eastAsia="梦源宋体 CN W10" w:hAnsi="梦源宋体 CN W10" w:cs="Arial" w:hint="eastAsia"/>
                <w:bCs/>
                <w:szCs w:val="21"/>
              </w:rPr>
              <w:t>商誉减值可能受到市场、政策、经营等多种因素的影响，实际情况会</w:t>
            </w:r>
            <w:r>
              <w:rPr>
                <w:rFonts w:ascii="梦源宋体 CN W10" w:eastAsia="梦源宋体 CN W10" w:hAnsi="梦源宋体 CN W10" w:cs="Arial" w:hint="eastAsia"/>
                <w:bCs/>
                <w:szCs w:val="21"/>
              </w:rPr>
              <w:t>动态</w:t>
            </w:r>
            <w:r w:rsidRPr="00E95953">
              <w:rPr>
                <w:rFonts w:ascii="梦源宋体 CN W10" w:eastAsia="梦源宋体 CN W10" w:hAnsi="梦源宋体 CN W10" w:cs="Arial" w:hint="eastAsia"/>
                <w:bCs/>
                <w:szCs w:val="21"/>
              </w:rPr>
              <w:t>变化</w:t>
            </w:r>
            <w:r>
              <w:rPr>
                <w:rFonts w:ascii="梦源宋体 CN W10" w:eastAsia="梦源宋体 CN W10" w:hAnsi="梦源宋体 CN W10" w:cs="Arial" w:hint="eastAsia"/>
                <w:bCs/>
                <w:szCs w:val="21"/>
              </w:rPr>
              <w:t>，最终以审计机构意见为准，请关注公司后续定期报告，感谢您的提问！</w:t>
            </w:r>
          </w:p>
          <w:p w14:paraId="094B0028" w14:textId="77777777" w:rsidR="00EB097C" w:rsidRPr="001D0EF0" w:rsidRDefault="00EB097C" w:rsidP="00EB097C">
            <w:pPr>
              <w:spacing w:before="240" w:after="240"/>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r>
              <w:rPr>
                <w:rFonts w:ascii="梦源宋体 CN W10" w:eastAsia="梦源宋体 CN W10" w:hAnsi="梦源宋体 CN W10" w:cs="Arial" w:hint="eastAsia"/>
                <w:b/>
                <w:szCs w:val="21"/>
              </w:rPr>
              <w:t>公司收缴率情况今年与往年对比如何？</w:t>
            </w:r>
          </w:p>
          <w:p w14:paraId="1D51C5F1" w14:textId="328383BF" w:rsidR="00EB097C" w:rsidRPr="00E95953" w:rsidRDefault="00EB097C" w:rsidP="00EB097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Pr="00FC2C8A">
              <w:rPr>
                <w:rFonts w:ascii="梦源宋体 CN W10" w:eastAsia="梦源宋体 CN W10" w:hAnsi="梦源宋体 CN W10" w:cs="Arial"/>
                <w:bCs/>
                <w:szCs w:val="21"/>
              </w:rPr>
              <w:t>2024年</w:t>
            </w:r>
            <w:r>
              <w:rPr>
                <w:rFonts w:ascii="梦源宋体 CN W10" w:eastAsia="梦源宋体 CN W10" w:hAnsi="梦源宋体 CN W10" w:cs="Arial" w:hint="eastAsia"/>
                <w:bCs/>
                <w:szCs w:val="21"/>
              </w:rPr>
              <w:t>公司</w:t>
            </w:r>
            <w:r w:rsidRPr="00FC2C8A">
              <w:rPr>
                <w:rFonts w:ascii="梦源宋体 CN W10" w:eastAsia="梦源宋体 CN W10" w:hAnsi="梦源宋体 CN W10" w:cs="Arial"/>
                <w:bCs/>
                <w:szCs w:val="21"/>
              </w:rPr>
              <w:t>收缴率</w:t>
            </w:r>
            <w:r w:rsidR="003162CA">
              <w:rPr>
                <w:rFonts w:ascii="梦源宋体 CN W10" w:eastAsia="梦源宋体 CN W10" w:hAnsi="梦源宋体 CN W10" w:cs="Arial" w:hint="eastAsia"/>
                <w:bCs/>
                <w:szCs w:val="21"/>
              </w:rPr>
              <w:t>与往年基本持平</w:t>
            </w:r>
            <w:r w:rsidRPr="00FC2C8A">
              <w:rPr>
                <w:rFonts w:ascii="梦源宋体 CN W10" w:eastAsia="梦源宋体 CN W10" w:hAnsi="梦源宋体 CN W10" w:cs="Arial"/>
                <w:bCs/>
                <w:szCs w:val="21"/>
              </w:rPr>
              <w:t>。</w:t>
            </w:r>
          </w:p>
          <w:p w14:paraId="652365FF" w14:textId="77777777" w:rsidR="00EB097C" w:rsidRPr="001D0EF0" w:rsidRDefault="00EB097C" w:rsidP="00EB097C">
            <w:pPr>
              <w:spacing w:before="240" w:after="240"/>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r>
              <w:rPr>
                <w:rFonts w:ascii="梦源宋体 CN W10" w:eastAsia="梦源宋体 CN W10" w:hAnsi="梦源宋体 CN W10" w:cs="Arial" w:hint="eastAsia"/>
                <w:b/>
                <w:szCs w:val="21"/>
              </w:rPr>
              <w:t>最低工资强制提高对公司有什么影响？</w:t>
            </w:r>
          </w:p>
          <w:p w14:paraId="1A0CD15D" w14:textId="77777777" w:rsidR="00EB097C" w:rsidRPr="002C1D78" w:rsidRDefault="00EB097C" w:rsidP="00EB097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Pr="002C1D78">
              <w:rPr>
                <w:rFonts w:ascii="梦源宋体 CN W10" w:eastAsia="梦源宋体 CN W10" w:hAnsi="梦源宋体 CN W10" w:cs="Arial" w:hint="eastAsia"/>
                <w:bCs/>
                <w:szCs w:val="21"/>
              </w:rPr>
              <w:t>最低工资、社保基数等上涨，</w:t>
            </w:r>
            <w:r>
              <w:rPr>
                <w:rFonts w:ascii="梦源宋体 CN W10" w:eastAsia="梦源宋体 CN W10" w:hAnsi="梦源宋体 CN W10" w:cs="Arial" w:hint="eastAsia"/>
                <w:bCs/>
                <w:szCs w:val="21"/>
              </w:rPr>
              <w:t>会</w:t>
            </w:r>
            <w:r w:rsidRPr="002C1D78">
              <w:rPr>
                <w:rFonts w:ascii="梦源宋体 CN W10" w:eastAsia="梦源宋体 CN W10" w:hAnsi="梦源宋体 CN W10" w:cs="Arial" w:hint="eastAsia"/>
                <w:bCs/>
                <w:szCs w:val="21"/>
              </w:rPr>
              <w:t>导致公司在管项目</w:t>
            </w:r>
            <w:r>
              <w:rPr>
                <w:rFonts w:ascii="梦源宋体 CN W10" w:eastAsia="梦源宋体 CN W10" w:hAnsi="梦源宋体 CN W10" w:cs="Arial" w:hint="eastAsia"/>
                <w:bCs/>
                <w:szCs w:val="21"/>
              </w:rPr>
              <w:t>部分</w:t>
            </w:r>
            <w:r w:rsidRPr="002C1D78">
              <w:rPr>
                <w:rFonts w:ascii="梦源宋体 CN W10" w:eastAsia="梦源宋体 CN W10" w:hAnsi="梦源宋体 CN W10" w:cs="Arial" w:hint="eastAsia"/>
                <w:bCs/>
                <w:szCs w:val="21"/>
              </w:rPr>
              <w:t>基础员工人力成本相对增加，</w:t>
            </w:r>
            <w:r>
              <w:rPr>
                <w:rFonts w:ascii="梦源宋体 CN W10" w:eastAsia="梦源宋体 CN W10" w:hAnsi="梦源宋体 CN W10" w:cs="Arial" w:hint="eastAsia"/>
                <w:bCs/>
                <w:szCs w:val="21"/>
              </w:rPr>
              <w:t>对项目毛利率水平造成一定影响。同时，</w:t>
            </w:r>
            <w:r w:rsidRPr="001D0EF0">
              <w:rPr>
                <w:rFonts w:ascii="梦源宋体 CN W10" w:eastAsia="梦源宋体 CN W10" w:hAnsi="梦源宋体 CN W10" w:cs="Arial" w:hint="eastAsia"/>
                <w:bCs/>
                <w:szCs w:val="21"/>
              </w:rPr>
              <w:t>为了保障项目持续运营，</w:t>
            </w:r>
            <w:r w:rsidRPr="002C1D78">
              <w:rPr>
                <w:rFonts w:ascii="梦源宋体 CN W10" w:eastAsia="梦源宋体 CN W10" w:hAnsi="梦源宋体 CN W10" w:cs="Arial" w:hint="eastAsia"/>
                <w:bCs/>
                <w:szCs w:val="21"/>
              </w:rPr>
              <w:t>公司已在积极</w:t>
            </w:r>
            <w:r>
              <w:rPr>
                <w:rFonts w:ascii="梦源宋体 CN W10" w:eastAsia="梦源宋体 CN W10" w:hAnsi="梦源宋体 CN W10" w:cs="Arial" w:hint="eastAsia"/>
                <w:bCs/>
                <w:szCs w:val="21"/>
              </w:rPr>
              <w:t>探索多种方式应对人工成本的上涨，一是机器替代人工，</w:t>
            </w:r>
            <w:r w:rsidRPr="002C1D78">
              <w:rPr>
                <w:rFonts w:ascii="梦源宋体 CN W10" w:eastAsia="梦源宋体 CN W10" w:hAnsi="梦源宋体 CN W10" w:cs="Arial" w:hint="eastAsia"/>
                <w:bCs/>
                <w:szCs w:val="21"/>
              </w:rPr>
              <w:t>各项</w:t>
            </w:r>
            <w:proofErr w:type="gramStart"/>
            <w:r w:rsidRPr="002C1D78">
              <w:rPr>
                <w:rFonts w:ascii="梦源宋体 CN W10" w:eastAsia="梦源宋体 CN W10" w:hAnsi="梦源宋体 CN W10" w:cs="Arial" w:hint="eastAsia"/>
                <w:bCs/>
                <w:szCs w:val="21"/>
              </w:rPr>
              <w:t>目使用</w:t>
            </w:r>
            <w:proofErr w:type="gramEnd"/>
            <w:r w:rsidRPr="002C1D78">
              <w:rPr>
                <w:rFonts w:ascii="梦源宋体 CN W10" w:eastAsia="梦源宋体 CN W10" w:hAnsi="梦源宋体 CN W10" w:cs="Arial" w:hint="eastAsia"/>
                <w:bCs/>
                <w:szCs w:val="21"/>
              </w:rPr>
              <w:t>保洁机器人、巡逻机器人等各类设备替代人工，上线智慧停车、远程监控系统、推行无人值守停车场等各项科技手段降本增效。</w:t>
            </w:r>
            <w:r>
              <w:rPr>
                <w:rFonts w:ascii="梦源宋体 CN W10" w:eastAsia="梦源宋体 CN W10" w:hAnsi="梦源宋体 CN W10" w:cs="Arial" w:hint="eastAsia"/>
                <w:bCs/>
                <w:szCs w:val="21"/>
              </w:rPr>
              <w:t>二是，对于有条件的项目进行</w:t>
            </w:r>
            <w:proofErr w:type="gramStart"/>
            <w:r>
              <w:rPr>
                <w:rFonts w:ascii="梦源宋体 CN W10" w:eastAsia="梦源宋体 CN W10" w:hAnsi="梦源宋体 CN W10" w:cs="Arial" w:hint="eastAsia"/>
                <w:bCs/>
                <w:szCs w:val="21"/>
              </w:rPr>
              <w:t>物业费</w:t>
            </w:r>
            <w:proofErr w:type="gramEnd"/>
            <w:r>
              <w:rPr>
                <w:rFonts w:ascii="梦源宋体 CN W10" w:eastAsia="梦源宋体 CN W10" w:hAnsi="梦源宋体 CN W10" w:cs="Arial" w:hint="eastAsia"/>
                <w:bCs/>
                <w:szCs w:val="21"/>
              </w:rPr>
              <w:t>提价，</w:t>
            </w:r>
            <w:r w:rsidRPr="001D0EF0">
              <w:rPr>
                <w:rFonts w:ascii="梦源宋体 CN W10" w:eastAsia="梦源宋体 CN W10" w:hAnsi="梦源宋体 CN W10" w:cs="Arial" w:hint="eastAsia"/>
                <w:bCs/>
                <w:szCs w:val="21"/>
              </w:rPr>
              <w:t>过往我们也有一些成功提价的案例</w:t>
            </w:r>
            <w:r>
              <w:rPr>
                <w:rFonts w:ascii="梦源宋体 CN W10" w:eastAsia="梦源宋体 CN W10" w:hAnsi="梦源宋体 CN W10" w:cs="Arial" w:hint="eastAsia"/>
                <w:bCs/>
                <w:szCs w:val="21"/>
              </w:rPr>
              <w:t>。三是</w:t>
            </w:r>
            <w:r w:rsidRPr="001D0EF0">
              <w:rPr>
                <w:rFonts w:ascii="梦源宋体 CN W10" w:eastAsia="梦源宋体 CN W10" w:hAnsi="梦源宋体 CN W10" w:cs="Arial" w:hint="eastAsia"/>
                <w:bCs/>
                <w:szCs w:val="21"/>
              </w:rPr>
              <w:t>增加多经收入，除了传统的</w:t>
            </w:r>
            <w:r>
              <w:rPr>
                <w:rFonts w:ascii="梦源宋体 CN W10" w:eastAsia="梦源宋体 CN W10" w:hAnsi="梦源宋体 CN W10" w:cs="Arial" w:hint="eastAsia"/>
                <w:bCs/>
                <w:szCs w:val="21"/>
              </w:rPr>
              <w:t>社</w:t>
            </w:r>
            <w:r w:rsidRPr="001D0EF0">
              <w:rPr>
                <w:rFonts w:ascii="梦源宋体 CN W10" w:eastAsia="梦源宋体 CN W10" w:hAnsi="梦源宋体 CN W10" w:cs="Arial" w:hint="eastAsia"/>
                <w:bCs/>
                <w:szCs w:val="21"/>
              </w:rPr>
              <w:t>区广告、经营性用房收入等，近几年通过集团智能化道闸改造</w:t>
            </w:r>
            <w:r>
              <w:rPr>
                <w:rFonts w:ascii="梦源宋体 CN W10" w:eastAsia="梦源宋体 CN W10" w:hAnsi="梦源宋体 CN W10" w:cs="Arial" w:hint="eastAsia"/>
                <w:bCs/>
                <w:szCs w:val="21"/>
              </w:rPr>
              <w:t>、新零售、到家服务、美居服务等</w:t>
            </w:r>
            <w:r w:rsidRPr="001D0EF0">
              <w:rPr>
                <w:rFonts w:ascii="梦源宋体 CN W10" w:eastAsia="梦源宋体 CN W10" w:hAnsi="梦源宋体 CN W10" w:cs="Arial" w:hint="eastAsia"/>
                <w:bCs/>
                <w:szCs w:val="21"/>
              </w:rPr>
              <w:t>社区增值服务的落地开展等，</w:t>
            </w:r>
            <w:r>
              <w:rPr>
                <w:rFonts w:ascii="梦源宋体 CN W10" w:eastAsia="梦源宋体 CN W10" w:hAnsi="梦源宋体 CN W10" w:cs="Arial" w:hint="eastAsia"/>
                <w:bCs/>
                <w:szCs w:val="21"/>
              </w:rPr>
              <w:t>以</w:t>
            </w:r>
            <w:r w:rsidRPr="001D0EF0">
              <w:rPr>
                <w:rFonts w:ascii="梦源宋体 CN W10" w:eastAsia="梦源宋体 CN W10" w:hAnsi="梦源宋体 CN W10" w:cs="Arial" w:hint="eastAsia"/>
                <w:bCs/>
                <w:szCs w:val="21"/>
              </w:rPr>
              <w:t>多种方式来补充小区收入，</w:t>
            </w:r>
            <w:r>
              <w:rPr>
                <w:rFonts w:ascii="梦源宋体 CN W10" w:eastAsia="梦源宋体 CN W10" w:hAnsi="梦源宋体 CN W10" w:cs="Arial" w:hint="eastAsia"/>
                <w:bCs/>
                <w:szCs w:val="21"/>
              </w:rPr>
              <w:t>以应对项目人工成本上涨</w:t>
            </w:r>
            <w:r w:rsidRPr="001D0EF0">
              <w:rPr>
                <w:rFonts w:ascii="梦源宋体 CN W10" w:eastAsia="梦源宋体 CN W10" w:hAnsi="梦源宋体 CN W10" w:cs="Arial" w:hint="eastAsia"/>
                <w:bCs/>
                <w:szCs w:val="21"/>
              </w:rPr>
              <w:t>。</w:t>
            </w:r>
          </w:p>
          <w:p w14:paraId="78C89B92" w14:textId="77777777" w:rsidR="00EB097C" w:rsidRPr="001D0EF0" w:rsidRDefault="00EB097C" w:rsidP="00EB097C">
            <w:pPr>
              <w:spacing w:before="240" w:after="240"/>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r>
              <w:rPr>
                <w:rFonts w:ascii="梦源宋体 CN W10" w:eastAsia="梦源宋体 CN W10" w:hAnsi="梦源宋体 CN W10" w:cs="Arial" w:hint="eastAsia"/>
                <w:b/>
                <w:szCs w:val="21"/>
              </w:rPr>
              <w:t>公司作为轻资产公司，资产负债率比较高的原因是什么</w:t>
            </w:r>
            <w:r w:rsidRPr="001D0EF0">
              <w:rPr>
                <w:rFonts w:ascii="梦源宋体 CN W10" w:eastAsia="梦源宋体 CN W10" w:hAnsi="梦源宋体 CN W10" w:cs="Arial" w:hint="eastAsia"/>
                <w:b/>
                <w:szCs w:val="21"/>
              </w:rPr>
              <w:t>？</w:t>
            </w:r>
          </w:p>
          <w:p w14:paraId="4305387C" w14:textId="77777777" w:rsidR="00EB097C" w:rsidRPr="001D0EF0" w:rsidRDefault="00EB097C" w:rsidP="00EB097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Pr="0063283A">
              <w:rPr>
                <w:rFonts w:ascii="梦源宋体 CN W10" w:eastAsia="梦源宋体 CN W10" w:hAnsi="梦源宋体 CN W10" w:cs="Arial" w:hint="eastAsia"/>
                <w:bCs/>
                <w:szCs w:val="21"/>
              </w:rPr>
              <w:t>公司资产负债率指标与物业行业的业务特性相关，物业公司的经营模式涉及周期较长的物业服务合同，预收</w:t>
            </w:r>
            <w:proofErr w:type="gramStart"/>
            <w:r w:rsidRPr="0063283A">
              <w:rPr>
                <w:rFonts w:ascii="梦源宋体 CN W10" w:eastAsia="梦源宋体 CN W10" w:hAnsi="梦源宋体 CN W10" w:cs="Arial" w:hint="eastAsia"/>
                <w:bCs/>
                <w:szCs w:val="21"/>
              </w:rPr>
              <w:t>物业费体现</w:t>
            </w:r>
            <w:proofErr w:type="gramEnd"/>
            <w:r w:rsidRPr="0063283A">
              <w:rPr>
                <w:rFonts w:ascii="梦源宋体 CN W10" w:eastAsia="梦源宋体 CN W10" w:hAnsi="梦源宋体 CN W10" w:cs="Arial" w:hint="eastAsia"/>
                <w:bCs/>
                <w:szCs w:val="21"/>
              </w:rPr>
              <w:t>了客户对公司的信赖，也是公司稳健的现金流来源，但同时也会增加公司报表中合同负债的金额。</w:t>
            </w:r>
            <w:r>
              <w:rPr>
                <w:rFonts w:ascii="梦源宋体 CN W10" w:eastAsia="梦源宋体 CN W10" w:hAnsi="梦源宋体 CN W10" w:cs="Arial" w:hint="eastAsia"/>
                <w:bCs/>
                <w:szCs w:val="21"/>
              </w:rPr>
              <w:t>同时，受到当前经济环境影响，公司应收账款有一定幅度的上涨，但整体应收账款风险可控。</w:t>
            </w:r>
            <w:r w:rsidRPr="0063283A">
              <w:rPr>
                <w:rFonts w:ascii="梦源宋体 CN W10" w:eastAsia="梦源宋体 CN W10" w:hAnsi="梦源宋体 CN W10" w:cs="Arial" w:hint="eastAsia"/>
                <w:bCs/>
                <w:szCs w:val="21"/>
              </w:rPr>
              <w:t>整体来看，公司资产负债结构良好。</w:t>
            </w:r>
          </w:p>
          <w:p w14:paraId="3A54BE0C" w14:textId="77777777" w:rsidR="00EB097C" w:rsidRPr="001D0EF0" w:rsidRDefault="00EB097C" w:rsidP="00EB097C">
            <w:pPr>
              <w:spacing w:before="240" w:after="240"/>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lastRenderedPageBreak/>
              <w:t>Q：</w:t>
            </w:r>
            <w:r>
              <w:rPr>
                <w:rFonts w:ascii="梦源宋体 CN W10" w:eastAsia="梦源宋体 CN W10" w:hAnsi="梦源宋体 CN W10" w:cs="Arial" w:hint="eastAsia"/>
                <w:b/>
                <w:szCs w:val="21"/>
              </w:rPr>
              <w:t>公司长租公寓是什么经营模式，是轻资产还是重资产运营？</w:t>
            </w:r>
          </w:p>
          <w:p w14:paraId="600B9365" w14:textId="77777777" w:rsidR="00EB097C" w:rsidRDefault="00EB097C" w:rsidP="00EB097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Pr="009E08B1">
              <w:rPr>
                <w:rFonts w:ascii="梦源宋体 CN W10" w:eastAsia="梦源宋体 CN W10" w:hAnsi="梦源宋体 CN W10" w:cs="Arial" w:hint="eastAsia"/>
                <w:bCs/>
                <w:szCs w:val="21"/>
              </w:rPr>
              <w:t>公司长租</w:t>
            </w:r>
            <w:r>
              <w:rPr>
                <w:rFonts w:ascii="梦源宋体 CN W10" w:eastAsia="梦源宋体 CN W10" w:hAnsi="梦源宋体 CN W10" w:cs="Arial" w:hint="eastAsia"/>
                <w:bCs/>
                <w:szCs w:val="21"/>
              </w:rPr>
              <w:t>公寓目前</w:t>
            </w:r>
            <w:r w:rsidRPr="009E08B1">
              <w:rPr>
                <w:rFonts w:ascii="梦源宋体 CN W10" w:eastAsia="梦源宋体 CN W10" w:hAnsi="梦源宋体 CN W10" w:cs="Arial" w:hint="eastAsia"/>
                <w:bCs/>
                <w:szCs w:val="21"/>
              </w:rPr>
              <w:t>有三个项目</w:t>
            </w:r>
            <w:r>
              <w:rPr>
                <w:rFonts w:ascii="梦源宋体 CN W10" w:eastAsia="梦源宋体 CN W10" w:hAnsi="梦源宋体 CN W10" w:cs="Arial" w:hint="eastAsia"/>
                <w:bCs/>
                <w:szCs w:val="21"/>
              </w:rPr>
              <w:t>在运营中</w:t>
            </w:r>
            <w:r w:rsidRPr="009E08B1">
              <w:rPr>
                <w:rFonts w:ascii="梦源宋体 CN W10" w:eastAsia="梦源宋体 CN W10" w:hAnsi="梦源宋体 CN W10" w:cs="Arial" w:hint="eastAsia"/>
                <w:bCs/>
                <w:szCs w:val="21"/>
              </w:rPr>
              <w:t>，两种运营模式：</w:t>
            </w:r>
            <w:r>
              <w:rPr>
                <w:rFonts w:ascii="梦源宋体 CN W10" w:eastAsia="梦源宋体 CN W10" w:hAnsi="梦源宋体 CN W10" w:cs="Arial" w:hint="eastAsia"/>
                <w:bCs/>
                <w:szCs w:val="21"/>
              </w:rPr>
              <w:t>二房东</w:t>
            </w:r>
            <w:r w:rsidRPr="009E08B1">
              <w:rPr>
                <w:rFonts w:ascii="梦源宋体 CN W10" w:eastAsia="梦源宋体 CN W10" w:hAnsi="梦源宋体 CN W10" w:cs="Arial" w:hint="eastAsia"/>
                <w:bCs/>
                <w:szCs w:val="21"/>
              </w:rPr>
              <w:t>运营模式、</w:t>
            </w:r>
            <w:proofErr w:type="gramStart"/>
            <w:r>
              <w:rPr>
                <w:rFonts w:ascii="梦源宋体 CN W10" w:eastAsia="梦源宋体 CN W10" w:hAnsi="梦源宋体 CN W10" w:cs="Arial" w:hint="eastAsia"/>
                <w:bCs/>
                <w:szCs w:val="21"/>
              </w:rPr>
              <w:t>纯</w:t>
            </w:r>
            <w:r w:rsidRPr="009E08B1">
              <w:rPr>
                <w:rFonts w:ascii="梦源宋体 CN W10" w:eastAsia="梦源宋体 CN W10" w:hAnsi="梦源宋体 CN W10" w:cs="Arial" w:hint="eastAsia"/>
                <w:bCs/>
                <w:szCs w:val="21"/>
              </w:rPr>
              <w:t>轻资产</w:t>
            </w:r>
            <w:proofErr w:type="gramEnd"/>
            <w:r w:rsidRPr="009E08B1">
              <w:rPr>
                <w:rFonts w:ascii="梦源宋体 CN W10" w:eastAsia="梦源宋体 CN W10" w:hAnsi="梦源宋体 CN W10" w:cs="Arial" w:hint="eastAsia"/>
                <w:bCs/>
                <w:szCs w:val="21"/>
              </w:rPr>
              <w:t>运营模式。</w:t>
            </w:r>
          </w:p>
          <w:p w14:paraId="37227D02" w14:textId="77777777" w:rsidR="00EB097C" w:rsidRPr="009E08B1" w:rsidRDefault="00EB097C" w:rsidP="00EB097C">
            <w:pPr>
              <w:spacing w:before="240" w:after="240" w:line="360" w:lineRule="auto"/>
              <w:rPr>
                <w:rFonts w:ascii="梦源宋体 CN W10" w:eastAsia="梦源宋体 CN W10" w:hAnsi="梦源宋体 CN W10" w:cs="Arial" w:hint="eastAsia"/>
                <w:bCs/>
                <w:szCs w:val="21"/>
              </w:rPr>
            </w:pPr>
            <w:r w:rsidRPr="009E08B1">
              <w:rPr>
                <w:rFonts w:ascii="梦源宋体 CN W10" w:eastAsia="梦源宋体 CN W10" w:hAnsi="梦源宋体 CN W10" w:cs="Arial" w:hint="eastAsia"/>
                <w:bCs/>
                <w:szCs w:val="21"/>
              </w:rPr>
              <w:t>其中，江陵路店、红普路店为</w:t>
            </w:r>
            <w:r>
              <w:rPr>
                <w:rFonts w:ascii="梦源宋体 CN W10" w:eastAsia="梦源宋体 CN W10" w:hAnsi="梦源宋体 CN W10" w:cs="Arial" w:hint="eastAsia"/>
                <w:bCs/>
                <w:szCs w:val="21"/>
              </w:rPr>
              <w:t>二房东模式</w:t>
            </w:r>
            <w:r w:rsidRPr="009E08B1">
              <w:rPr>
                <w:rFonts w:ascii="梦源宋体 CN W10" w:eastAsia="梦源宋体 CN W10" w:hAnsi="梦源宋体 CN W10" w:cs="Arial" w:hint="eastAsia"/>
                <w:bCs/>
                <w:szCs w:val="21"/>
              </w:rPr>
              <w:t>运营</w:t>
            </w:r>
            <w:r>
              <w:rPr>
                <w:rFonts w:ascii="梦源宋体 CN W10" w:eastAsia="梦源宋体 CN W10" w:hAnsi="梦源宋体 CN W10" w:cs="Arial" w:hint="eastAsia"/>
                <w:bCs/>
                <w:szCs w:val="21"/>
              </w:rPr>
              <w:t>模式</w:t>
            </w:r>
            <w:r w:rsidRPr="009E08B1">
              <w:rPr>
                <w:rFonts w:ascii="梦源宋体 CN W10" w:eastAsia="梦源宋体 CN W10" w:hAnsi="梦源宋体 CN W10" w:cs="Arial" w:hint="eastAsia"/>
                <w:bCs/>
                <w:szCs w:val="21"/>
              </w:rPr>
              <w:t>，我司承租后对项目进行整体改造（承租现状多以毛坯为主）、打造适应年轻人居住生活的装修风格，通过自主平台宣传运营项目。</w:t>
            </w:r>
            <w:proofErr w:type="gramStart"/>
            <w:r w:rsidRPr="009E08B1">
              <w:rPr>
                <w:rFonts w:ascii="梦源宋体 CN W10" w:eastAsia="梦源宋体 CN W10" w:hAnsi="梦源宋体 CN W10" w:cs="Arial" w:hint="eastAsia"/>
                <w:bCs/>
                <w:szCs w:val="21"/>
              </w:rPr>
              <w:t>糖朝店</w:t>
            </w:r>
            <w:proofErr w:type="gramEnd"/>
            <w:r w:rsidRPr="009E08B1">
              <w:rPr>
                <w:rFonts w:ascii="梦源宋体 CN W10" w:eastAsia="梦源宋体 CN W10" w:hAnsi="梦源宋体 CN W10" w:cs="Arial" w:hint="eastAsia"/>
                <w:bCs/>
                <w:szCs w:val="21"/>
              </w:rPr>
              <w:t>为轻资产运营模式，装修期我司为业主方提供装修顾问咨询服务，运营期为业主方提供平台宣传及公寓运营服务。</w:t>
            </w:r>
          </w:p>
          <w:p w14:paraId="41227E1C" w14:textId="77777777" w:rsidR="00EB097C" w:rsidRPr="001D0EF0" w:rsidRDefault="00EB097C" w:rsidP="00EB097C">
            <w:pPr>
              <w:spacing w:before="240" w:after="240" w:line="360" w:lineRule="auto"/>
              <w:rPr>
                <w:rFonts w:ascii="梦源宋体 CN W10" w:eastAsia="梦源宋体 CN W10" w:hAnsi="梦源宋体 CN W10" w:cs="Arial" w:hint="eastAsia"/>
                <w:bCs/>
                <w:szCs w:val="21"/>
              </w:rPr>
            </w:pPr>
            <w:r w:rsidRPr="009E08B1">
              <w:rPr>
                <w:rFonts w:ascii="梦源宋体 CN W10" w:eastAsia="梦源宋体 CN W10" w:hAnsi="梦源宋体 CN W10" w:cs="Arial" w:hint="eastAsia"/>
                <w:bCs/>
                <w:szCs w:val="21"/>
              </w:rPr>
              <w:t>根据公司战略发展目标我司也会不断调整运营模式，未来我司将更偏向</w:t>
            </w:r>
            <w:proofErr w:type="gramStart"/>
            <w:r w:rsidRPr="009E08B1">
              <w:rPr>
                <w:rFonts w:ascii="梦源宋体 CN W10" w:eastAsia="梦源宋体 CN W10" w:hAnsi="梦源宋体 CN W10" w:cs="Arial" w:hint="eastAsia"/>
                <w:bCs/>
                <w:szCs w:val="21"/>
              </w:rPr>
              <w:t>于</w:t>
            </w:r>
            <w:r>
              <w:rPr>
                <w:rFonts w:ascii="梦源宋体 CN W10" w:eastAsia="梦源宋体 CN W10" w:hAnsi="梦源宋体 CN W10" w:cs="Arial" w:hint="eastAsia"/>
                <w:bCs/>
                <w:szCs w:val="21"/>
              </w:rPr>
              <w:t>纯</w:t>
            </w:r>
            <w:r w:rsidRPr="009E08B1">
              <w:rPr>
                <w:rFonts w:ascii="梦源宋体 CN W10" w:eastAsia="梦源宋体 CN W10" w:hAnsi="梦源宋体 CN W10" w:cs="Arial" w:hint="eastAsia"/>
                <w:bCs/>
                <w:szCs w:val="21"/>
              </w:rPr>
              <w:t>轻资产</w:t>
            </w:r>
            <w:proofErr w:type="gramEnd"/>
            <w:r w:rsidRPr="009E08B1">
              <w:rPr>
                <w:rFonts w:ascii="梦源宋体 CN W10" w:eastAsia="梦源宋体 CN W10" w:hAnsi="梦源宋体 CN W10" w:cs="Arial" w:hint="eastAsia"/>
                <w:bCs/>
                <w:szCs w:val="21"/>
              </w:rPr>
              <w:t>运营模式，收缩</w:t>
            </w:r>
            <w:r>
              <w:rPr>
                <w:rFonts w:ascii="梦源宋体 CN W10" w:eastAsia="梦源宋体 CN W10" w:hAnsi="梦源宋体 CN W10" w:cs="Arial" w:hint="eastAsia"/>
                <w:bCs/>
                <w:szCs w:val="21"/>
              </w:rPr>
              <w:t>二房东</w:t>
            </w:r>
            <w:r w:rsidRPr="009E08B1">
              <w:rPr>
                <w:rFonts w:ascii="梦源宋体 CN W10" w:eastAsia="梦源宋体 CN W10" w:hAnsi="梦源宋体 CN W10" w:cs="Arial" w:hint="eastAsia"/>
                <w:bCs/>
                <w:szCs w:val="21"/>
              </w:rPr>
              <w:t>资产运营模式业务。</w:t>
            </w:r>
          </w:p>
          <w:p w14:paraId="3C115230" w14:textId="77777777" w:rsidR="00EB097C" w:rsidRPr="001D0EF0" w:rsidRDefault="00EB097C" w:rsidP="00EB097C">
            <w:pPr>
              <w:pStyle w:val="HTML"/>
              <w:spacing w:line="390" w:lineRule="atLeast"/>
              <w:rPr>
                <w:rFonts w:ascii="梦源宋体 CN W10" w:eastAsia="梦源宋体 CN W10" w:hAnsi="梦源宋体 CN W10" w:cs="Arial" w:hint="eastAsia"/>
                <w:b/>
                <w:kern w:val="2"/>
                <w:sz w:val="21"/>
                <w:szCs w:val="21"/>
              </w:rPr>
            </w:pPr>
            <w:r w:rsidRPr="001D0EF0">
              <w:rPr>
                <w:rFonts w:ascii="梦源宋体 CN W10" w:eastAsia="梦源宋体 CN W10" w:hAnsi="梦源宋体 CN W10" w:cs="Arial" w:hint="eastAsia"/>
                <w:b/>
                <w:kern w:val="2"/>
                <w:sz w:val="21"/>
                <w:szCs w:val="21"/>
              </w:rPr>
              <w:t>Q：</w:t>
            </w:r>
            <w:r>
              <w:rPr>
                <w:rFonts w:ascii="梦源宋体 CN W10" w:eastAsia="梦源宋体 CN W10" w:hAnsi="梦源宋体 CN W10" w:cs="Arial" w:hint="eastAsia"/>
                <w:b/>
                <w:kern w:val="2"/>
                <w:sz w:val="21"/>
                <w:szCs w:val="21"/>
              </w:rPr>
              <w:t>公司外拓区域上有什么选择吗？</w:t>
            </w:r>
          </w:p>
          <w:p w14:paraId="726EF104" w14:textId="0957BC26" w:rsidR="00EB097C" w:rsidRPr="000F06B9" w:rsidRDefault="00EB097C" w:rsidP="00482BF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w:t>
            </w:r>
            <w:r>
              <w:rPr>
                <w:rFonts w:ascii="梦源宋体 CN W10" w:eastAsia="梦源宋体 CN W10" w:hAnsi="梦源宋体 CN W10" w:cs="Arial" w:hint="eastAsia"/>
                <w:bCs/>
                <w:szCs w:val="21"/>
              </w:rPr>
              <w:t>好，考虑到当下市场环境因素，公司制定了区域聚焦战略，以江浙沪城市为主，</w:t>
            </w:r>
            <w:r w:rsidRPr="00A106AD">
              <w:rPr>
                <w:rFonts w:ascii="梦源宋体 CN W10" w:eastAsia="梦源宋体 CN W10" w:hAnsi="梦源宋体 CN W10" w:cs="Arial"/>
                <w:bCs/>
                <w:szCs w:val="21"/>
              </w:rPr>
              <w:t>旨在通过加大在这些现有优势区域的项目投入与布局密度，实现资源的优化配置与高效利用。此举不仅能够进一步巩固和扩大公司在这些关键市场的份额，还能通过项目的集群效应和规模效应，提升运营效率与盈利能力，为公司带来</w:t>
            </w:r>
            <w:r>
              <w:rPr>
                <w:rFonts w:ascii="梦源宋体 CN W10" w:eastAsia="梦源宋体 CN W10" w:hAnsi="梦源宋体 CN W10" w:cs="Arial" w:hint="eastAsia"/>
                <w:bCs/>
                <w:szCs w:val="21"/>
              </w:rPr>
              <w:t>降本增收</w:t>
            </w:r>
            <w:r w:rsidRPr="00A106AD">
              <w:rPr>
                <w:rFonts w:ascii="梦源宋体 CN W10" w:eastAsia="梦源宋体 CN W10" w:hAnsi="梦源宋体 CN W10" w:cs="Arial"/>
                <w:bCs/>
                <w:szCs w:val="21"/>
              </w:rPr>
              <w:t>。</w:t>
            </w:r>
          </w:p>
          <w:p w14:paraId="33F77FA3" w14:textId="6E5FF60B" w:rsidR="00F6410D" w:rsidRPr="001D0EF0" w:rsidRDefault="000331E6" w:rsidP="00482BFC">
            <w:pPr>
              <w:spacing w:before="240" w:after="240" w:line="360" w:lineRule="auto"/>
              <w:rPr>
                <w:rFonts w:ascii="梦源宋体 CN W10" w:eastAsia="梦源宋体 CN W10" w:hAnsi="梦源宋体 CN W10" w:cs="宋体" w:hint="eastAsia"/>
                <w:b/>
                <w:szCs w:val="21"/>
              </w:rPr>
            </w:pPr>
            <w:r w:rsidRPr="001D0EF0">
              <w:rPr>
                <w:rFonts w:ascii="梦源宋体 CN W10" w:eastAsia="梦源宋体 CN W10" w:hAnsi="梦源宋体 CN W10" w:cs="宋体"/>
                <w:b/>
                <w:szCs w:val="21"/>
              </w:rPr>
              <w:t>Q</w:t>
            </w:r>
            <w:r w:rsidRPr="001D0EF0">
              <w:rPr>
                <w:rFonts w:ascii="梦源宋体 CN W10" w:eastAsia="梦源宋体 CN W10" w:hAnsi="梦源宋体 CN W10" w:cs="宋体" w:hint="eastAsia"/>
                <w:b/>
                <w:szCs w:val="21"/>
              </w:rPr>
              <w:t>：</w:t>
            </w:r>
            <w:r w:rsidR="00133481" w:rsidRPr="001D0EF0">
              <w:rPr>
                <w:rFonts w:ascii="梦源宋体 CN W10" w:eastAsia="梦源宋体 CN W10" w:hAnsi="梦源宋体 CN W10" w:cs="宋体" w:hint="eastAsia"/>
                <w:b/>
                <w:szCs w:val="21"/>
              </w:rPr>
              <w:t>公司</w:t>
            </w:r>
            <w:proofErr w:type="gramStart"/>
            <w:r w:rsidR="00482BFC">
              <w:rPr>
                <w:rFonts w:ascii="梦源宋体 CN W10" w:eastAsia="梦源宋体 CN W10" w:hAnsi="梦源宋体 CN W10" w:cs="宋体" w:hint="eastAsia"/>
                <w:b/>
                <w:szCs w:val="21"/>
              </w:rPr>
              <w:t>市拓方向</w:t>
            </w:r>
            <w:proofErr w:type="gramEnd"/>
            <w:r w:rsidR="00482BFC">
              <w:rPr>
                <w:rFonts w:ascii="梦源宋体 CN W10" w:eastAsia="梦源宋体 CN W10" w:hAnsi="梦源宋体 CN W10" w:cs="宋体" w:hint="eastAsia"/>
                <w:b/>
                <w:szCs w:val="21"/>
              </w:rPr>
              <w:t>有什么规划，毛利率如何</w:t>
            </w:r>
            <w:r w:rsidR="00133481" w:rsidRPr="001D0EF0">
              <w:rPr>
                <w:rFonts w:ascii="梦源宋体 CN W10" w:eastAsia="梦源宋体 CN W10" w:hAnsi="梦源宋体 CN W10" w:cs="宋体" w:hint="eastAsia"/>
                <w:b/>
                <w:szCs w:val="21"/>
              </w:rPr>
              <w:t>？</w:t>
            </w:r>
          </w:p>
          <w:p w14:paraId="6ED87556" w14:textId="1F53FD5B" w:rsidR="00933FA7" w:rsidRDefault="00933FA7" w:rsidP="00482BF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00482BFC" w:rsidRPr="00482BFC">
              <w:rPr>
                <w:rFonts w:ascii="梦源宋体 CN W10" w:eastAsia="梦源宋体 CN W10" w:hAnsi="梦源宋体 CN W10" w:cs="Arial" w:hint="eastAsia"/>
                <w:bCs/>
                <w:szCs w:val="21"/>
              </w:rPr>
              <w:t>公司在业态布局方面，目前正遵循着</w:t>
            </w:r>
            <w:proofErr w:type="gramStart"/>
            <w:r w:rsidR="00482BFC" w:rsidRPr="00482BFC">
              <w:rPr>
                <w:rFonts w:ascii="梦源宋体 CN W10" w:eastAsia="梦源宋体 CN W10" w:hAnsi="梦源宋体 CN W10" w:cs="Arial" w:hint="eastAsia"/>
                <w:bCs/>
                <w:szCs w:val="21"/>
              </w:rPr>
              <w:t>一个全业态</w:t>
            </w:r>
            <w:proofErr w:type="gramEnd"/>
            <w:r w:rsidR="00482BFC" w:rsidRPr="00482BFC">
              <w:rPr>
                <w:rFonts w:ascii="梦源宋体 CN W10" w:eastAsia="梦源宋体 CN W10" w:hAnsi="梦源宋体 CN W10" w:cs="Arial" w:hint="eastAsia"/>
                <w:bCs/>
                <w:szCs w:val="21"/>
              </w:rPr>
              <w:t>综合发展战略。无论是</w:t>
            </w:r>
            <w:r w:rsidR="00482BFC" w:rsidRPr="00482BFC">
              <w:rPr>
                <w:rFonts w:ascii="梦源宋体 CN W10" w:eastAsia="梦源宋体 CN W10" w:hAnsi="梦源宋体 CN W10" w:cs="Arial"/>
                <w:bCs/>
                <w:szCs w:val="21"/>
              </w:rPr>
              <w:t>2024</w:t>
            </w:r>
            <w:r w:rsidR="00482BFC" w:rsidRPr="00482BFC">
              <w:rPr>
                <w:rFonts w:ascii="梦源宋体 CN W10" w:eastAsia="梦源宋体 CN W10" w:hAnsi="梦源宋体 CN W10" w:cs="Arial" w:hint="eastAsia"/>
                <w:bCs/>
                <w:szCs w:val="21"/>
              </w:rPr>
              <w:t>年还是</w:t>
            </w:r>
            <w:r w:rsidR="00482BFC" w:rsidRPr="00482BFC">
              <w:rPr>
                <w:rFonts w:ascii="梦源宋体 CN W10" w:eastAsia="梦源宋体 CN W10" w:hAnsi="梦源宋体 CN W10" w:cs="Arial"/>
                <w:bCs/>
                <w:szCs w:val="21"/>
              </w:rPr>
              <w:t>2025</w:t>
            </w:r>
            <w:r w:rsidR="00482BFC" w:rsidRPr="00482BFC">
              <w:rPr>
                <w:rFonts w:ascii="梦源宋体 CN W10" w:eastAsia="梦源宋体 CN W10" w:hAnsi="梦源宋体 CN W10" w:cs="Arial" w:hint="eastAsia"/>
                <w:bCs/>
                <w:szCs w:val="21"/>
              </w:rPr>
              <w:t>年，公司都将按照这一战略路线继续推进。虽然近两三年公司将公建作为新的市场发力点和拓展重点业态，但这并不意味着放弃住宅和商办领域。目前，公司营</w:t>
            </w:r>
            <w:proofErr w:type="gramStart"/>
            <w:r w:rsidR="00482BFC" w:rsidRPr="00482BFC">
              <w:rPr>
                <w:rFonts w:ascii="梦源宋体 CN W10" w:eastAsia="梦源宋体 CN W10" w:hAnsi="梦源宋体 CN W10" w:cs="Arial" w:hint="eastAsia"/>
                <w:bCs/>
                <w:szCs w:val="21"/>
              </w:rPr>
              <w:t>收结构</w:t>
            </w:r>
            <w:proofErr w:type="gramEnd"/>
            <w:r w:rsidR="00482BFC" w:rsidRPr="00482BFC">
              <w:rPr>
                <w:rFonts w:ascii="梦源宋体 CN W10" w:eastAsia="梦源宋体 CN W10" w:hAnsi="梦源宋体 CN W10" w:cs="Arial" w:hint="eastAsia"/>
                <w:bCs/>
                <w:szCs w:val="21"/>
              </w:rPr>
              <w:t>中，住宅和非住宅各占约</w:t>
            </w:r>
            <w:r w:rsidR="00482BFC" w:rsidRPr="00482BFC">
              <w:rPr>
                <w:rFonts w:ascii="梦源宋体 CN W10" w:eastAsia="梦源宋体 CN W10" w:hAnsi="梦源宋体 CN W10" w:cs="Arial"/>
                <w:bCs/>
                <w:szCs w:val="21"/>
              </w:rPr>
              <w:t>50%</w:t>
            </w:r>
            <w:r w:rsidR="00482BFC" w:rsidRPr="00482BFC">
              <w:rPr>
                <w:rFonts w:ascii="梦源宋体 CN W10" w:eastAsia="梦源宋体 CN W10" w:hAnsi="梦源宋体 CN W10" w:cs="Arial" w:hint="eastAsia"/>
                <w:bCs/>
                <w:szCs w:val="21"/>
              </w:rPr>
              <w:t>。</w:t>
            </w:r>
          </w:p>
          <w:p w14:paraId="5C3D2A32" w14:textId="2D34B3F9" w:rsidR="00482BFC" w:rsidRDefault="00482BFC" w:rsidP="00EB7625">
            <w:pPr>
              <w:spacing w:before="240" w:after="240" w:line="360" w:lineRule="auto"/>
              <w:rPr>
                <w:rFonts w:ascii="梦源宋体 CN W10" w:eastAsia="梦源宋体 CN W10" w:hAnsi="梦源宋体 CN W10" w:cs="Arial" w:hint="eastAsia"/>
                <w:bCs/>
                <w:szCs w:val="21"/>
              </w:rPr>
            </w:pPr>
            <w:r w:rsidRPr="00482BFC">
              <w:rPr>
                <w:rFonts w:ascii="梦源宋体 CN W10" w:eastAsia="梦源宋体 CN W10" w:hAnsi="梦源宋体 CN W10" w:cs="Arial" w:hint="eastAsia"/>
                <w:bCs/>
                <w:szCs w:val="21"/>
              </w:rPr>
              <w:t>从</w:t>
            </w:r>
            <w:r>
              <w:rPr>
                <w:rFonts w:ascii="梦源宋体 CN W10" w:eastAsia="梦源宋体 CN W10" w:hAnsi="梦源宋体 CN W10" w:cs="Arial" w:hint="eastAsia"/>
                <w:bCs/>
                <w:szCs w:val="21"/>
              </w:rPr>
              <w:t>“住宅、商写、城市服务”</w:t>
            </w:r>
            <w:r w:rsidRPr="00482BFC">
              <w:rPr>
                <w:rFonts w:ascii="梦源宋体 CN W10" w:eastAsia="梦源宋体 CN W10" w:hAnsi="梦源宋体 CN W10" w:cs="Arial" w:hint="eastAsia"/>
                <w:bCs/>
                <w:szCs w:val="21"/>
              </w:rPr>
              <w:t>三大业</w:t>
            </w:r>
            <w:proofErr w:type="gramStart"/>
            <w:r w:rsidRPr="00482BFC">
              <w:rPr>
                <w:rFonts w:ascii="梦源宋体 CN W10" w:eastAsia="梦源宋体 CN W10" w:hAnsi="梦源宋体 CN W10" w:cs="Arial" w:hint="eastAsia"/>
                <w:bCs/>
                <w:szCs w:val="21"/>
              </w:rPr>
              <w:t>态</w:t>
            </w:r>
            <w:r>
              <w:rPr>
                <w:rFonts w:ascii="梦源宋体 CN W10" w:eastAsia="梦源宋体 CN W10" w:hAnsi="梦源宋体 CN W10" w:cs="Arial" w:hint="eastAsia"/>
                <w:bCs/>
                <w:szCs w:val="21"/>
              </w:rPr>
              <w:t>领域</w:t>
            </w:r>
            <w:proofErr w:type="gramEnd"/>
            <w:r w:rsidRPr="00482BFC">
              <w:rPr>
                <w:rFonts w:ascii="梦源宋体 CN W10" w:eastAsia="梦源宋体 CN W10" w:hAnsi="梦源宋体 CN W10" w:cs="Arial" w:hint="eastAsia"/>
                <w:bCs/>
                <w:szCs w:val="21"/>
              </w:rPr>
              <w:t>来看，目前公司管理项目的毛利率情况显示，商办项目的毛利率</w:t>
            </w:r>
            <w:r w:rsidR="00696551">
              <w:rPr>
                <w:rFonts w:ascii="梦源宋体 CN W10" w:eastAsia="梦源宋体 CN W10" w:hAnsi="梦源宋体 CN W10" w:cs="Arial" w:hint="eastAsia"/>
                <w:bCs/>
                <w:szCs w:val="21"/>
              </w:rPr>
              <w:t>相对较</w:t>
            </w:r>
            <w:r w:rsidRPr="00482BFC">
              <w:rPr>
                <w:rFonts w:ascii="梦源宋体 CN W10" w:eastAsia="梦源宋体 CN W10" w:hAnsi="梦源宋体 CN W10" w:cs="Arial" w:hint="eastAsia"/>
                <w:bCs/>
                <w:szCs w:val="21"/>
              </w:rPr>
              <w:t>高，其次是住</w:t>
            </w:r>
            <w:r w:rsidRPr="00482BFC">
              <w:rPr>
                <w:rFonts w:ascii="梦源宋体 CN W10" w:eastAsia="梦源宋体 CN W10" w:hAnsi="梦源宋体 CN W10" w:cs="Arial" w:hint="eastAsia"/>
                <w:bCs/>
                <w:szCs w:val="21"/>
              </w:rPr>
              <w:lastRenderedPageBreak/>
              <w:t>宅，公建项目的毛利率相对较低。</w:t>
            </w:r>
          </w:p>
          <w:p w14:paraId="2C5AA68E" w14:textId="2EA014DE" w:rsidR="00FE0C99" w:rsidRPr="00FE0C99" w:rsidRDefault="00FE0C99" w:rsidP="00FE0C99">
            <w:pPr>
              <w:spacing w:before="240" w:after="240" w:line="360" w:lineRule="auto"/>
              <w:rPr>
                <w:rFonts w:ascii="梦源宋体 CN W10" w:eastAsia="梦源宋体 CN W10" w:hAnsi="梦源宋体 CN W10" w:cs="Arial" w:hint="eastAsia"/>
                <w:b/>
                <w:szCs w:val="21"/>
              </w:rPr>
            </w:pPr>
            <w:r w:rsidRPr="00FE0C99">
              <w:rPr>
                <w:rFonts w:ascii="梦源宋体 CN W10" w:eastAsia="梦源宋体 CN W10" w:hAnsi="梦源宋体 CN W10" w:cs="Arial" w:hint="eastAsia"/>
                <w:b/>
                <w:szCs w:val="21"/>
              </w:rPr>
              <w:t>Q：具体来看，在住宅和非</w:t>
            </w:r>
            <w:proofErr w:type="gramStart"/>
            <w:r w:rsidRPr="00FE0C99">
              <w:rPr>
                <w:rFonts w:ascii="梦源宋体 CN W10" w:eastAsia="梦源宋体 CN W10" w:hAnsi="梦源宋体 CN W10" w:cs="Arial" w:hint="eastAsia"/>
                <w:b/>
                <w:szCs w:val="21"/>
              </w:rPr>
              <w:t>住领域</w:t>
            </w:r>
            <w:proofErr w:type="gramEnd"/>
            <w:r w:rsidRPr="00FE0C99">
              <w:rPr>
                <w:rFonts w:ascii="梦源宋体 CN W10" w:eastAsia="梦源宋体 CN W10" w:hAnsi="梦源宋体 CN W10" w:cs="Arial" w:hint="eastAsia"/>
                <w:b/>
                <w:szCs w:val="21"/>
              </w:rPr>
              <w:t>的偏好会有怎样的变化？</w:t>
            </w:r>
          </w:p>
          <w:p w14:paraId="071EE5BC" w14:textId="5CF1A31C" w:rsidR="00FE0C99" w:rsidRDefault="00FE0C99" w:rsidP="00FE0C99">
            <w:pPr>
              <w:spacing w:before="240" w:after="240" w:line="360" w:lineRule="auto"/>
              <w:rPr>
                <w:rFonts w:ascii="梦源宋体 CN W10" w:eastAsia="梦源宋体 CN W10" w:hAnsi="梦源宋体 CN W10" w:cs="Arial" w:hint="eastAsia"/>
                <w:bCs/>
                <w:szCs w:val="21"/>
              </w:rPr>
            </w:pPr>
            <w:r>
              <w:rPr>
                <w:rFonts w:ascii="梦源宋体 CN W10" w:eastAsia="梦源宋体 CN W10" w:hAnsi="梦源宋体 CN W10" w:cs="Arial" w:hint="eastAsia"/>
                <w:bCs/>
                <w:szCs w:val="21"/>
              </w:rPr>
              <w:t>A：</w:t>
            </w:r>
            <w:r w:rsidRPr="001D0EF0">
              <w:rPr>
                <w:rFonts w:ascii="梦源宋体 CN W10" w:eastAsia="梦源宋体 CN W10" w:hAnsi="梦源宋体 CN W10" w:cs="Arial" w:hint="eastAsia"/>
                <w:bCs/>
                <w:szCs w:val="21"/>
              </w:rPr>
              <w:t>投资者您好，</w:t>
            </w:r>
            <w:r>
              <w:rPr>
                <w:rFonts w:ascii="梦源宋体 CN W10" w:eastAsia="梦源宋体 CN W10" w:hAnsi="梦源宋体 CN W10" w:cs="Arial" w:hint="eastAsia"/>
                <w:bCs/>
                <w:szCs w:val="21"/>
              </w:rPr>
              <w:t>公司</w:t>
            </w:r>
            <w:r w:rsidRPr="00FE0C99">
              <w:rPr>
                <w:rFonts w:ascii="梦源宋体 CN W10" w:eastAsia="梦源宋体 CN W10" w:hAnsi="梦源宋体 CN W10" w:cs="Arial" w:hint="eastAsia"/>
                <w:bCs/>
                <w:szCs w:val="21"/>
              </w:rPr>
              <w:t>作为</w:t>
            </w:r>
            <w:proofErr w:type="gramStart"/>
            <w:r>
              <w:rPr>
                <w:rFonts w:ascii="梦源宋体 CN W10" w:eastAsia="梦源宋体 CN W10" w:hAnsi="梦源宋体 CN W10" w:cs="Arial" w:hint="eastAsia"/>
                <w:bCs/>
                <w:szCs w:val="21"/>
              </w:rPr>
              <w:t>独立第三</w:t>
            </w:r>
            <w:proofErr w:type="gramEnd"/>
            <w:r w:rsidR="00696551">
              <w:rPr>
                <w:rFonts w:ascii="梦源宋体 CN W10" w:eastAsia="梦源宋体 CN W10" w:hAnsi="梦源宋体 CN W10" w:cs="Arial" w:hint="eastAsia"/>
                <w:bCs/>
                <w:szCs w:val="21"/>
              </w:rPr>
              <w:t>方</w:t>
            </w:r>
            <w:r>
              <w:rPr>
                <w:rFonts w:ascii="梦源宋体 CN W10" w:eastAsia="梦源宋体 CN W10" w:hAnsi="梦源宋体 CN W10" w:cs="Arial" w:hint="eastAsia"/>
                <w:bCs/>
                <w:szCs w:val="21"/>
              </w:rPr>
              <w:t>物企</w:t>
            </w:r>
            <w:r w:rsidRPr="00FE0C99">
              <w:rPr>
                <w:rFonts w:ascii="梦源宋体 CN W10" w:eastAsia="梦源宋体 CN W10" w:hAnsi="梦源宋体 CN W10" w:cs="Arial" w:hint="eastAsia"/>
                <w:bCs/>
                <w:szCs w:val="21"/>
              </w:rPr>
              <w:t>，在住</w:t>
            </w:r>
            <w:r>
              <w:rPr>
                <w:rFonts w:ascii="梦源宋体 CN W10" w:eastAsia="梦源宋体 CN W10" w:hAnsi="梦源宋体 CN W10" w:cs="Arial" w:hint="eastAsia"/>
                <w:bCs/>
                <w:szCs w:val="21"/>
              </w:rPr>
              <w:t>、</w:t>
            </w:r>
            <w:r w:rsidRPr="00FE0C99">
              <w:rPr>
                <w:rFonts w:ascii="梦源宋体 CN W10" w:eastAsia="梦源宋体 CN W10" w:hAnsi="梦源宋体 CN W10" w:cs="Arial" w:hint="eastAsia"/>
                <w:bCs/>
                <w:szCs w:val="21"/>
              </w:rPr>
              <w:t>商</w:t>
            </w:r>
            <w:r>
              <w:rPr>
                <w:rFonts w:ascii="梦源宋体 CN W10" w:eastAsia="梦源宋体 CN W10" w:hAnsi="梦源宋体 CN W10" w:cs="Arial" w:hint="eastAsia"/>
                <w:bCs/>
                <w:szCs w:val="21"/>
              </w:rPr>
              <w:t>、</w:t>
            </w:r>
            <w:r w:rsidRPr="00FE0C99">
              <w:rPr>
                <w:rFonts w:ascii="梦源宋体 CN W10" w:eastAsia="梦源宋体 CN W10" w:hAnsi="梦源宋体 CN W10" w:cs="Arial" w:hint="eastAsia"/>
                <w:bCs/>
                <w:szCs w:val="21"/>
              </w:rPr>
              <w:t>城大品类里会对</w:t>
            </w:r>
            <w:proofErr w:type="gramStart"/>
            <w:r w:rsidR="00696551">
              <w:rPr>
                <w:rFonts w:ascii="梦源宋体 CN W10" w:eastAsia="梦源宋体 CN W10" w:hAnsi="梦源宋体 CN W10" w:cs="Arial" w:hint="eastAsia"/>
                <w:bCs/>
                <w:szCs w:val="21"/>
              </w:rPr>
              <w:t>细分</w:t>
            </w:r>
            <w:r>
              <w:rPr>
                <w:rFonts w:ascii="梦源宋体 CN W10" w:eastAsia="梦源宋体 CN W10" w:hAnsi="梦源宋体 CN W10" w:cs="Arial" w:hint="eastAsia"/>
                <w:bCs/>
                <w:szCs w:val="21"/>
              </w:rPr>
              <w:t>业态</w:t>
            </w:r>
            <w:r w:rsidR="00696551">
              <w:rPr>
                <w:rFonts w:ascii="梦源宋体 CN W10" w:eastAsia="梦源宋体 CN W10" w:hAnsi="梦源宋体 CN W10" w:cs="Arial" w:hint="eastAsia"/>
                <w:bCs/>
                <w:szCs w:val="21"/>
              </w:rPr>
              <w:t>相对</w:t>
            </w:r>
            <w:proofErr w:type="gramEnd"/>
            <w:r w:rsidR="00696551">
              <w:rPr>
                <w:rFonts w:ascii="梦源宋体 CN W10" w:eastAsia="梦源宋体 CN W10" w:hAnsi="梦源宋体 CN W10" w:cs="Arial" w:hint="eastAsia"/>
                <w:bCs/>
                <w:szCs w:val="21"/>
              </w:rPr>
              <w:t>聚焦</w:t>
            </w:r>
            <w:r w:rsidRPr="00FE0C99">
              <w:rPr>
                <w:rFonts w:ascii="梦源宋体 CN W10" w:eastAsia="梦源宋体 CN W10" w:hAnsi="梦源宋体 CN W10" w:cs="Arial" w:hint="eastAsia"/>
                <w:bCs/>
                <w:szCs w:val="21"/>
              </w:rPr>
              <w:t>。目前住宅营收占公司总体量约一半，今年新拓数据中，非</w:t>
            </w:r>
            <w:proofErr w:type="gramStart"/>
            <w:r w:rsidRPr="00FE0C99">
              <w:rPr>
                <w:rFonts w:ascii="梦源宋体 CN W10" w:eastAsia="梦源宋体 CN W10" w:hAnsi="梦源宋体 CN W10" w:cs="Arial" w:hint="eastAsia"/>
                <w:bCs/>
                <w:szCs w:val="21"/>
              </w:rPr>
              <w:t>住比例</w:t>
            </w:r>
            <w:proofErr w:type="gramEnd"/>
            <w:r w:rsidRPr="00FE0C99">
              <w:rPr>
                <w:rFonts w:ascii="梦源宋体 CN W10" w:eastAsia="梦源宋体 CN W10" w:hAnsi="梦源宋体 CN W10" w:cs="Arial" w:hint="eastAsia"/>
                <w:bCs/>
                <w:szCs w:val="21"/>
              </w:rPr>
              <w:t>大于住宅。住宅</w:t>
            </w:r>
            <w:r w:rsidR="002E6E6C">
              <w:rPr>
                <w:rFonts w:ascii="梦源宋体 CN W10" w:eastAsia="梦源宋体 CN W10" w:hAnsi="梦源宋体 CN W10" w:cs="Arial" w:hint="eastAsia"/>
                <w:bCs/>
                <w:szCs w:val="21"/>
              </w:rPr>
              <w:t>领域</w:t>
            </w:r>
            <w:r w:rsidRPr="00FE0C99">
              <w:rPr>
                <w:rFonts w:ascii="梦源宋体 CN W10" w:eastAsia="梦源宋体 CN W10" w:hAnsi="梦源宋体 CN W10" w:cs="Arial" w:hint="eastAsia"/>
                <w:bCs/>
                <w:szCs w:val="21"/>
              </w:rPr>
              <w:t>，新年度会</w:t>
            </w:r>
            <w:r w:rsidR="002E6E6C">
              <w:rPr>
                <w:rFonts w:ascii="梦源宋体 CN W10" w:eastAsia="梦源宋体 CN W10" w:hAnsi="梦源宋体 CN W10" w:cs="Arial" w:hint="eastAsia"/>
                <w:bCs/>
                <w:szCs w:val="21"/>
              </w:rPr>
              <w:t>继续</w:t>
            </w:r>
            <w:r w:rsidRPr="00FE0C99">
              <w:rPr>
                <w:rFonts w:ascii="梦源宋体 CN W10" w:eastAsia="梦源宋体 CN W10" w:hAnsi="梦源宋体 CN W10" w:cs="Arial" w:hint="eastAsia"/>
                <w:bCs/>
                <w:szCs w:val="21"/>
              </w:rPr>
              <w:t>通过已有政府合资合作平台拓展保障性住房业务，</w:t>
            </w:r>
            <w:r w:rsidR="00696551">
              <w:rPr>
                <w:rFonts w:ascii="梦源宋体 CN W10" w:eastAsia="梦源宋体 CN W10" w:hAnsi="梦源宋体 CN W10" w:cs="Arial" w:hint="eastAsia"/>
                <w:bCs/>
                <w:szCs w:val="21"/>
              </w:rPr>
              <w:t>以及依托</w:t>
            </w:r>
            <w:r w:rsidRPr="00FE0C99">
              <w:rPr>
                <w:rFonts w:ascii="梦源宋体 CN W10" w:eastAsia="梦源宋体 CN W10" w:hAnsi="梦源宋体 CN W10" w:cs="Arial" w:hint="eastAsia"/>
                <w:bCs/>
                <w:szCs w:val="21"/>
              </w:rPr>
              <w:t>在</w:t>
            </w:r>
            <w:r w:rsidR="00696551">
              <w:rPr>
                <w:rFonts w:ascii="梦源宋体 CN W10" w:eastAsia="梦源宋体 CN W10" w:hAnsi="梦源宋体 CN W10" w:cs="Arial" w:hint="eastAsia"/>
                <w:bCs/>
                <w:szCs w:val="21"/>
              </w:rPr>
              <w:t>优势</w:t>
            </w:r>
            <w:r w:rsidRPr="00FE0C99">
              <w:rPr>
                <w:rFonts w:ascii="梦源宋体 CN W10" w:eastAsia="梦源宋体 CN W10" w:hAnsi="梦源宋体 CN W10" w:cs="Arial" w:hint="eastAsia"/>
                <w:bCs/>
                <w:szCs w:val="21"/>
              </w:rPr>
              <w:t>地区的成熟口碑，</w:t>
            </w:r>
            <w:r>
              <w:rPr>
                <w:rFonts w:ascii="梦源宋体 CN W10" w:eastAsia="梦源宋体 CN W10" w:hAnsi="梦源宋体 CN W10" w:cs="Arial" w:hint="eastAsia"/>
                <w:bCs/>
                <w:szCs w:val="21"/>
              </w:rPr>
              <w:t>在</w:t>
            </w:r>
            <w:r w:rsidRPr="00FE0C99">
              <w:rPr>
                <w:rFonts w:ascii="梦源宋体 CN W10" w:eastAsia="梦源宋体 CN W10" w:hAnsi="梦源宋体 CN W10" w:cs="Arial" w:hint="eastAsia"/>
                <w:bCs/>
                <w:szCs w:val="21"/>
              </w:rPr>
              <w:t>存量住宅商品房领域继续发力。非住领域，产业园区和物流园区是近两年承接较多标杆项目的领域，未来会整合物业管理、招商运营</w:t>
            </w:r>
            <w:r w:rsidR="002E6E6C">
              <w:rPr>
                <w:rFonts w:ascii="梦源宋体 CN W10" w:eastAsia="梦源宋体 CN W10" w:hAnsi="梦源宋体 CN W10" w:cs="Arial" w:hint="eastAsia"/>
                <w:bCs/>
                <w:szCs w:val="21"/>
              </w:rPr>
              <w:t>、企业服务</w:t>
            </w:r>
            <w:r w:rsidRPr="00FE0C99">
              <w:rPr>
                <w:rFonts w:ascii="梦源宋体 CN W10" w:eastAsia="梦源宋体 CN W10" w:hAnsi="梦源宋体 CN W10" w:cs="Arial" w:hint="eastAsia"/>
                <w:bCs/>
                <w:szCs w:val="21"/>
              </w:rPr>
              <w:t>能力，</w:t>
            </w:r>
            <w:r w:rsidR="002E6E6C" w:rsidRPr="00FE0C99">
              <w:rPr>
                <w:rFonts w:ascii="梦源宋体 CN W10" w:eastAsia="梦源宋体 CN W10" w:hAnsi="梦源宋体 CN W10" w:cs="Arial" w:hint="eastAsia"/>
                <w:bCs/>
                <w:szCs w:val="21"/>
              </w:rPr>
              <w:t>继续</w:t>
            </w:r>
            <w:r w:rsidRPr="00FE0C99">
              <w:rPr>
                <w:rFonts w:ascii="梦源宋体 CN W10" w:eastAsia="梦源宋体 CN W10" w:hAnsi="梦源宋体 CN W10" w:cs="Arial" w:hint="eastAsia"/>
                <w:bCs/>
                <w:szCs w:val="21"/>
              </w:rPr>
              <w:t>开拓此类园区项目。</w:t>
            </w:r>
          </w:p>
          <w:p w14:paraId="1ACCA09D" w14:textId="22D1E476" w:rsidR="00933FA7" w:rsidRPr="001D0EF0" w:rsidRDefault="00933FA7" w:rsidP="00933FA7">
            <w:pPr>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r w:rsidR="00482BFC" w:rsidRPr="00482BFC">
              <w:rPr>
                <w:rFonts w:ascii="梦源宋体 CN W10" w:eastAsia="梦源宋体 CN W10" w:hAnsi="梦源宋体 CN W10" w:cs="Arial" w:hint="eastAsia"/>
                <w:b/>
                <w:szCs w:val="21"/>
              </w:rPr>
              <w:t>未来应收账款的趋势会如何，是否存在不再增长的时点？</w:t>
            </w:r>
          </w:p>
          <w:p w14:paraId="2688C95E" w14:textId="1FA1B16B" w:rsidR="00933FA7" w:rsidRDefault="00933FA7" w:rsidP="00482BFC">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00482BFC" w:rsidRPr="00482BFC">
              <w:rPr>
                <w:rFonts w:ascii="梦源宋体 CN W10" w:eastAsia="梦源宋体 CN W10" w:hAnsi="梦源宋体 CN W10" w:cs="Arial" w:hint="eastAsia"/>
                <w:bCs/>
                <w:szCs w:val="21"/>
              </w:rPr>
              <w:t>公司将</w:t>
            </w:r>
            <w:r w:rsidR="00873EB5">
              <w:rPr>
                <w:rFonts w:ascii="梦源宋体 CN W10" w:eastAsia="梦源宋体 CN W10" w:hAnsi="梦源宋体 CN W10" w:cs="Arial" w:hint="eastAsia"/>
                <w:bCs/>
                <w:szCs w:val="21"/>
              </w:rPr>
              <w:t>通过各种</w:t>
            </w:r>
            <w:r w:rsidR="007352D0">
              <w:rPr>
                <w:rFonts w:ascii="梦源宋体 CN W10" w:eastAsia="梦源宋体 CN W10" w:hAnsi="梦源宋体 CN W10" w:cs="Arial" w:hint="eastAsia"/>
                <w:bCs/>
                <w:szCs w:val="21"/>
              </w:rPr>
              <w:t>措施</w:t>
            </w:r>
            <w:r w:rsidR="00482BFC" w:rsidRPr="00482BFC">
              <w:rPr>
                <w:rFonts w:ascii="梦源宋体 CN W10" w:eastAsia="梦源宋体 CN W10" w:hAnsi="梦源宋体 CN W10" w:cs="Arial" w:hint="eastAsia"/>
                <w:bCs/>
                <w:szCs w:val="21"/>
              </w:rPr>
              <w:t>努力</w:t>
            </w:r>
            <w:r w:rsidR="00873EB5">
              <w:rPr>
                <w:rFonts w:ascii="梦源宋体 CN W10" w:eastAsia="梦源宋体 CN W10" w:hAnsi="梦源宋体 CN W10" w:cs="Arial" w:hint="eastAsia"/>
                <w:bCs/>
                <w:szCs w:val="21"/>
              </w:rPr>
              <w:t>将</w:t>
            </w:r>
            <w:r w:rsidR="00482BFC" w:rsidRPr="00482BFC">
              <w:rPr>
                <w:rFonts w:ascii="梦源宋体 CN W10" w:eastAsia="梦源宋体 CN W10" w:hAnsi="梦源宋体 CN W10" w:cs="Arial" w:hint="eastAsia"/>
                <w:bCs/>
                <w:szCs w:val="21"/>
              </w:rPr>
              <w:t>应收账款</w:t>
            </w:r>
            <w:r w:rsidR="00873EB5" w:rsidRPr="00482BFC">
              <w:rPr>
                <w:rFonts w:ascii="梦源宋体 CN W10" w:eastAsia="梦源宋体 CN W10" w:hAnsi="梦源宋体 CN W10" w:cs="Arial" w:hint="eastAsia"/>
                <w:bCs/>
                <w:szCs w:val="21"/>
              </w:rPr>
              <w:t>维持</w:t>
            </w:r>
            <w:r w:rsidR="00482BFC" w:rsidRPr="00482BFC">
              <w:rPr>
                <w:rFonts w:ascii="梦源宋体 CN W10" w:eastAsia="梦源宋体 CN W10" w:hAnsi="梦源宋体 CN W10" w:cs="Arial" w:hint="eastAsia"/>
                <w:bCs/>
                <w:szCs w:val="21"/>
              </w:rPr>
              <w:t>在一个合理的水平。</w:t>
            </w:r>
          </w:p>
          <w:p w14:paraId="5DA7F627" w14:textId="77777777" w:rsidR="00E04F25" w:rsidRPr="006F5F88" w:rsidRDefault="00E04F25" w:rsidP="00E04F25">
            <w:pPr>
              <w:rPr>
                <w:rFonts w:ascii="梦源宋体 CN W10" w:eastAsia="梦源宋体 CN W10" w:hAnsi="梦源宋体 CN W10" w:cs="Arial" w:hint="eastAsia"/>
                <w:b/>
                <w:szCs w:val="21"/>
              </w:rPr>
            </w:pPr>
            <w:r w:rsidRPr="006F5F88">
              <w:rPr>
                <w:rFonts w:ascii="梦源宋体 CN W10" w:eastAsia="梦源宋体 CN W10" w:hAnsi="梦源宋体 CN W10" w:cs="Arial"/>
                <w:b/>
                <w:szCs w:val="21"/>
              </w:rPr>
              <w:t>Q：针对应收账款问题，公司有什么措施？</w:t>
            </w:r>
          </w:p>
          <w:p w14:paraId="3E12432D" w14:textId="4C932408" w:rsidR="00E04F25" w:rsidRPr="00482BFC" w:rsidRDefault="00E04F25" w:rsidP="00E04F25">
            <w:pPr>
              <w:spacing w:before="240" w:after="240" w:line="360" w:lineRule="auto"/>
              <w:rPr>
                <w:rFonts w:ascii="梦源宋体 CN W10" w:eastAsia="梦源宋体 CN W10" w:hAnsi="梦源宋体 CN W10" w:cs="Arial" w:hint="eastAsia"/>
                <w:bCs/>
                <w:szCs w:val="21"/>
              </w:rPr>
            </w:pPr>
            <w:r>
              <w:rPr>
                <w:rFonts w:ascii="梦源宋体 CN W10" w:eastAsia="梦源宋体 CN W10" w:hAnsi="梦源宋体 CN W10" w:cs="Arial" w:hint="eastAsia"/>
                <w:bCs/>
                <w:szCs w:val="21"/>
              </w:rPr>
              <w:t>A：</w:t>
            </w:r>
            <w:r w:rsidR="00DC6F6D" w:rsidRPr="0097318A">
              <w:rPr>
                <w:rFonts w:ascii="梦源宋体 CN W10" w:eastAsia="梦源宋体 CN W10" w:hAnsi="梦源宋体 CN W10" w:cs="Arial" w:hint="eastAsia"/>
                <w:bCs/>
                <w:szCs w:val="21"/>
              </w:rPr>
              <w:t>投资者您好，</w:t>
            </w:r>
            <w:r w:rsidR="009304C6">
              <w:rPr>
                <w:rFonts w:ascii="梦源宋体 CN W10" w:eastAsia="梦源宋体 CN W10" w:hAnsi="梦源宋体 CN W10" w:cs="Arial" w:hint="eastAsia"/>
                <w:bCs/>
                <w:szCs w:val="21"/>
              </w:rPr>
              <w:t>在应收账款管理方面</w:t>
            </w:r>
            <w:r w:rsidR="009304C6" w:rsidRPr="0097318A">
              <w:rPr>
                <w:rFonts w:ascii="梦源宋体 CN W10" w:eastAsia="梦源宋体 CN W10" w:hAnsi="梦源宋体 CN W10" w:cs="Arial" w:hint="eastAsia"/>
                <w:bCs/>
                <w:szCs w:val="21"/>
              </w:rPr>
              <w:t>，公司建立了较为完善的</w:t>
            </w:r>
            <w:r w:rsidR="009304C6">
              <w:rPr>
                <w:rFonts w:ascii="梦源宋体 CN W10" w:eastAsia="梦源宋体 CN W10" w:hAnsi="梦源宋体 CN W10" w:cs="Arial" w:hint="eastAsia"/>
                <w:bCs/>
                <w:szCs w:val="21"/>
              </w:rPr>
              <w:t>一整套管理</w:t>
            </w:r>
            <w:r w:rsidR="009304C6" w:rsidRPr="0097318A">
              <w:rPr>
                <w:rFonts w:ascii="梦源宋体 CN W10" w:eastAsia="梦源宋体 CN W10" w:hAnsi="梦源宋体 CN W10" w:cs="Arial" w:hint="eastAsia"/>
                <w:bCs/>
                <w:szCs w:val="21"/>
              </w:rPr>
              <w:t>制度</w:t>
            </w:r>
            <w:r w:rsidR="009304C6">
              <w:rPr>
                <w:rFonts w:ascii="梦源宋体 CN W10" w:eastAsia="梦源宋体 CN W10" w:hAnsi="梦源宋体 CN W10" w:cs="Arial" w:hint="eastAsia"/>
                <w:bCs/>
                <w:szCs w:val="21"/>
              </w:rPr>
              <w:t>。</w:t>
            </w:r>
            <w:r w:rsidR="0097318A">
              <w:rPr>
                <w:rFonts w:ascii="梦源宋体 CN W10" w:eastAsia="梦源宋体 CN W10" w:hAnsi="梦源宋体 CN W10" w:cs="Arial" w:hint="eastAsia"/>
                <w:bCs/>
                <w:szCs w:val="21"/>
              </w:rPr>
              <w:t>在合同签订</w:t>
            </w:r>
            <w:r w:rsidR="00E2414B">
              <w:rPr>
                <w:rFonts w:ascii="梦源宋体 CN W10" w:eastAsia="梦源宋体 CN W10" w:hAnsi="梦源宋体 CN W10" w:cs="Arial" w:hint="eastAsia"/>
                <w:bCs/>
                <w:szCs w:val="21"/>
              </w:rPr>
              <w:t>阶段</w:t>
            </w:r>
            <w:r w:rsidR="0097318A">
              <w:rPr>
                <w:rFonts w:ascii="梦源宋体 CN W10" w:eastAsia="梦源宋体 CN W10" w:hAnsi="梦源宋体 CN W10" w:cs="Arial" w:hint="eastAsia"/>
                <w:bCs/>
                <w:szCs w:val="21"/>
              </w:rPr>
              <w:t>，</w:t>
            </w:r>
            <w:r w:rsidR="00DC6F6D" w:rsidRPr="0097318A">
              <w:rPr>
                <w:rFonts w:ascii="梦源宋体 CN W10" w:eastAsia="梦源宋体 CN W10" w:hAnsi="梦源宋体 CN W10" w:cs="Arial" w:hint="eastAsia"/>
                <w:bCs/>
                <w:szCs w:val="21"/>
              </w:rPr>
              <w:t>公司</w:t>
            </w:r>
            <w:r w:rsidR="0097318A" w:rsidRPr="0097318A">
              <w:rPr>
                <w:rFonts w:ascii="梦源宋体 CN W10" w:eastAsia="梦源宋体 CN W10" w:hAnsi="梦源宋体 CN W10" w:cs="Arial" w:hint="eastAsia"/>
                <w:bCs/>
                <w:szCs w:val="21"/>
              </w:rPr>
              <w:t>会根据</w:t>
            </w:r>
            <w:r w:rsidR="0097318A" w:rsidRPr="0097318A">
              <w:rPr>
                <w:rFonts w:ascii="梦源宋体 CN W10" w:eastAsia="梦源宋体 CN W10" w:hAnsi="梦源宋体 CN W10" w:cs="Arial"/>
                <w:bCs/>
                <w:szCs w:val="21"/>
              </w:rPr>
              <w:t>行业特点以及市场环境等因素，合理</w:t>
            </w:r>
            <w:r w:rsidR="00F01A6E">
              <w:rPr>
                <w:rFonts w:ascii="梦源宋体 CN W10" w:eastAsia="梦源宋体 CN W10" w:hAnsi="梦源宋体 CN W10" w:cs="Arial" w:hint="eastAsia"/>
                <w:bCs/>
                <w:szCs w:val="21"/>
              </w:rPr>
              <w:t>约</w:t>
            </w:r>
            <w:r w:rsidR="0097318A" w:rsidRPr="0097318A">
              <w:rPr>
                <w:rFonts w:ascii="梦源宋体 CN W10" w:eastAsia="梦源宋体 CN W10" w:hAnsi="梦源宋体 CN W10" w:cs="Arial"/>
                <w:bCs/>
                <w:szCs w:val="21"/>
              </w:rPr>
              <w:t>定客户的付款期限和条件</w:t>
            </w:r>
            <w:r w:rsidR="0097318A" w:rsidRPr="0097318A">
              <w:rPr>
                <w:rFonts w:ascii="梦源宋体 CN W10" w:eastAsia="梦源宋体 CN W10" w:hAnsi="梦源宋体 CN W10" w:cs="Arial" w:hint="eastAsia"/>
                <w:bCs/>
                <w:szCs w:val="21"/>
              </w:rPr>
              <w:t>。</w:t>
            </w:r>
            <w:r w:rsidR="009304C6">
              <w:rPr>
                <w:rFonts w:ascii="梦源宋体 CN W10" w:eastAsia="梦源宋体 CN W10" w:hAnsi="梦源宋体 CN W10" w:cs="Arial" w:hint="eastAsia"/>
                <w:bCs/>
                <w:szCs w:val="21"/>
              </w:rPr>
              <w:t>在收缴回款阶段，</w:t>
            </w:r>
            <w:r w:rsidR="0097318A" w:rsidRPr="0097318A">
              <w:rPr>
                <w:rFonts w:ascii="梦源宋体 CN W10" w:eastAsia="梦源宋体 CN W10" w:hAnsi="梦源宋体 CN W10" w:cs="Arial" w:hint="eastAsia"/>
                <w:bCs/>
                <w:szCs w:val="21"/>
              </w:rPr>
              <w:t>设定相应的回款指标，配套回款进度管控体系，</w:t>
            </w:r>
            <w:r w:rsidR="009304C6" w:rsidRPr="0097318A">
              <w:rPr>
                <w:rFonts w:ascii="梦源宋体 CN W10" w:eastAsia="梦源宋体 CN W10" w:hAnsi="梦源宋体 CN W10" w:cs="Arial" w:hint="eastAsia"/>
                <w:bCs/>
                <w:szCs w:val="21"/>
              </w:rPr>
              <w:t>成立专门的清欠小组</w:t>
            </w:r>
            <w:r w:rsidR="009304C6">
              <w:rPr>
                <w:rFonts w:ascii="梦源宋体 CN W10" w:eastAsia="梦源宋体 CN W10" w:hAnsi="梦源宋体 CN W10" w:cs="Arial" w:hint="eastAsia"/>
                <w:bCs/>
                <w:szCs w:val="21"/>
              </w:rPr>
              <w:t>，也会采取法律诉讼、</w:t>
            </w:r>
            <w:proofErr w:type="gramStart"/>
            <w:r w:rsidR="009304C6">
              <w:rPr>
                <w:rFonts w:ascii="梦源宋体 CN W10" w:eastAsia="梦源宋体 CN W10" w:hAnsi="梦源宋体 CN W10" w:cs="Arial" w:hint="eastAsia"/>
                <w:bCs/>
                <w:szCs w:val="21"/>
              </w:rPr>
              <w:t>协商抵房等</w:t>
            </w:r>
            <w:proofErr w:type="gramEnd"/>
            <w:r w:rsidR="009304C6">
              <w:rPr>
                <w:rFonts w:ascii="梦源宋体 CN W10" w:eastAsia="梦源宋体 CN W10" w:hAnsi="梦源宋体 CN W10" w:cs="Arial" w:hint="eastAsia"/>
                <w:bCs/>
                <w:szCs w:val="21"/>
              </w:rPr>
              <w:t>手段，</w:t>
            </w:r>
            <w:r w:rsidR="0097318A" w:rsidRPr="0097318A">
              <w:rPr>
                <w:rFonts w:ascii="梦源宋体 CN W10" w:eastAsia="梦源宋体 CN W10" w:hAnsi="梦源宋体 CN W10" w:cs="Arial" w:hint="eastAsia"/>
                <w:bCs/>
                <w:szCs w:val="21"/>
              </w:rPr>
              <w:t>有效</w:t>
            </w:r>
            <w:r w:rsidR="009304C6">
              <w:rPr>
                <w:rFonts w:ascii="梦源宋体 CN W10" w:eastAsia="梦源宋体 CN W10" w:hAnsi="梦源宋体 CN W10" w:cs="Arial" w:hint="eastAsia"/>
                <w:bCs/>
                <w:szCs w:val="21"/>
              </w:rPr>
              <w:t>提升</w:t>
            </w:r>
            <w:r w:rsidR="0097318A" w:rsidRPr="0097318A">
              <w:rPr>
                <w:rFonts w:ascii="梦源宋体 CN W10" w:eastAsia="梦源宋体 CN W10" w:hAnsi="梦源宋体 CN W10" w:cs="Arial" w:hint="eastAsia"/>
                <w:bCs/>
                <w:szCs w:val="21"/>
              </w:rPr>
              <w:t>应收账款的</w:t>
            </w:r>
            <w:r w:rsidR="009304C6">
              <w:rPr>
                <w:rFonts w:ascii="梦源宋体 CN W10" w:eastAsia="梦源宋体 CN W10" w:hAnsi="梦源宋体 CN W10" w:cs="Arial" w:hint="eastAsia"/>
                <w:bCs/>
                <w:szCs w:val="21"/>
              </w:rPr>
              <w:t>回款率</w:t>
            </w:r>
            <w:r w:rsidR="0097318A" w:rsidRPr="0097318A">
              <w:rPr>
                <w:rFonts w:ascii="梦源宋体 CN W10" w:eastAsia="梦源宋体 CN W10" w:hAnsi="梦源宋体 CN W10" w:cs="Arial" w:hint="eastAsia"/>
                <w:bCs/>
                <w:szCs w:val="21"/>
              </w:rPr>
              <w:t>，</w:t>
            </w:r>
            <w:r w:rsidR="009304C6">
              <w:rPr>
                <w:rFonts w:ascii="梦源宋体 CN W10" w:eastAsia="梦源宋体 CN W10" w:hAnsi="梦源宋体 CN W10" w:cs="Arial" w:hint="eastAsia"/>
                <w:bCs/>
                <w:szCs w:val="21"/>
              </w:rPr>
              <w:t>同时也会推出预收活动等，改善现金流情况</w:t>
            </w:r>
            <w:r w:rsidR="0097318A" w:rsidRPr="0097318A">
              <w:rPr>
                <w:rFonts w:ascii="梦源宋体 CN W10" w:eastAsia="梦源宋体 CN W10" w:hAnsi="梦源宋体 CN W10" w:cs="Arial" w:hint="eastAsia"/>
                <w:bCs/>
                <w:szCs w:val="21"/>
              </w:rPr>
              <w:t>。</w:t>
            </w:r>
          </w:p>
          <w:p w14:paraId="59471353" w14:textId="55365151" w:rsidR="00CB50C9" w:rsidRPr="00690B43" w:rsidRDefault="00CB50C9" w:rsidP="00690B43">
            <w:pPr>
              <w:spacing w:before="240" w:after="240" w:line="360" w:lineRule="auto"/>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proofErr w:type="gramStart"/>
            <w:r w:rsidR="00690B43" w:rsidRPr="00690B43">
              <w:rPr>
                <w:rFonts w:ascii="梦源宋体 CN W10" w:eastAsia="梦源宋体 CN W10" w:hAnsi="梦源宋体 CN W10" w:cs="Arial" w:hint="eastAsia"/>
                <w:b/>
                <w:szCs w:val="21"/>
              </w:rPr>
              <w:t>今年市拓情况</w:t>
            </w:r>
            <w:proofErr w:type="gramEnd"/>
            <w:r w:rsidR="00690B43" w:rsidRPr="00690B43">
              <w:rPr>
                <w:rFonts w:ascii="梦源宋体 CN W10" w:eastAsia="梦源宋体 CN W10" w:hAnsi="梦源宋体 CN W10" w:cs="Arial" w:hint="eastAsia"/>
                <w:b/>
                <w:szCs w:val="21"/>
              </w:rPr>
              <w:t>？提到的约900万方是纯新签的吗？是否包括到期续签及扩大业务范围的部分？</w:t>
            </w:r>
          </w:p>
          <w:p w14:paraId="713F6896" w14:textId="43DA2192" w:rsidR="00CB50C9" w:rsidRPr="001D0EF0" w:rsidRDefault="00CB50C9" w:rsidP="00690B43">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00690B43" w:rsidRPr="00690B43">
              <w:rPr>
                <w:rFonts w:ascii="梦源宋体 CN W10" w:eastAsia="梦源宋体 CN W10" w:hAnsi="梦源宋体 CN W10" w:cs="Arial"/>
                <w:bCs/>
                <w:szCs w:val="21"/>
              </w:rPr>
              <w:t>截至2024年9月30日，公司累计总签约项目675个，累计总签约面积8,616.93万平方米，2024年1-9月公司新签物业服务项目75个，新签约面积约923.57万平方米</w:t>
            </w:r>
            <w:r w:rsidR="00690B43">
              <w:rPr>
                <w:rFonts w:ascii="梦源宋体 CN W10" w:eastAsia="梦源宋体 CN W10" w:hAnsi="梦源宋体 CN W10" w:cs="Arial" w:hint="eastAsia"/>
                <w:bCs/>
                <w:szCs w:val="21"/>
              </w:rPr>
              <w:t>。这部</w:t>
            </w:r>
            <w:r w:rsidR="00690B43">
              <w:rPr>
                <w:rFonts w:ascii="梦源宋体 CN W10" w:eastAsia="梦源宋体 CN W10" w:hAnsi="梦源宋体 CN W10" w:cs="Arial" w:hint="eastAsia"/>
                <w:bCs/>
                <w:szCs w:val="21"/>
              </w:rPr>
              <w:lastRenderedPageBreak/>
              <w:t>分</w:t>
            </w:r>
            <w:r w:rsidR="002A453C">
              <w:rPr>
                <w:rFonts w:ascii="梦源宋体 CN W10" w:eastAsia="梦源宋体 CN W10" w:hAnsi="梦源宋体 CN W10" w:cs="Arial" w:hint="eastAsia"/>
                <w:bCs/>
                <w:szCs w:val="21"/>
              </w:rPr>
              <w:t>是</w:t>
            </w:r>
            <w:r w:rsidR="00690B43">
              <w:rPr>
                <w:rFonts w:ascii="梦源宋体 CN W10" w:eastAsia="梦源宋体 CN W10" w:hAnsi="梦源宋体 CN W10" w:cs="Arial" w:hint="eastAsia"/>
                <w:bCs/>
                <w:szCs w:val="21"/>
              </w:rPr>
              <w:t>新签约面积</w:t>
            </w:r>
            <w:r w:rsidR="00690B43" w:rsidRPr="00690B43">
              <w:rPr>
                <w:rFonts w:ascii="梦源宋体 CN W10" w:eastAsia="梦源宋体 CN W10" w:hAnsi="梦源宋体 CN W10" w:cs="Arial" w:hint="eastAsia"/>
                <w:bCs/>
                <w:szCs w:val="21"/>
              </w:rPr>
              <w:t>不包括到期续签部分。</w:t>
            </w:r>
          </w:p>
          <w:p w14:paraId="35AF25DC" w14:textId="70FE8696" w:rsidR="00607740" w:rsidRPr="001D0EF0" w:rsidRDefault="00607740" w:rsidP="00690B43">
            <w:pPr>
              <w:spacing w:before="240" w:after="240" w:line="360" w:lineRule="auto"/>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r w:rsidR="00690B43" w:rsidRPr="00690B43">
              <w:rPr>
                <w:rFonts w:ascii="梦源宋体 CN W10" w:eastAsia="梦源宋体 CN W10" w:hAnsi="梦源宋体 CN W10" w:cs="Arial" w:hint="eastAsia"/>
                <w:b/>
                <w:szCs w:val="21"/>
              </w:rPr>
              <w:t>从公司</w:t>
            </w:r>
            <w:proofErr w:type="gramStart"/>
            <w:r w:rsidR="00690B43" w:rsidRPr="00690B43">
              <w:rPr>
                <w:rFonts w:ascii="梦源宋体 CN W10" w:eastAsia="梦源宋体 CN W10" w:hAnsi="梦源宋体 CN W10" w:cs="Arial" w:hint="eastAsia"/>
                <w:b/>
                <w:szCs w:val="21"/>
              </w:rPr>
              <w:t>最近市拓体验</w:t>
            </w:r>
            <w:proofErr w:type="gramEnd"/>
            <w:r w:rsidR="00690B43" w:rsidRPr="00690B43">
              <w:rPr>
                <w:rFonts w:ascii="梦源宋体 CN W10" w:eastAsia="梦源宋体 CN W10" w:hAnsi="梦源宋体 CN W10" w:cs="Arial" w:hint="eastAsia"/>
                <w:b/>
                <w:szCs w:val="21"/>
              </w:rPr>
              <w:t>来看，物业行业内卷情况是否有所改善？</w:t>
            </w:r>
          </w:p>
          <w:p w14:paraId="5915D5AC" w14:textId="6B1F1C19" w:rsidR="00607740" w:rsidRPr="001D0EF0" w:rsidRDefault="00607740" w:rsidP="00690B43">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002A453C">
              <w:rPr>
                <w:rFonts w:ascii="梦源宋体 CN W10" w:eastAsia="梦源宋体 CN W10" w:hAnsi="梦源宋体 CN W10" w:cs="Arial" w:hint="eastAsia"/>
                <w:bCs/>
                <w:szCs w:val="21"/>
              </w:rPr>
              <w:t>从</w:t>
            </w:r>
            <w:proofErr w:type="gramStart"/>
            <w:r w:rsidR="002A453C">
              <w:rPr>
                <w:rFonts w:ascii="梦源宋体 CN W10" w:eastAsia="梦源宋体 CN W10" w:hAnsi="梦源宋体 CN W10" w:cs="Arial" w:hint="eastAsia"/>
                <w:bCs/>
                <w:szCs w:val="21"/>
              </w:rPr>
              <w:t>独立</w:t>
            </w:r>
            <w:r w:rsidR="00690B43" w:rsidRPr="00690B43">
              <w:rPr>
                <w:rFonts w:ascii="梦源宋体 CN W10" w:eastAsia="梦源宋体 CN W10" w:hAnsi="梦源宋体 CN W10" w:cs="Arial" w:hint="eastAsia"/>
                <w:bCs/>
                <w:szCs w:val="21"/>
              </w:rPr>
              <w:t>第三</w:t>
            </w:r>
            <w:proofErr w:type="gramEnd"/>
            <w:r w:rsidR="00690B43" w:rsidRPr="00690B43">
              <w:rPr>
                <w:rFonts w:ascii="梦源宋体 CN W10" w:eastAsia="梦源宋体 CN W10" w:hAnsi="梦源宋体 CN W10" w:cs="Arial" w:hint="eastAsia"/>
                <w:bCs/>
                <w:szCs w:val="21"/>
              </w:rPr>
              <w:t>方</w:t>
            </w:r>
            <w:r w:rsidR="00690B43">
              <w:rPr>
                <w:rFonts w:ascii="梦源宋体 CN W10" w:eastAsia="梦源宋体 CN W10" w:hAnsi="梦源宋体 CN W10" w:cs="Arial" w:hint="eastAsia"/>
                <w:bCs/>
                <w:szCs w:val="21"/>
              </w:rPr>
              <w:t>物业公司</w:t>
            </w:r>
            <w:r w:rsidR="002A453C">
              <w:rPr>
                <w:rFonts w:ascii="梦源宋体 CN W10" w:eastAsia="梦源宋体 CN W10" w:hAnsi="梦源宋体 CN W10" w:cs="Arial" w:hint="eastAsia"/>
                <w:bCs/>
                <w:szCs w:val="21"/>
              </w:rPr>
              <w:t>的感受来看</w:t>
            </w:r>
            <w:r w:rsidR="00690B43" w:rsidRPr="00690B43">
              <w:rPr>
                <w:rFonts w:ascii="梦源宋体 CN W10" w:eastAsia="梦源宋体 CN W10" w:hAnsi="梦源宋体 CN W10" w:cs="Arial" w:hint="eastAsia"/>
                <w:bCs/>
                <w:szCs w:val="21"/>
              </w:rPr>
              <w:t>，</w:t>
            </w:r>
            <w:r w:rsidR="00690B43">
              <w:rPr>
                <w:rFonts w:ascii="梦源宋体 CN W10" w:eastAsia="梦源宋体 CN W10" w:hAnsi="梦源宋体 CN W10" w:cs="Arial" w:hint="eastAsia"/>
                <w:bCs/>
                <w:szCs w:val="21"/>
              </w:rPr>
              <w:t>其实</w:t>
            </w:r>
            <w:r w:rsidR="00690B43" w:rsidRPr="00690B43">
              <w:rPr>
                <w:rFonts w:ascii="梦源宋体 CN W10" w:eastAsia="梦源宋体 CN W10" w:hAnsi="梦源宋体 CN W10" w:cs="Arial" w:hint="eastAsia"/>
                <w:bCs/>
                <w:szCs w:val="21"/>
              </w:rPr>
              <w:t>行业竞争一直存在，</w:t>
            </w:r>
            <w:r w:rsidR="00690B43">
              <w:rPr>
                <w:rFonts w:ascii="梦源宋体 CN W10" w:eastAsia="梦源宋体 CN W10" w:hAnsi="梦源宋体 CN W10" w:cs="Arial" w:hint="eastAsia"/>
                <w:bCs/>
                <w:szCs w:val="21"/>
              </w:rPr>
              <w:t>目前来看</w:t>
            </w:r>
            <w:r w:rsidR="00690B43" w:rsidRPr="00690B43">
              <w:rPr>
                <w:rFonts w:ascii="梦源宋体 CN W10" w:eastAsia="梦源宋体 CN W10" w:hAnsi="梦源宋体 CN W10" w:cs="Arial" w:hint="eastAsia"/>
                <w:bCs/>
                <w:szCs w:val="21"/>
              </w:rPr>
              <w:t>竞争压力</w:t>
            </w:r>
            <w:r w:rsidR="002A453C">
              <w:rPr>
                <w:rFonts w:ascii="梦源宋体 CN W10" w:eastAsia="梦源宋体 CN W10" w:hAnsi="梦源宋体 CN W10" w:cs="Arial" w:hint="eastAsia"/>
                <w:bCs/>
                <w:szCs w:val="21"/>
              </w:rPr>
              <w:t>持续</w:t>
            </w:r>
            <w:r w:rsidR="00690B43" w:rsidRPr="00690B43">
              <w:rPr>
                <w:rFonts w:ascii="梦源宋体 CN W10" w:eastAsia="梦源宋体 CN W10" w:hAnsi="梦源宋体 CN W10" w:cs="Arial" w:hint="eastAsia"/>
                <w:bCs/>
                <w:szCs w:val="21"/>
              </w:rPr>
              <w:t>，内卷情况</w:t>
            </w:r>
            <w:r w:rsidR="002A453C">
              <w:rPr>
                <w:rFonts w:ascii="梦源宋体 CN W10" w:eastAsia="梦源宋体 CN W10" w:hAnsi="梦源宋体 CN W10" w:cs="Arial" w:hint="eastAsia"/>
                <w:bCs/>
                <w:szCs w:val="21"/>
              </w:rPr>
              <w:t>仍存在</w:t>
            </w:r>
            <w:r w:rsidR="00690B43" w:rsidRPr="00690B43">
              <w:rPr>
                <w:rFonts w:ascii="梦源宋体 CN W10" w:eastAsia="梦源宋体 CN W10" w:hAnsi="梦源宋体 CN W10" w:cs="Arial" w:hint="eastAsia"/>
                <w:bCs/>
                <w:szCs w:val="21"/>
              </w:rPr>
              <w:t>。</w:t>
            </w:r>
          </w:p>
          <w:p w14:paraId="277D7C14" w14:textId="4825FF8F" w:rsidR="00F01CD0" w:rsidRPr="001D0EF0" w:rsidRDefault="00F01CD0" w:rsidP="00690B43">
            <w:pPr>
              <w:spacing w:before="240" w:after="240" w:line="360" w:lineRule="auto"/>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r w:rsidR="00690B43" w:rsidRPr="00690B43">
              <w:rPr>
                <w:rFonts w:ascii="梦源宋体 CN W10" w:eastAsia="梦源宋体 CN W10" w:hAnsi="梦源宋体 CN W10" w:cs="Arial" w:hint="eastAsia"/>
                <w:b/>
                <w:szCs w:val="21"/>
              </w:rPr>
              <w:t>新招投标项目的利润率大概处于什么水平？</w:t>
            </w:r>
          </w:p>
          <w:p w14:paraId="2D6DE400" w14:textId="5F44D371" w:rsidR="00F01CD0" w:rsidRPr="001D0EF0" w:rsidRDefault="00F01CD0" w:rsidP="00690B43">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proofErr w:type="gramStart"/>
            <w:r w:rsidR="00690B43" w:rsidRPr="00690B43">
              <w:rPr>
                <w:rFonts w:ascii="梦源宋体 CN W10" w:eastAsia="梦源宋体 CN W10" w:hAnsi="梦源宋体 CN W10" w:cs="Arial"/>
                <w:bCs/>
                <w:szCs w:val="21"/>
              </w:rPr>
              <w:t>不</w:t>
            </w:r>
            <w:proofErr w:type="gramEnd"/>
            <w:r w:rsidR="00690B43" w:rsidRPr="00690B43">
              <w:rPr>
                <w:rFonts w:ascii="梦源宋体 CN W10" w:eastAsia="梦源宋体 CN W10" w:hAnsi="梦源宋体 CN W10" w:cs="Arial"/>
                <w:bCs/>
                <w:szCs w:val="21"/>
              </w:rPr>
              <w:t>同业</w:t>
            </w:r>
            <w:proofErr w:type="gramStart"/>
            <w:r w:rsidR="00690B43" w:rsidRPr="00690B43">
              <w:rPr>
                <w:rFonts w:ascii="梦源宋体 CN W10" w:eastAsia="梦源宋体 CN W10" w:hAnsi="梦源宋体 CN W10" w:cs="Arial"/>
                <w:bCs/>
                <w:szCs w:val="21"/>
              </w:rPr>
              <w:t>态</w:t>
            </w:r>
            <w:r w:rsidR="00690B43">
              <w:rPr>
                <w:rFonts w:ascii="梦源宋体 CN W10" w:eastAsia="梦源宋体 CN W10" w:hAnsi="梦源宋体 CN W10" w:cs="Arial" w:hint="eastAsia"/>
                <w:bCs/>
                <w:szCs w:val="21"/>
              </w:rPr>
              <w:t>项目</w:t>
            </w:r>
            <w:proofErr w:type="gramEnd"/>
            <w:r w:rsidR="00690B43" w:rsidRPr="00690B43">
              <w:rPr>
                <w:rFonts w:ascii="梦源宋体 CN W10" w:eastAsia="梦源宋体 CN W10" w:hAnsi="梦源宋体 CN W10" w:cs="Arial"/>
                <w:bCs/>
                <w:szCs w:val="21"/>
              </w:rPr>
              <w:t>利润率不同</w:t>
            </w:r>
            <w:r w:rsidR="007A6573">
              <w:rPr>
                <w:rFonts w:ascii="梦源宋体 CN W10" w:eastAsia="梦源宋体 CN W10" w:hAnsi="梦源宋体 CN W10" w:cs="Arial" w:hint="eastAsia"/>
                <w:bCs/>
                <w:szCs w:val="21"/>
              </w:rPr>
              <w:t>。整体来看，</w:t>
            </w:r>
            <w:r w:rsidR="00690B43" w:rsidRPr="00690B43">
              <w:rPr>
                <w:rFonts w:ascii="梦源宋体 CN W10" w:eastAsia="梦源宋体 CN W10" w:hAnsi="梦源宋体 CN W10" w:cs="Arial"/>
                <w:bCs/>
                <w:szCs w:val="21"/>
              </w:rPr>
              <w:t>受宏观经济</w:t>
            </w:r>
            <w:r w:rsidR="005F705B">
              <w:rPr>
                <w:rFonts w:ascii="梦源宋体 CN W10" w:eastAsia="梦源宋体 CN W10" w:hAnsi="梦源宋体 CN W10" w:cs="Arial" w:hint="eastAsia"/>
                <w:bCs/>
                <w:szCs w:val="21"/>
              </w:rPr>
              <w:t>、行业环境</w:t>
            </w:r>
            <w:r w:rsidR="00690B43">
              <w:rPr>
                <w:rFonts w:ascii="梦源宋体 CN W10" w:eastAsia="梦源宋体 CN W10" w:hAnsi="梦源宋体 CN W10" w:cs="Arial" w:hint="eastAsia"/>
                <w:bCs/>
                <w:szCs w:val="21"/>
              </w:rPr>
              <w:t>等因素</w:t>
            </w:r>
            <w:r w:rsidR="00690B43" w:rsidRPr="00690B43">
              <w:rPr>
                <w:rFonts w:ascii="梦源宋体 CN W10" w:eastAsia="梦源宋体 CN W10" w:hAnsi="梦源宋体 CN W10" w:cs="Arial"/>
                <w:bCs/>
                <w:szCs w:val="21"/>
              </w:rPr>
              <w:t>影响，新接项目利润率</w:t>
            </w:r>
            <w:r w:rsidR="00690B43">
              <w:rPr>
                <w:rFonts w:ascii="梦源宋体 CN W10" w:eastAsia="梦源宋体 CN W10" w:hAnsi="梦源宋体 CN W10" w:cs="Arial" w:hint="eastAsia"/>
                <w:bCs/>
                <w:szCs w:val="21"/>
              </w:rPr>
              <w:t>较以往</w:t>
            </w:r>
            <w:r w:rsidR="005F705B">
              <w:rPr>
                <w:rFonts w:ascii="梦源宋体 CN W10" w:eastAsia="梦源宋体 CN W10" w:hAnsi="梦源宋体 CN W10" w:cs="Arial" w:hint="eastAsia"/>
                <w:bCs/>
                <w:szCs w:val="21"/>
              </w:rPr>
              <w:t>承接</w:t>
            </w:r>
            <w:r w:rsidR="00690B43" w:rsidRPr="00690B43">
              <w:rPr>
                <w:rFonts w:ascii="梦源宋体 CN W10" w:eastAsia="梦源宋体 CN W10" w:hAnsi="梦源宋体 CN W10" w:cs="Arial"/>
                <w:bCs/>
                <w:szCs w:val="21"/>
              </w:rPr>
              <w:t>项目稍低</w:t>
            </w:r>
            <w:r w:rsidR="00690B43" w:rsidRPr="00690B43">
              <w:rPr>
                <w:rFonts w:ascii="梦源宋体 CN W10" w:eastAsia="梦源宋体 CN W10" w:hAnsi="梦源宋体 CN W10" w:cs="Arial" w:hint="eastAsia"/>
                <w:bCs/>
                <w:szCs w:val="21"/>
              </w:rPr>
              <w:t>。</w:t>
            </w:r>
          </w:p>
          <w:p w14:paraId="4D6AF59C" w14:textId="799FAEB3" w:rsidR="00F01CD0" w:rsidRPr="00F366B7" w:rsidRDefault="00F01CD0" w:rsidP="00690B43">
            <w:pPr>
              <w:pStyle w:val="HTML"/>
              <w:spacing w:line="360" w:lineRule="auto"/>
              <w:rPr>
                <w:rFonts w:ascii="梦源宋体 CN W10" w:eastAsia="梦源宋体 CN W10" w:hAnsi="梦源宋体 CN W10" w:cs="Arial" w:hint="eastAsia"/>
                <w:b/>
                <w:kern w:val="2"/>
                <w:sz w:val="21"/>
                <w:szCs w:val="21"/>
              </w:rPr>
            </w:pPr>
            <w:r w:rsidRPr="00F366B7">
              <w:rPr>
                <w:rFonts w:ascii="梦源宋体 CN W10" w:eastAsia="梦源宋体 CN W10" w:hAnsi="梦源宋体 CN W10" w:cs="Arial" w:hint="eastAsia"/>
                <w:b/>
                <w:kern w:val="2"/>
                <w:sz w:val="21"/>
                <w:szCs w:val="21"/>
              </w:rPr>
              <w:t>Q：</w:t>
            </w:r>
            <w:proofErr w:type="gramStart"/>
            <w:r w:rsidR="00690B43" w:rsidRPr="00F366B7">
              <w:rPr>
                <w:rFonts w:ascii="梦源宋体 CN W10" w:eastAsia="梦源宋体 CN W10" w:hAnsi="梦源宋体 CN W10" w:cs="Arial" w:hint="eastAsia"/>
                <w:b/>
                <w:sz w:val="21"/>
                <w:szCs w:val="21"/>
              </w:rPr>
              <w:t>关于中融信托</w:t>
            </w:r>
            <w:proofErr w:type="gramEnd"/>
            <w:r w:rsidR="00690B43" w:rsidRPr="00F366B7">
              <w:rPr>
                <w:rFonts w:ascii="梦源宋体 CN W10" w:eastAsia="梦源宋体 CN W10" w:hAnsi="梦源宋体 CN W10" w:cs="Arial" w:hint="eastAsia"/>
                <w:b/>
                <w:sz w:val="21"/>
                <w:szCs w:val="21"/>
              </w:rPr>
              <w:t>减值，今年大概是什么情况？</w:t>
            </w:r>
            <w:r w:rsidR="00690B43" w:rsidRPr="00F366B7">
              <w:rPr>
                <w:rFonts w:ascii="梦源宋体 CN W10" w:eastAsia="梦源宋体 CN W10" w:hAnsi="梦源宋体 CN W10" w:cs="Arial" w:hint="eastAsia"/>
                <w:b/>
                <w:kern w:val="2"/>
                <w:sz w:val="21"/>
                <w:szCs w:val="21"/>
              </w:rPr>
              <w:t>未来还会有类似的风险吗？</w:t>
            </w:r>
          </w:p>
          <w:p w14:paraId="0FAED2D6" w14:textId="4F5AE045" w:rsidR="003C781E" w:rsidRDefault="00F01CD0" w:rsidP="00690B43">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00690B43" w:rsidRPr="00690B43">
              <w:rPr>
                <w:rFonts w:ascii="梦源宋体 CN W10" w:eastAsia="梦源宋体 CN W10" w:hAnsi="梦源宋体 CN W10" w:cs="Arial" w:hint="eastAsia"/>
                <w:bCs/>
                <w:szCs w:val="21"/>
              </w:rPr>
              <w:t>公司已于2023年年度报告中对该产品计提50%减值，确认公允价值变动损益。</w:t>
            </w:r>
            <w:r w:rsidR="003C781E">
              <w:rPr>
                <w:rFonts w:ascii="梦源宋体 CN W10" w:eastAsia="梦源宋体 CN W10" w:hAnsi="梦源宋体 CN W10" w:cs="Arial" w:hint="eastAsia"/>
                <w:bCs/>
                <w:szCs w:val="21"/>
              </w:rPr>
              <w:t>2024年年报</w:t>
            </w:r>
            <w:r w:rsidR="00A0018F">
              <w:rPr>
                <w:rFonts w:ascii="梦源宋体 CN W10" w:eastAsia="梦源宋体 CN W10" w:hAnsi="梦源宋体 CN W10" w:cs="Arial" w:hint="eastAsia"/>
                <w:bCs/>
                <w:szCs w:val="21"/>
              </w:rPr>
              <w:t>将根据审计意见对该信托做出是否继续计提判断，</w:t>
            </w:r>
            <w:r w:rsidR="003C781E">
              <w:rPr>
                <w:rFonts w:ascii="梦源宋体 CN W10" w:eastAsia="梦源宋体 CN W10" w:hAnsi="梦源宋体 CN W10" w:cs="Arial" w:hint="eastAsia"/>
                <w:bCs/>
                <w:szCs w:val="21"/>
              </w:rPr>
              <w:t>同时该案件已于今年成功立案，等待后续开庭中。面对该类风险，公司已从内部评估程序、产品本身等多维度加强风险管控措施</w:t>
            </w:r>
            <w:r w:rsidR="00690B43" w:rsidRPr="00690B43">
              <w:rPr>
                <w:rFonts w:ascii="梦源宋体 CN W10" w:eastAsia="梦源宋体 CN W10" w:hAnsi="梦源宋体 CN W10" w:cs="Arial" w:hint="eastAsia"/>
                <w:bCs/>
                <w:szCs w:val="21"/>
              </w:rPr>
              <w:t>，</w:t>
            </w:r>
            <w:r w:rsidR="00EB097C" w:rsidRPr="00690B43">
              <w:rPr>
                <w:rFonts w:ascii="梦源宋体 CN W10" w:eastAsia="梦源宋体 CN W10" w:hAnsi="梦源宋体 CN W10" w:cs="Arial" w:hint="eastAsia"/>
                <w:bCs/>
                <w:szCs w:val="21"/>
              </w:rPr>
              <w:t>以尽量规避可能出现的理财风险，感谢您的提问！</w:t>
            </w:r>
          </w:p>
          <w:p w14:paraId="50555C30" w14:textId="7543A5B0" w:rsidR="005246D7" w:rsidRPr="001D0EF0" w:rsidRDefault="005246D7" w:rsidP="00690B43">
            <w:pPr>
              <w:spacing w:before="240" w:after="240" w:line="360" w:lineRule="auto"/>
              <w:rPr>
                <w:rFonts w:ascii="梦源宋体 CN W10" w:eastAsia="梦源宋体 CN W10" w:hAnsi="梦源宋体 CN W10" w:cs="Arial" w:hint="eastAsia"/>
                <w:b/>
                <w:szCs w:val="21"/>
              </w:rPr>
            </w:pPr>
            <w:r w:rsidRPr="001D0EF0">
              <w:rPr>
                <w:rFonts w:ascii="梦源宋体 CN W10" w:eastAsia="梦源宋体 CN W10" w:hAnsi="梦源宋体 CN W10" w:cs="Arial" w:hint="eastAsia"/>
                <w:b/>
                <w:szCs w:val="21"/>
              </w:rPr>
              <w:t>Q：</w:t>
            </w:r>
            <w:r w:rsidR="00690B43">
              <w:rPr>
                <w:rFonts w:ascii="梦源宋体 CN W10" w:eastAsia="梦源宋体 CN W10" w:hAnsi="梦源宋体 CN W10" w:cs="Arial" w:hint="eastAsia"/>
                <w:b/>
                <w:szCs w:val="21"/>
              </w:rPr>
              <w:t>安邦护卫解禁后，公司打算如何处置持有的股份？</w:t>
            </w:r>
          </w:p>
          <w:p w14:paraId="1A0F0388" w14:textId="32654F04" w:rsidR="005246D7" w:rsidRPr="001D0EF0" w:rsidRDefault="005246D7" w:rsidP="00690B43">
            <w:pPr>
              <w:spacing w:before="240" w:after="240" w:line="360" w:lineRule="auto"/>
              <w:rPr>
                <w:rFonts w:ascii="梦源宋体 CN W10" w:eastAsia="梦源宋体 CN W10" w:hAnsi="梦源宋体 CN W10" w:cs="Arial" w:hint="eastAsia"/>
                <w:bCs/>
                <w:szCs w:val="21"/>
              </w:rPr>
            </w:pPr>
            <w:r w:rsidRPr="001D0EF0">
              <w:rPr>
                <w:rFonts w:ascii="梦源宋体 CN W10" w:eastAsia="梦源宋体 CN W10" w:hAnsi="梦源宋体 CN W10" w:cs="Arial" w:hint="eastAsia"/>
                <w:bCs/>
                <w:szCs w:val="21"/>
              </w:rPr>
              <w:t>A：投资者您好，</w:t>
            </w:r>
            <w:r w:rsidR="006F5F88" w:rsidRPr="006F5F88">
              <w:rPr>
                <w:rFonts w:ascii="梦源宋体 CN W10" w:eastAsia="梦源宋体 CN W10" w:hAnsi="梦源宋体 CN W10" w:cs="Arial" w:hint="eastAsia"/>
                <w:bCs/>
                <w:szCs w:val="21"/>
              </w:rPr>
              <w:t>公司目前暂无减持持有的安邦护卫股份的计划</w:t>
            </w:r>
            <w:r w:rsidR="006F5F88">
              <w:rPr>
                <w:rFonts w:ascii="梦源宋体 CN W10" w:eastAsia="梦源宋体 CN W10" w:hAnsi="梦源宋体 CN W10" w:cs="Arial" w:hint="eastAsia"/>
                <w:bCs/>
                <w:szCs w:val="21"/>
              </w:rPr>
              <w:t>，</w:t>
            </w:r>
            <w:r w:rsidR="006F5F88" w:rsidRPr="006F5F88">
              <w:rPr>
                <w:rFonts w:ascii="梦源宋体 CN W10" w:eastAsia="梦源宋体 CN W10" w:hAnsi="梦源宋体 CN W10" w:cs="Arial" w:hint="eastAsia"/>
                <w:bCs/>
                <w:szCs w:val="21"/>
              </w:rPr>
              <w:t>未来如有相关安排，将会按照有关法律法规规定及时履行相应的决策程序和信息披露义务。</w:t>
            </w:r>
          </w:p>
          <w:p w14:paraId="3D0CD89A" w14:textId="287D30F0" w:rsidR="00607740" w:rsidRPr="006F5F88" w:rsidRDefault="00607740" w:rsidP="00690B43">
            <w:pPr>
              <w:spacing w:before="240" w:after="240"/>
              <w:rPr>
                <w:rFonts w:ascii="梦源宋体 CN W10" w:eastAsia="梦源宋体 CN W10" w:hAnsi="梦源宋体 CN W10" w:cs="Arial" w:hint="eastAsia"/>
                <w:bCs/>
                <w:szCs w:val="21"/>
              </w:rPr>
            </w:pPr>
          </w:p>
        </w:tc>
      </w:tr>
      <w:tr w:rsidR="003E0EF8" w:rsidRPr="0093387A" w14:paraId="3F124F17" w14:textId="77777777">
        <w:trPr>
          <w:trHeight w:val="90"/>
        </w:trPr>
        <w:tc>
          <w:tcPr>
            <w:tcW w:w="1980" w:type="dxa"/>
            <w:vAlign w:val="center"/>
          </w:tcPr>
          <w:p w14:paraId="5DFC6CD0" w14:textId="77777777" w:rsidR="003E0EF8" w:rsidRPr="0093387A" w:rsidRDefault="00954119">
            <w:pPr>
              <w:spacing w:line="360" w:lineRule="auto"/>
              <w:jc w:val="center"/>
              <w:rPr>
                <w:rFonts w:ascii="梦源宋体 CN W10" w:eastAsia="梦源宋体 CN W10" w:hAnsi="梦源宋体 CN W10" w:hint="eastAsia"/>
                <w:sz w:val="24"/>
                <w:szCs w:val="24"/>
              </w:rPr>
            </w:pPr>
            <w:r w:rsidRPr="0093387A">
              <w:rPr>
                <w:rFonts w:ascii="梦源宋体 CN W10" w:eastAsia="梦源宋体 CN W10" w:hAnsi="梦源宋体 CN W10" w:hint="eastAsia"/>
                <w:sz w:val="24"/>
                <w:szCs w:val="24"/>
              </w:rPr>
              <w:lastRenderedPageBreak/>
              <w:t>附件清单（如有）</w:t>
            </w:r>
          </w:p>
        </w:tc>
        <w:tc>
          <w:tcPr>
            <w:tcW w:w="6095" w:type="dxa"/>
          </w:tcPr>
          <w:p w14:paraId="37E74A18" w14:textId="77777777" w:rsidR="003E0EF8" w:rsidRPr="0093387A" w:rsidRDefault="003E0EF8">
            <w:pPr>
              <w:spacing w:line="360" w:lineRule="auto"/>
              <w:rPr>
                <w:rFonts w:ascii="梦源宋体 CN W10" w:eastAsia="梦源宋体 CN W10" w:hAnsi="梦源宋体 CN W10" w:hint="eastAsia"/>
                <w:sz w:val="24"/>
                <w:szCs w:val="24"/>
              </w:rPr>
            </w:pPr>
          </w:p>
        </w:tc>
      </w:tr>
    </w:tbl>
    <w:p w14:paraId="53435222" w14:textId="77777777" w:rsidR="003E0EF8" w:rsidRPr="0093387A" w:rsidRDefault="003E0EF8" w:rsidP="00D604EE">
      <w:pPr>
        <w:spacing w:line="360" w:lineRule="auto"/>
        <w:rPr>
          <w:rFonts w:ascii="梦源宋体 CN W10" w:eastAsia="梦源宋体 CN W10" w:hAnsi="梦源宋体 CN W10" w:hint="eastAsia"/>
          <w:sz w:val="24"/>
          <w:szCs w:val="24"/>
        </w:rPr>
      </w:pPr>
    </w:p>
    <w:sectPr w:rsidR="003E0EF8" w:rsidRPr="009338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243AE" w14:textId="77777777" w:rsidR="007775F0" w:rsidRDefault="007775F0" w:rsidP="002817CB">
      <w:r>
        <w:separator/>
      </w:r>
    </w:p>
  </w:endnote>
  <w:endnote w:type="continuationSeparator" w:id="0">
    <w:p w14:paraId="66975E79" w14:textId="77777777" w:rsidR="007775F0" w:rsidRDefault="007775F0" w:rsidP="0028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梦源宋体 CN W10">
    <w:altName w:val="宋体"/>
    <w:charset w:val="86"/>
    <w:family w:val="roman"/>
    <w:pitch w:val="variable"/>
    <w:sig w:usb0="20000287" w:usb1="2ADF3C10" w:usb2="00000016" w:usb3="00000000" w:csb0="00060107"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8130A" w14:textId="77777777" w:rsidR="007775F0" w:rsidRDefault="007775F0" w:rsidP="002817CB">
      <w:r>
        <w:separator/>
      </w:r>
    </w:p>
  </w:footnote>
  <w:footnote w:type="continuationSeparator" w:id="0">
    <w:p w14:paraId="73630C50" w14:textId="77777777" w:rsidR="007775F0" w:rsidRDefault="007775F0" w:rsidP="00281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jOGJhODllZjI5ZDUwNzM2YjYwOGI5NDJjOWM1MWEifQ=="/>
  </w:docVars>
  <w:rsids>
    <w:rsidRoot w:val="00C55673"/>
    <w:rsid w:val="0000459E"/>
    <w:rsid w:val="0000676B"/>
    <w:rsid w:val="00012CB1"/>
    <w:rsid w:val="000215FD"/>
    <w:rsid w:val="000236E7"/>
    <w:rsid w:val="000331E6"/>
    <w:rsid w:val="00037022"/>
    <w:rsid w:val="00037D45"/>
    <w:rsid w:val="00037EC1"/>
    <w:rsid w:val="00040A69"/>
    <w:rsid w:val="00040E74"/>
    <w:rsid w:val="000444CE"/>
    <w:rsid w:val="000464F4"/>
    <w:rsid w:val="000465FB"/>
    <w:rsid w:val="00056A5C"/>
    <w:rsid w:val="00057421"/>
    <w:rsid w:val="00067143"/>
    <w:rsid w:val="000736AD"/>
    <w:rsid w:val="0008052F"/>
    <w:rsid w:val="000845DC"/>
    <w:rsid w:val="000852EE"/>
    <w:rsid w:val="00094291"/>
    <w:rsid w:val="000A09DB"/>
    <w:rsid w:val="000A2575"/>
    <w:rsid w:val="000B126D"/>
    <w:rsid w:val="000B1FFF"/>
    <w:rsid w:val="000B3A42"/>
    <w:rsid w:val="000B42DE"/>
    <w:rsid w:val="000C0489"/>
    <w:rsid w:val="000C21CE"/>
    <w:rsid w:val="000C40DA"/>
    <w:rsid w:val="000C47D5"/>
    <w:rsid w:val="000D1AD0"/>
    <w:rsid w:val="000D3857"/>
    <w:rsid w:val="000D669E"/>
    <w:rsid w:val="000E0D73"/>
    <w:rsid w:val="000E479B"/>
    <w:rsid w:val="000F06B9"/>
    <w:rsid w:val="001056AB"/>
    <w:rsid w:val="00112B1D"/>
    <w:rsid w:val="001177E5"/>
    <w:rsid w:val="00120A0C"/>
    <w:rsid w:val="001234A8"/>
    <w:rsid w:val="00125247"/>
    <w:rsid w:val="00126A47"/>
    <w:rsid w:val="00127139"/>
    <w:rsid w:val="00133481"/>
    <w:rsid w:val="0013565F"/>
    <w:rsid w:val="00145371"/>
    <w:rsid w:val="00151B83"/>
    <w:rsid w:val="0015223B"/>
    <w:rsid w:val="00152948"/>
    <w:rsid w:val="00153D62"/>
    <w:rsid w:val="0016775C"/>
    <w:rsid w:val="00172BD4"/>
    <w:rsid w:val="001768D6"/>
    <w:rsid w:val="00183B06"/>
    <w:rsid w:val="0018541D"/>
    <w:rsid w:val="001A0DF3"/>
    <w:rsid w:val="001A1D15"/>
    <w:rsid w:val="001A286B"/>
    <w:rsid w:val="001A30DA"/>
    <w:rsid w:val="001C3E58"/>
    <w:rsid w:val="001C4051"/>
    <w:rsid w:val="001C55EB"/>
    <w:rsid w:val="001C720F"/>
    <w:rsid w:val="001C7C87"/>
    <w:rsid w:val="001D0EF0"/>
    <w:rsid w:val="001D1CA5"/>
    <w:rsid w:val="001D3DBC"/>
    <w:rsid w:val="001D3FF2"/>
    <w:rsid w:val="001E05A8"/>
    <w:rsid w:val="00216535"/>
    <w:rsid w:val="00225171"/>
    <w:rsid w:val="002277D7"/>
    <w:rsid w:val="0023346D"/>
    <w:rsid w:val="002355EB"/>
    <w:rsid w:val="002420C5"/>
    <w:rsid w:val="002468B7"/>
    <w:rsid w:val="00253010"/>
    <w:rsid w:val="002535D2"/>
    <w:rsid w:val="002655E8"/>
    <w:rsid w:val="002800BB"/>
    <w:rsid w:val="00280959"/>
    <w:rsid w:val="002817CB"/>
    <w:rsid w:val="0028334B"/>
    <w:rsid w:val="00284392"/>
    <w:rsid w:val="002970F8"/>
    <w:rsid w:val="002A15B1"/>
    <w:rsid w:val="002A453C"/>
    <w:rsid w:val="002A4FB8"/>
    <w:rsid w:val="002A51BE"/>
    <w:rsid w:val="002A7C10"/>
    <w:rsid w:val="002B779C"/>
    <w:rsid w:val="002C5160"/>
    <w:rsid w:val="002C56B6"/>
    <w:rsid w:val="002D2791"/>
    <w:rsid w:val="002D32EF"/>
    <w:rsid w:val="002E0B7A"/>
    <w:rsid w:val="002E1D4B"/>
    <w:rsid w:val="002E36FD"/>
    <w:rsid w:val="002E6E6C"/>
    <w:rsid w:val="002E7251"/>
    <w:rsid w:val="002E7EFA"/>
    <w:rsid w:val="002F2FC9"/>
    <w:rsid w:val="002F3D41"/>
    <w:rsid w:val="002F7963"/>
    <w:rsid w:val="00304A49"/>
    <w:rsid w:val="003064D8"/>
    <w:rsid w:val="003104DB"/>
    <w:rsid w:val="00310A00"/>
    <w:rsid w:val="003151BF"/>
    <w:rsid w:val="003162CA"/>
    <w:rsid w:val="003178C2"/>
    <w:rsid w:val="003220E2"/>
    <w:rsid w:val="0032654A"/>
    <w:rsid w:val="00326DBE"/>
    <w:rsid w:val="003415DA"/>
    <w:rsid w:val="00354C9C"/>
    <w:rsid w:val="0035649F"/>
    <w:rsid w:val="003627EB"/>
    <w:rsid w:val="00362CAD"/>
    <w:rsid w:val="003704EA"/>
    <w:rsid w:val="00371E68"/>
    <w:rsid w:val="0038239C"/>
    <w:rsid w:val="00383764"/>
    <w:rsid w:val="00390FD8"/>
    <w:rsid w:val="00392CDE"/>
    <w:rsid w:val="003976D4"/>
    <w:rsid w:val="003A5E99"/>
    <w:rsid w:val="003A63A5"/>
    <w:rsid w:val="003B1F68"/>
    <w:rsid w:val="003B204B"/>
    <w:rsid w:val="003C169A"/>
    <w:rsid w:val="003C335F"/>
    <w:rsid w:val="003C5CFA"/>
    <w:rsid w:val="003C781E"/>
    <w:rsid w:val="003C7CF0"/>
    <w:rsid w:val="003D29EA"/>
    <w:rsid w:val="003D4362"/>
    <w:rsid w:val="003E0EF8"/>
    <w:rsid w:val="003E4ED5"/>
    <w:rsid w:val="003F133E"/>
    <w:rsid w:val="00400A48"/>
    <w:rsid w:val="00401B44"/>
    <w:rsid w:val="00412D83"/>
    <w:rsid w:val="00414F98"/>
    <w:rsid w:val="0041550A"/>
    <w:rsid w:val="00417E79"/>
    <w:rsid w:val="004205A0"/>
    <w:rsid w:val="00432258"/>
    <w:rsid w:val="004322FD"/>
    <w:rsid w:val="00433C5E"/>
    <w:rsid w:val="004344FF"/>
    <w:rsid w:val="00435381"/>
    <w:rsid w:val="00440178"/>
    <w:rsid w:val="0044117A"/>
    <w:rsid w:val="00442E34"/>
    <w:rsid w:val="00445EA3"/>
    <w:rsid w:val="004516E6"/>
    <w:rsid w:val="00457BDD"/>
    <w:rsid w:val="00461428"/>
    <w:rsid w:val="0047045E"/>
    <w:rsid w:val="004761B9"/>
    <w:rsid w:val="00482BFC"/>
    <w:rsid w:val="004914F9"/>
    <w:rsid w:val="00493824"/>
    <w:rsid w:val="00495F28"/>
    <w:rsid w:val="004A1227"/>
    <w:rsid w:val="004A2EE9"/>
    <w:rsid w:val="004A4D56"/>
    <w:rsid w:val="004A7B52"/>
    <w:rsid w:val="004C3930"/>
    <w:rsid w:val="004C6024"/>
    <w:rsid w:val="004D1CB5"/>
    <w:rsid w:val="004D3CBF"/>
    <w:rsid w:val="004D58C5"/>
    <w:rsid w:val="004E3EF8"/>
    <w:rsid w:val="004E4E8D"/>
    <w:rsid w:val="004F0704"/>
    <w:rsid w:val="004F28D7"/>
    <w:rsid w:val="004F2B05"/>
    <w:rsid w:val="005009FB"/>
    <w:rsid w:val="005019EF"/>
    <w:rsid w:val="005041CF"/>
    <w:rsid w:val="005111AA"/>
    <w:rsid w:val="00517BA3"/>
    <w:rsid w:val="00520192"/>
    <w:rsid w:val="00520514"/>
    <w:rsid w:val="00520F25"/>
    <w:rsid w:val="005246D7"/>
    <w:rsid w:val="00526297"/>
    <w:rsid w:val="00527294"/>
    <w:rsid w:val="00536A6C"/>
    <w:rsid w:val="00546370"/>
    <w:rsid w:val="00564497"/>
    <w:rsid w:val="005662C9"/>
    <w:rsid w:val="00577632"/>
    <w:rsid w:val="00586234"/>
    <w:rsid w:val="005903C2"/>
    <w:rsid w:val="005907F3"/>
    <w:rsid w:val="00590C3C"/>
    <w:rsid w:val="00592D38"/>
    <w:rsid w:val="005956C8"/>
    <w:rsid w:val="005A1A9C"/>
    <w:rsid w:val="005A1D4A"/>
    <w:rsid w:val="005A5574"/>
    <w:rsid w:val="005A630F"/>
    <w:rsid w:val="005A6F40"/>
    <w:rsid w:val="005C01AB"/>
    <w:rsid w:val="005C0380"/>
    <w:rsid w:val="005C4110"/>
    <w:rsid w:val="005C5BA3"/>
    <w:rsid w:val="005E5782"/>
    <w:rsid w:val="005E5EF2"/>
    <w:rsid w:val="005F705B"/>
    <w:rsid w:val="00607740"/>
    <w:rsid w:val="0061688B"/>
    <w:rsid w:val="00621807"/>
    <w:rsid w:val="00621CC2"/>
    <w:rsid w:val="00624435"/>
    <w:rsid w:val="00627E91"/>
    <w:rsid w:val="00635A6D"/>
    <w:rsid w:val="00636DC8"/>
    <w:rsid w:val="0064107B"/>
    <w:rsid w:val="00643C71"/>
    <w:rsid w:val="00644D81"/>
    <w:rsid w:val="00660C89"/>
    <w:rsid w:val="00663A66"/>
    <w:rsid w:val="00663B7F"/>
    <w:rsid w:val="006660F6"/>
    <w:rsid w:val="00666F10"/>
    <w:rsid w:val="00672A59"/>
    <w:rsid w:val="00672AA2"/>
    <w:rsid w:val="0067496E"/>
    <w:rsid w:val="006810CC"/>
    <w:rsid w:val="00683004"/>
    <w:rsid w:val="00687FDD"/>
    <w:rsid w:val="00690B43"/>
    <w:rsid w:val="00691E93"/>
    <w:rsid w:val="00696551"/>
    <w:rsid w:val="006A210E"/>
    <w:rsid w:val="006A4D7C"/>
    <w:rsid w:val="006A5F59"/>
    <w:rsid w:val="006A696D"/>
    <w:rsid w:val="006A6EA8"/>
    <w:rsid w:val="006B411C"/>
    <w:rsid w:val="006B73CE"/>
    <w:rsid w:val="006C388B"/>
    <w:rsid w:val="006C67F9"/>
    <w:rsid w:val="006D24DD"/>
    <w:rsid w:val="006D38F7"/>
    <w:rsid w:val="006E3A19"/>
    <w:rsid w:val="006E3D2A"/>
    <w:rsid w:val="006F4954"/>
    <w:rsid w:val="006F5F88"/>
    <w:rsid w:val="00717552"/>
    <w:rsid w:val="00726065"/>
    <w:rsid w:val="00726E55"/>
    <w:rsid w:val="007272F7"/>
    <w:rsid w:val="00730060"/>
    <w:rsid w:val="00730ADA"/>
    <w:rsid w:val="00730B2E"/>
    <w:rsid w:val="00730CC2"/>
    <w:rsid w:val="00732331"/>
    <w:rsid w:val="007352D0"/>
    <w:rsid w:val="0074022A"/>
    <w:rsid w:val="0074439A"/>
    <w:rsid w:val="007527D9"/>
    <w:rsid w:val="00753548"/>
    <w:rsid w:val="00754C42"/>
    <w:rsid w:val="00756916"/>
    <w:rsid w:val="00763E61"/>
    <w:rsid w:val="00763EF5"/>
    <w:rsid w:val="007747C8"/>
    <w:rsid w:val="007775F0"/>
    <w:rsid w:val="00791B9B"/>
    <w:rsid w:val="00791E69"/>
    <w:rsid w:val="0079502D"/>
    <w:rsid w:val="007A4310"/>
    <w:rsid w:val="007A6573"/>
    <w:rsid w:val="007B2CCA"/>
    <w:rsid w:val="007B331E"/>
    <w:rsid w:val="007B4FE4"/>
    <w:rsid w:val="007B5324"/>
    <w:rsid w:val="007B74A6"/>
    <w:rsid w:val="007C7C92"/>
    <w:rsid w:val="007D0DCE"/>
    <w:rsid w:val="007D3B48"/>
    <w:rsid w:val="007E392F"/>
    <w:rsid w:val="007E6776"/>
    <w:rsid w:val="007F0146"/>
    <w:rsid w:val="007F3C35"/>
    <w:rsid w:val="007F48CF"/>
    <w:rsid w:val="007F4F67"/>
    <w:rsid w:val="00801134"/>
    <w:rsid w:val="00801820"/>
    <w:rsid w:val="008032BC"/>
    <w:rsid w:val="008060F5"/>
    <w:rsid w:val="008127D5"/>
    <w:rsid w:val="0081284D"/>
    <w:rsid w:val="008213D1"/>
    <w:rsid w:val="008228A4"/>
    <w:rsid w:val="008340CF"/>
    <w:rsid w:val="00836C58"/>
    <w:rsid w:val="0084199B"/>
    <w:rsid w:val="00843526"/>
    <w:rsid w:val="00844A22"/>
    <w:rsid w:val="00846AF4"/>
    <w:rsid w:val="00846DEB"/>
    <w:rsid w:val="008509B4"/>
    <w:rsid w:val="0085359C"/>
    <w:rsid w:val="00854BF3"/>
    <w:rsid w:val="00855E0F"/>
    <w:rsid w:val="00856308"/>
    <w:rsid w:val="00862E7C"/>
    <w:rsid w:val="008639B7"/>
    <w:rsid w:val="0087013E"/>
    <w:rsid w:val="00873EB5"/>
    <w:rsid w:val="0087712F"/>
    <w:rsid w:val="00882EE6"/>
    <w:rsid w:val="0089009C"/>
    <w:rsid w:val="00890110"/>
    <w:rsid w:val="008908C5"/>
    <w:rsid w:val="00891F34"/>
    <w:rsid w:val="00897AA9"/>
    <w:rsid w:val="008A368B"/>
    <w:rsid w:val="008A3C2F"/>
    <w:rsid w:val="008A4AF2"/>
    <w:rsid w:val="008A4DAC"/>
    <w:rsid w:val="008B0D83"/>
    <w:rsid w:val="008B3A15"/>
    <w:rsid w:val="008B69B4"/>
    <w:rsid w:val="008B78A7"/>
    <w:rsid w:val="008C4E7B"/>
    <w:rsid w:val="008C52FF"/>
    <w:rsid w:val="008C7A75"/>
    <w:rsid w:val="008C7EA3"/>
    <w:rsid w:val="008D2A71"/>
    <w:rsid w:val="008D73BB"/>
    <w:rsid w:val="008E1728"/>
    <w:rsid w:val="008E4DD5"/>
    <w:rsid w:val="008F034E"/>
    <w:rsid w:val="008F49BD"/>
    <w:rsid w:val="00901247"/>
    <w:rsid w:val="009071E7"/>
    <w:rsid w:val="00907C4E"/>
    <w:rsid w:val="00907D07"/>
    <w:rsid w:val="009120B2"/>
    <w:rsid w:val="0091561E"/>
    <w:rsid w:val="0092093E"/>
    <w:rsid w:val="00924563"/>
    <w:rsid w:val="00925131"/>
    <w:rsid w:val="00925B74"/>
    <w:rsid w:val="00925C10"/>
    <w:rsid w:val="009304C6"/>
    <w:rsid w:val="0093323B"/>
    <w:rsid w:val="0093387A"/>
    <w:rsid w:val="00933FA7"/>
    <w:rsid w:val="00946E05"/>
    <w:rsid w:val="00950977"/>
    <w:rsid w:val="00954119"/>
    <w:rsid w:val="00954C5F"/>
    <w:rsid w:val="009600D2"/>
    <w:rsid w:val="009602EB"/>
    <w:rsid w:val="0096059F"/>
    <w:rsid w:val="00960818"/>
    <w:rsid w:val="00961813"/>
    <w:rsid w:val="0096199B"/>
    <w:rsid w:val="00966F7D"/>
    <w:rsid w:val="0097318A"/>
    <w:rsid w:val="00976151"/>
    <w:rsid w:val="00977CD6"/>
    <w:rsid w:val="00977E1C"/>
    <w:rsid w:val="009832E1"/>
    <w:rsid w:val="0099491D"/>
    <w:rsid w:val="00995095"/>
    <w:rsid w:val="009953C6"/>
    <w:rsid w:val="00997C8B"/>
    <w:rsid w:val="009A1B2C"/>
    <w:rsid w:val="009A3E7D"/>
    <w:rsid w:val="009A40F9"/>
    <w:rsid w:val="009C2A4D"/>
    <w:rsid w:val="009C380D"/>
    <w:rsid w:val="009C6141"/>
    <w:rsid w:val="009D26DB"/>
    <w:rsid w:val="009D3C28"/>
    <w:rsid w:val="009D7866"/>
    <w:rsid w:val="009E35A3"/>
    <w:rsid w:val="009E5F20"/>
    <w:rsid w:val="009F6DB6"/>
    <w:rsid w:val="00A0018F"/>
    <w:rsid w:val="00A05508"/>
    <w:rsid w:val="00A06543"/>
    <w:rsid w:val="00A15CEE"/>
    <w:rsid w:val="00A176DF"/>
    <w:rsid w:val="00A212F6"/>
    <w:rsid w:val="00A23AAF"/>
    <w:rsid w:val="00A26E54"/>
    <w:rsid w:val="00A31C33"/>
    <w:rsid w:val="00A32E6A"/>
    <w:rsid w:val="00A37195"/>
    <w:rsid w:val="00A37239"/>
    <w:rsid w:val="00A43DD2"/>
    <w:rsid w:val="00A44B7E"/>
    <w:rsid w:val="00A531D3"/>
    <w:rsid w:val="00A54DC4"/>
    <w:rsid w:val="00A571C3"/>
    <w:rsid w:val="00A573D1"/>
    <w:rsid w:val="00A61384"/>
    <w:rsid w:val="00A623EE"/>
    <w:rsid w:val="00A62549"/>
    <w:rsid w:val="00A67EF6"/>
    <w:rsid w:val="00A84B83"/>
    <w:rsid w:val="00A93216"/>
    <w:rsid w:val="00A97FEE"/>
    <w:rsid w:val="00AA0B9B"/>
    <w:rsid w:val="00AA220D"/>
    <w:rsid w:val="00AA3FFB"/>
    <w:rsid w:val="00AA71CA"/>
    <w:rsid w:val="00AC005C"/>
    <w:rsid w:val="00AC3269"/>
    <w:rsid w:val="00AC33D7"/>
    <w:rsid w:val="00AC3C91"/>
    <w:rsid w:val="00AD0BFC"/>
    <w:rsid w:val="00AD1502"/>
    <w:rsid w:val="00AD20D0"/>
    <w:rsid w:val="00AD3707"/>
    <w:rsid w:val="00AD7FFB"/>
    <w:rsid w:val="00AE069F"/>
    <w:rsid w:val="00AE161A"/>
    <w:rsid w:val="00AE417B"/>
    <w:rsid w:val="00B009D5"/>
    <w:rsid w:val="00B059B2"/>
    <w:rsid w:val="00B06060"/>
    <w:rsid w:val="00B23C79"/>
    <w:rsid w:val="00B30890"/>
    <w:rsid w:val="00B34D7C"/>
    <w:rsid w:val="00B51717"/>
    <w:rsid w:val="00B63366"/>
    <w:rsid w:val="00B63937"/>
    <w:rsid w:val="00B67E9D"/>
    <w:rsid w:val="00B72B21"/>
    <w:rsid w:val="00B77A0B"/>
    <w:rsid w:val="00B81951"/>
    <w:rsid w:val="00B8261E"/>
    <w:rsid w:val="00B8389D"/>
    <w:rsid w:val="00B90707"/>
    <w:rsid w:val="00B949A7"/>
    <w:rsid w:val="00B96417"/>
    <w:rsid w:val="00BA1B9C"/>
    <w:rsid w:val="00BB6088"/>
    <w:rsid w:val="00BB69B3"/>
    <w:rsid w:val="00BD1BEF"/>
    <w:rsid w:val="00BD2DCF"/>
    <w:rsid w:val="00BD38DC"/>
    <w:rsid w:val="00BE45A7"/>
    <w:rsid w:val="00BF26CA"/>
    <w:rsid w:val="00BF6B19"/>
    <w:rsid w:val="00C017D0"/>
    <w:rsid w:val="00C0510E"/>
    <w:rsid w:val="00C05B2D"/>
    <w:rsid w:val="00C150B0"/>
    <w:rsid w:val="00C225BE"/>
    <w:rsid w:val="00C23E35"/>
    <w:rsid w:val="00C26681"/>
    <w:rsid w:val="00C269CA"/>
    <w:rsid w:val="00C27FC6"/>
    <w:rsid w:val="00C36EE4"/>
    <w:rsid w:val="00C4042F"/>
    <w:rsid w:val="00C413D6"/>
    <w:rsid w:val="00C4141C"/>
    <w:rsid w:val="00C431A2"/>
    <w:rsid w:val="00C47C22"/>
    <w:rsid w:val="00C51BA6"/>
    <w:rsid w:val="00C547C3"/>
    <w:rsid w:val="00C555AF"/>
    <w:rsid w:val="00C55673"/>
    <w:rsid w:val="00C724E6"/>
    <w:rsid w:val="00C73E38"/>
    <w:rsid w:val="00C81F79"/>
    <w:rsid w:val="00C83537"/>
    <w:rsid w:val="00C8366D"/>
    <w:rsid w:val="00C840D1"/>
    <w:rsid w:val="00CA1B8D"/>
    <w:rsid w:val="00CB50C9"/>
    <w:rsid w:val="00CC0A07"/>
    <w:rsid w:val="00CC19DE"/>
    <w:rsid w:val="00CD1575"/>
    <w:rsid w:val="00CD76D9"/>
    <w:rsid w:val="00CF63AD"/>
    <w:rsid w:val="00D07DA0"/>
    <w:rsid w:val="00D13EF3"/>
    <w:rsid w:val="00D34BA5"/>
    <w:rsid w:val="00D36029"/>
    <w:rsid w:val="00D462D7"/>
    <w:rsid w:val="00D604EE"/>
    <w:rsid w:val="00D60A58"/>
    <w:rsid w:val="00D61C26"/>
    <w:rsid w:val="00D635FD"/>
    <w:rsid w:val="00D637AF"/>
    <w:rsid w:val="00D6551C"/>
    <w:rsid w:val="00D726A7"/>
    <w:rsid w:val="00D74900"/>
    <w:rsid w:val="00D75ABF"/>
    <w:rsid w:val="00D75DB5"/>
    <w:rsid w:val="00D94FB5"/>
    <w:rsid w:val="00DA5D20"/>
    <w:rsid w:val="00DA7F76"/>
    <w:rsid w:val="00DB15DD"/>
    <w:rsid w:val="00DB189D"/>
    <w:rsid w:val="00DB4894"/>
    <w:rsid w:val="00DC5856"/>
    <w:rsid w:val="00DC6F6D"/>
    <w:rsid w:val="00DD0746"/>
    <w:rsid w:val="00DD4BFC"/>
    <w:rsid w:val="00DD7D97"/>
    <w:rsid w:val="00DE7000"/>
    <w:rsid w:val="00DF10F6"/>
    <w:rsid w:val="00DF27A4"/>
    <w:rsid w:val="00DF53BB"/>
    <w:rsid w:val="00DF5816"/>
    <w:rsid w:val="00E0200D"/>
    <w:rsid w:val="00E04F25"/>
    <w:rsid w:val="00E050F3"/>
    <w:rsid w:val="00E05A51"/>
    <w:rsid w:val="00E05C1F"/>
    <w:rsid w:val="00E078EA"/>
    <w:rsid w:val="00E17445"/>
    <w:rsid w:val="00E2397D"/>
    <w:rsid w:val="00E2414B"/>
    <w:rsid w:val="00E316BF"/>
    <w:rsid w:val="00E34916"/>
    <w:rsid w:val="00E355E7"/>
    <w:rsid w:val="00E36457"/>
    <w:rsid w:val="00E44790"/>
    <w:rsid w:val="00E464CF"/>
    <w:rsid w:val="00E51AC0"/>
    <w:rsid w:val="00E54EC3"/>
    <w:rsid w:val="00E55BF7"/>
    <w:rsid w:val="00E6088D"/>
    <w:rsid w:val="00E632E2"/>
    <w:rsid w:val="00E63F06"/>
    <w:rsid w:val="00E72E17"/>
    <w:rsid w:val="00E7447B"/>
    <w:rsid w:val="00E82260"/>
    <w:rsid w:val="00E823FD"/>
    <w:rsid w:val="00E851F1"/>
    <w:rsid w:val="00E854A7"/>
    <w:rsid w:val="00E91348"/>
    <w:rsid w:val="00E95A5D"/>
    <w:rsid w:val="00EA2726"/>
    <w:rsid w:val="00EA7A4B"/>
    <w:rsid w:val="00EB097C"/>
    <w:rsid w:val="00EB6A60"/>
    <w:rsid w:val="00EB7625"/>
    <w:rsid w:val="00EC0017"/>
    <w:rsid w:val="00EC2C1F"/>
    <w:rsid w:val="00EC54E3"/>
    <w:rsid w:val="00ED36E8"/>
    <w:rsid w:val="00EF1586"/>
    <w:rsid w:val="00EF49E1"/>
    <w:rsid w:val="00EF5018"/>
    <w:rsid w:val="00EF5CC4"/>
    <w:rsid w:val="00EF629C"/>
    <w:rsid w:val="00F01A6E"/>
    <w:rsid w:val="00F01CD0"/>
    <w:rsid w:val="00F02208"/>
    <w:rsid w:val="00F071B2"/>
    <w:rsid w:val="00F22676"/>
    <w:rsid w:val="00F2281D"/>
    <w:rsid w:val="00F2543D"/>
    <w:rsid w:val="00F3148C"/>
    <w:rsid w:val="00F32956"/>
    <w:rsid w:val="00F32D60"/>
    <w:rsid w:val="00F35F10"/>
    <w:rsid w:val="00F366B7"/>
    <w:rsid w:val="00F37D8E"/>
    <w:rsid w:val="00F47716"/>
    <w:rsid w:val="00F63B3C"/>
    <w:rsid w:val="00F6410D"/>
    <w:rsid w:val="00F6786A"/>
    <w:rsid w:val="00F72879"/>
    <w:rsid w:val="00F73482"/>
    <w:rsid w:val="00F74475"/>
    <w:rsid w:val="00F75D88"/>
    <w:rsid w:val="00F75E50"/>
    <w:rsid w:val="00F770BF"/>
    <w:rsid w:val="00F91A37"/>
    <w:rsid w:val="00F91E49"/>
    <w:rsid w:val="00F958B0"/>
    <w:rsid w:val="00F97884"/>
    <w:rsid w:val="00FA431D"/>
    <w:rsid w:val="00FA549B"/>
    <w:rsid w:val="00FA7374"/>
    <w:rsid w:val="00FB0480"/>
    <w:rsid w:val="00FB2631"/>
    <w:rsid w:val="00FB318D"/>
    <w:rsid w:val="00FB3FD3"/>
    <w:rsid w:val="00FC1A48"/>
    <w:rsid w:val="00FD21F4"/>
    <w:rsid w:val="00FE0C99"/>
    <w:rsid w:val="00FE24D3"/>
    <w:rsid w:val="00FE287E"/>
    <w:rsid w:val="00FE78B9"/>
    <w:rsid w:val="00FE7FCF"/>
    <w:rsid w:val="00FF5509"/>
    <w:rsid w:val="00FF75BB"/>
    <w:rsid w:val="06655DF4"/>
    <w:rsid w:val="067C7273"/>
    <w:rsid w:val="0FFA5A73"/>
    <w:rsid w:val="127617EB"/>
    <w:rsid w:val="33F7160A"/>
    <w:rsid w:val="34F768D2"/>
    <w:rsid w:val="431438B2"/>
    <w:rsid w:val="5AD73E78"/>
    <w:rsid w:val="5CA73DB1"/>
    <w:rsid w:val="6AA32DBD"/>
    <w:rsid w:val="6C183BA6"/>
    <w:rsid w:val="74BF0599"/>
    <w:rsid w:val="786B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7681"/>
  <w15:docId w15:val="{2D50AA3B-2A2D-4021-B4D3-1D7A7F15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qFormat/>
    <w:rPr>
      <w:kern w:val="2"/>
      <w:sz w:val="21"/>
      <w:szCs w:val="22"/>
    </w:rPr>
  </w:style>
  <w:style w:type="paragraph" w:styleId="af">
    <w:name w:val="Revision"/>
    <w:hidden/>
    <w:uiPriority w:val="99"/>
    <w:semiHidden/>
    <w:rsid w:val="00AD0BFC"/>
    <w:rPr>
      <w:kern w:val="2"/>
      <w:sz w:val="21"/>
      <w:szCs w:val="22"/>
    </w:rPr>
  </w:style>
  <w:style w:type="paragraph" w:styleId="af0">
    <w:name w:val="Normal (Web)"/>
    <w:basedOn w:val="a"/>
    <w:uiPriority w:val="99"/>
    <w:semiHidden/>
    <w:unhideWhenUsed/>
    <w:rsid w:val="00F6410D"/>
    <w:pPr>
      <w:widowControl/>
      <w:spacing w:before="100" w:beforeAutospacing="1" w:after="100" w:afterAutospacing="1"/>
      <w:jc w:val="left"/>
    </w:pPr>
    <w:rPr>
      <w:rFonts w:ascii="宋体" w:eastAsia="宋体" w:hAnsi="宋体" w:cs="宋体"/>
      <w:kern w:val="0"/>
      <w:sz w:val="24"/>
      <w:szCs w:val="24"/>
    </w:rPr>
  </w:style>
  <w:style w:type="paragraph" w:customStyle="1" w:styleId="af1">
    <w:name w:val="标题二"/>
    <w:basedOn w:val="a"/>
    <w:next w:val="a"/>
    <w:link w:val="af2"/>
    <w:qFormat/>
    <w:rsid w:val="00127139"/>
    <w:pPr>
      <w:spacing w:beforeLines="50" w:before="50" w:afterLines="50" w:after="50" w:line="460" w:lineRule="exact"/>
      <w:outlineLvl w:val="1"/>
    </w:pPr>
    <w:rPr>
      <w:rFonts w:ascii="楷体" w:eastAsia="楷体" w:hAnsi="楷体"/>
      <w:b/>
      <w:bCs/>
      <w:sz w:val="24"/>
      <w:szCs w:val="24"/>
    </w:rPr>
  </w:style>
  <w:style w:type="character" w:customStyle="1" w:styleId="af2">
    <w:name w:val="标题二 字符"/>
    <w:basedOn w:val="a0"/>
    <w:link w:val="af1"/>
    <w:rsid w:val="00127139"/>
    <w:rPr>
      <w:rFonts w:ascii="楷体" w:eastAsia="楷体" w:hAnsi="楷体"/>
      <w:b/>
      <w:bCs/>
      <w:kern w:val="2"/>
      <w:sz w:val="24"/>
      <w:szCs w:val="24"/>
    </w:rPr>
  </w:style>
  <w:style w:type="paragraph" w:styleId="HTML">
    <w:name w:val="HTML Preformatted"/>
    <w:basedOn w:val="a"/>
    <w:link w:val="HTML0"/>
    <w:uiPriority w:val="99"/>
    <w:semiHidden/>
    <w:unhideWhenUsed/>
    <w:rsid w:val="00F01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F01CD0"/>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08601">
      <w:bodyDiv w:val="1"/>
      <w:marLeft w:val="0"/>
      <w:marRight w:val="0"/>
      <w:marTop w:val="0"/>
      <w:marBottom w:val="0"/>
      <w:divBdr>
        <w:top w:val="none" w:sz="0" w:space="0" w:color="auto"/>
        <w:left w:val="none" w:sz="0" w:space="0" w:color="auto"/>
        <w:bottom w:val="none" w:sz="0" w:space="0" w:color="auto"/>
        <w:right w:val="none" w:sz="0" w:space="0" w:color="auto"/>
      </w:divBdr>
    </w:div>
    <w:div w:id="705788690">
      <w:bodyDiv w:val="1"/>
      <w:marLeft w:val="0"/>
      <w:marRight w:val="0"/>
      <w:marTop w:val="0"/>
      <w:marBottom w:val="0"/>
      <w:divBdr>
        <w:top w:val="none" w:sz="0" w:space="0" w:color="auto"/>
        <w:left w:val="none" w:sz="0" w:space="0" w:color="auto"/>
        <w:bottom w:val="none" w:sz="0" w:space="0" w:color="auto"/>
        <w:right w:val="none" w:sz="0" w:space="0" w:color="auto"/>
      </w:divBdr>
    </w:div>
    <w:div w:id="1041245456">
      <w:bodyDiv w:val="1"/>
      <w:marLeft w:val="0"/>
      <w:marRight w:val="0"/>
      <w:marTop w:val="0"/>
      <w:marBottom w:val="0"/>
      <w:divBdr>
        <w:top w:val="none" w:sz="0" w:space="0" w:color="auto"/>
        <w:left w:val="none" w:sz="0" w:space="0" w:color="auto"/>
        <w:bottom w:val="none" w:sz="0" w:space="0" w:color="auto"/>
        <w:right w:val="none" w:sz="0" w:space="0" w:color="auto"/>
      </w:divBdr>
    </w:div>
    <w:div w:id="1081826636">
      <w:bodyDiv w:val="1"/>
      <w:marLeft w:val="0"/>
      <w:marRight w:val="0"/>
      <w:marTop w:val="0"/>
      <w:marBottom w:val="0"/>
      <w:divBdr>
        <w:top w:val="none" w:sz="0" w:space="0" w:color="auto"/>
        <w:left w:val="none" w:sz="0" w:space="0" w:color="auto"/>
        <w:bottom w:val="none" w:sz="0" w:space="0" w:color="auto"/>
        <w:right w:val="none" w:sz="0" w:space="0" w:color="auto"/>
      </w:divBdr>
    </w:div>
    <w:div w:id="1268466377">
      <w:bodyDiv w:val="1"/>
      <w:marLeft w:val="0"/>
      <w:marRight w:val="0"/>
      <w:marTop w:val="0"/>
      <w:marBottom w:val="0"/>
      <w:divBdr>
        <w:top w:val="none" w:sz="0" w:space="0" w:color="auto"/>
        <w:left w:val="none" w:sz="0" w:space="0" w:color="auto"/>
        <w:bottom w:val="none" w:sz="0" w:space="0" w:color="auto"/>
        <w:right w:val="none" w:sz="0" w:space="0" w:color="auto"/>
      </w:divBdr>
    </w:div>
    <w:div w:id="1654213511">
      <w:bodyDiv w:val="1"/>
      <w:marLeft w:val="0"/>
      <w:marRight w:val="0"/>
      <w:marTop w:val="0"/>
      <w:marBottom w:val="0"/>
      <w:divBdr>
        <w:top w:val="none" w:sz="0" w:space="0" w:color="auto"/>
        <w:left w:val="none" w:sz="0" w:space="0" w:color="auto"/>
        <w:bottom w:val="none" w:sz="0" w:space="0" w:color="auto"/>
        <w:right w:val="none" w:sz="0" w:space="0" w:color="auto"/>
      </w:divBdr>
    </w:div>
    <w:div w:id="207959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85DC-73E6-4F00-8F7F-51116B49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dc:creator>
  <cp:lastModifiedBy>Scarlett</cp:lastModifiedBy>
  <cp:revision>11</cp:revision>
  <dcterms:created xsi:type="dcterms:W3CDTF">2025-01-09T06:17:00Z</dcterms:created>
  <dcterms:modified xsi:type="dcterms:W3CDTF">2025-01-10T09:08:00Z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173AEC745A4441F59687FB8AA434E7E2</vt:lpwstr>
  </property>
</Properties>
</file>