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81247A" w14:textId="77777777" w:rsidR="00480E88" w:rsidRPr="009D4ADE" w:rsidRDefault="00296D90">
      <w:pPr>
        <w:pStyle w:val="1"/>
        <w:rPr>
          <w:rFonts w:ascii="Times New Roman" w:eastAsia="宋体" w:hAnsi="Times New Roman" w:cs="Times New Roman"/>
          <w:b/>
          <w:sz w:val="20"/>
          <w:szCs w:val="20"/>
          <w:lang w:val="en-US"/>
        </w:rPr>
      </w:pPr>
      <w:r w:rsidRPr="009D4ADE">
        <w:rPr>
          <w:rFonts w:ascii="Times New Roman" w:eastAsia="宋体" w:hAnsi="Times New Roman" w:cs="Times New Roman"/>
          <w:b/>
          <w:sz w:val="20"/>
          <w:szCs w:val="20"/>
          <w:lang w:val="en-US"/>
        </w:rPr>
        <w:t>证券代码：</w:t>
      </w:r>
      <w:r w:rsidRPr="009D4ADE">
        <w:rPr>
          <w:rFonts w:ascii="Times New Roman" w:eastAsia="宋体" w:hAnsi="Times New Roman" w:cs="Times New Roman"/>
          <w:b/>
          <w:sz w:val="20"/>
          <w:szCs w:val="20"/>
          <w:lang w:val="en-US"/>
        </w:rPr>
        <w:t xml:space="preserve">603075   </w:t>
      </w:r>
      <w:r w:rsidRPr="009D4ADE">
        <w:rPr>
          <w:rFonts w:ascii="Times New Roman" w:eastAsia="宋体" w:hAnsi="Times New Roman" w:cs="Times New Roman"/>
          <w:b/>
          <w:sz w:val="21"/>
          <w:szCs w:val="21"/>
          <w:lang w:val="en-US"/>
        </w:rPr>
        <w:t xml:space="preserve">                                      </w:t>
      </w:r>
      <w:r w:rsidRPr="009D4ADE">
        <w:rPr>
          <w:rFonts w:ascii="Times New Roman" w:eastAsia="宋体" w:hAnsi="Times New Roman" w:cs="Times New Roman"/>
          <w:b/>
          <w:sz w:val="20"/>
          <w:szCs w:val="20"/>
          <w:lang w:val="en-US"/>
        </w:rPr>
        <w:t>证券简称：热威股份</w:t>
      </w:r>
    </w:p>
    <w:p w14:paraId="714A6157" w14:textId="77777777" w:rsidR="00480E88" w:rsidRPr="004632A7" w:rsidRDefault="00480E88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44"/>
          <w:szCs w:val="44"/>
        </w:rPr>
      </w:pPr>
    </w:p>
    <w:p w14:paraId="48F4FA6F" w14:textId="77777777" w:rsidR="00480E88" w:rsidRPr="004632A7" w:rsidRDefault="00296D90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36"/>
          <w:szCs w:val="44"/>
        </w:rPr>
      </w:pPr>
      <w:r w:rsidRPr="004632A7">
        <w:rPr>
          <w:rFonts w:ascii="Times New Roman" w:eastAsia="宋体" w:hAnsi="Times New Roman" w:cs="Times New Roman"/>
          <w:b/>
          <w:bCs/>
          <w:sz w:val="36"/>
          <w:szCs w:val="44"/>
        </w:rPr>
        <w:t>杭州热威电热科技股份有限公司</w:t>
      </w:r>
    </w:p>
    <w:p w14:paraId="30801F66" w14:textId="77777777" w:rsidR="00480E88" w:rsidRPr="004632A7" w:rsidRDefault="00296D90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36"/>
          <w:szCs w:val="44"/>
        </w:rPr>
      </w:pPr>
      <w:r w:rsidRPr="004632A7">
        <w:rPr>
          <w:rFonts w:ascii="Times New Roman" w:eastAsia="宋体" w:hAnsi="Times New Roman" w:cs="Times New Roman"/>
          <w:b/>
          <w:bCs/>
          <w:sz w:val="36"/>
          <w:szCs w:val="44"/>
        </w:rPr>
        <w:t>投资者关系活动记录表</w:t>
      </w:r>
    </w:p>
    <w:p w14:paraId="4195EFCE" w14:textId="1B62715D" w:rsidR="00480E88" w:rsidRPr="004632A7" w:rsidRDefault="00296D90">
      <w:pPr>
        <w:spacing w:before="51" w:after="32"/>
        <w:ind w:right="619"/>
        <w:jc w:val="right"/>
        <w:rPr>
          <w:rFonts w:ascii="Times New Roman" w:eastAsia="宋体" w:hAnsi="Times New Roman" w:cs="Times New Roman"/>
          <w:sz w:val="20"/>
          <w:szCs w:val="20"/>
        </w:rPr>
      </w:pPr>
      <w:r w:rsidRPr="004632A7">
        <w:rPr>
          <w:rFonts w:ascii="Times New Roman" w:eastAsia="宋体" w:hAnsi="Times New Roman" w:cs="Times New Roman"/>
          <w:sz w:val="20"/>
          <w:szCs w:val="20"/>
        </w:rPr>
        <w:t>编号：</w:t>
      </w:r>
      <w:r w:rsidRPr="004632A7">
        <w:rPr>
          <w:rFonts w:ascii="Times New Roman" w:eastAsia="宋体" w:hAnsi="Times New Roman" w:cs="Times New Roman"/>
          <w:sz w:val="20"/>
          <w:szCs w:val="20"/>
          <w:lang w:val="en-US"/>
        </w:rPr>
        <w:t>202</w:t>
      </w:r>
      <w:r w:rsidR="004632A7" w:rsidRPr="004632A7">
        <w:rPr>
          <w:rFonts w:ascii="Times New Roman" w:eastAsia="宋体" w:hAnsi="Times New Roman" w:cs="Times New Roman"/>
          <w:sz w:val="20"/>
          <w:szCs w:val="20"/>
          <w:lang w:val="en-US"/>
        </w:rPr>
        <w:t>5</w:t>
      </w:r>
      <w:r w:rsidRPr="004632A7">
        <w:rPr>
          <w:rFonts w:ascii="Times New Roman" w:eastAsia="宋体" w:hAnsi="Times New Roman" w:cs="Times New Roman"/>
          <w:sz w:val="20"/>
          <w:szCs w:val="20"/>
        </w:rPr>
        <w:t>-</w:t>
      </w:r>
      <w:r w:rsidR="00821D58" w:rsidRPr="004632A7">
        <w:rPr>
          <w:rFonts w:ascii="Times New Roman" w:eastAsia="宋体" w:hAnsi="Times New Roman" w:cs="Times New Roman"/>
          <w:sz w:val="20"/>
          <w:szCs w:val="20"/>
        </w:rPr>
        <w:t>0</w:t>
      </w:r>
      <w:r w:rsidR="002607BA">
        <w:rPr>
          <w:rFonts w:ascii="Times New Roman" w:eastAsia="宋体" w:hAnsi="Times New Roman" w:cs="Times New Roman"/>
          <w:sz w:val="20"/>
          <w:szCs w:val="20"/>
        </w:rPr>
        <w:t>02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5945"/>
      </w:tblGrid>
      <w:tr w:rsidR="00480E88" w:rsidRPr="004632A7" w14:paraId="447C1FAE" w14:textId="77777777" w:rsidTr="006128C0">
        <w:trPr>
          <w:trHeight w:val="2801"/>
          <w:jc w:val="center"/>
        </w:trPr>
        <w:tc>
          <w:tcPr>
            <w:tcW w:w="2580" w:type="dxa"/>
            <w:vAlign w:val="center"/>
          </w:tcPr>
          <w:p w14:paraId="42E02A50" w14:textId="77777777" w:rsidR="00480E88" w:rsidRPr="004632A7" w:rsidRDefault="00480E88" w:rsidP="006128C0">
            <w:pPr>
              <w:pStyle w:val="TableParagraph"/>
              <w:spacing w:before="7"/>
              <w:jc w:val="both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</w:p>
          <w:p w14:paraId="2E77EFAB" w14:textId="77777777" w:rsidR="00480E88" w:rsidRPr="004632A7" w:rsidRDefault="00296D90" w:rsidP="006128C0">
            <w:pPr>
              <w:pStyle w:val="TableParagraph"/>
              <w:spacing w:before="1"/>
              <w:ind w:left="107"/>
              <w:jc w:val="both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4632A7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5945" w:type="dxa"/>
          </w:tcPr>
          <w:p w14:paraId="770B77D2" w14:textId="77777777" w:rsidR="00480E88" w:rsidRPr="004632A7" w:rsidRDefault="00480E88">
            <w:pPr>
              <w:pStyle w:val="TableParagraph"/>
              <w:spacing w:before="7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14:paraId="6195B599" w14:textId="1BAA8113" w:rsidR="00480E88" w:rsidRPr="004632A7" w:rsidRDefault="002D5EAD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宋体" w:hAnsi="Times New Roman" w:cs="Times New Roman"/>
                  <w:sz w:val="20"/>
                  <w:szCs w:val="20"/>
                </w:rPr>
                <w:id w:val="249780449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21D58" w:rsidRPr="004632A7">
                  <w:rPr>
                    <w:rFonts w:ascii="Times New Roman" w:eastAsia="宋体" w:hAnsi="Times New Roman" w:cs="Times New Roman"/>
                    <w:sz w:val="20"/>
                    <w:szCs w:val="20"/>
                  </w:rPr>
                  <w:sym w:font="Wingdings 2" w:char="F052"/>
                </w:r>
              </w:sdtContent>
            </w:sdt>
            <w:r w:rsidR="00296D90" w:rsidRPr="004632A7">
              <w:rPr>
                <w:rFonts w:ascii="Times New Roman" w:eastAsia="宋体" w:hAnsi="Times New Roman" w:cs="Times New Roman"/>
                <w:sz w:val="20"/>
                <w:szCs w:val="20"/>
              </w:rPr>
              <w:t>特</w:t>
            </w:r>
            <w:r w:rsidR="00296D90" w:rsidRPr="004632A7">
              <w:rPr>
                <w:rFonts w:ascii="Times New Roman" w:eastAsia="宋体" w:hAnsi="Times New Roman" w:cs="Times New Roman"/>
                <w:spacing w:val="-3"/>
                <w:sz w:val="20"/>
                <w:szCs w:val="20"/>
              </w:rPr>
              <w:t>定</w:t>
            </w:r>
            <w:r w:rsidR="00296D90" w:rsidRPr="004632A7">
              <w:rPr>
                <w:rFonts w:ascii="Times New Roman" w:eastAsia="宋体" w:hAnsi="Times New Roman" w:cs="Times New Roman"/>
                <w:sz w:val="20"/>
                <w:szCs w:val="20"/>
              </w:rPr>
              <w:t>对</w:t>
            </w:r>
            <w:r w:rsidR="00296D90" w:rsidRPr="004632A7">
              <w:rPr>
                <w:rFonts w:ascii="Times New Roman" w:eastAsia="宋体" w:hAnsi="Times New Roman" w:cs="Times New Roman"/>
                <w:spacing w:val="-3"/>
                <w:sz w:val="20"/>
                <w:szCs w:val="20"/>
              </w:rPr>
              <w:t>象</w:t>
            </w:r>
            <w:r w:rsidR="00296D90" w:rsidRPr="004632A7">
              <w:rPr>
                <w:rFonts w:ascii="Times New Roman" w:eastAsia="宋体" w:hAnsi="Times New Roman" w:cs="Times New Roman"/>
                <w:sz w:val="20"/>
                <w:szCs w:val="20"/>
              </w:rPr>
              <w:t>调研</w:t>
            </w:r>
            <w:r w:rsidR="00296D90" w:rsidRPr="004632A7">
              <w:rPr>
                <w:rFonts w:ascii="Times New Roman" w:eastAsia="宋体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eastAsia="宋体" w:hAnsi="Times New Roman" w:cs="Times New Roman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96D90" w:rsidRPr="004632A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96D90" w:rsidRPr="004632A7">
              <w:rPr>
                <w:rFonts w:ascii="Times New Roman" w:eastAsia="宋体" w:hAnsi="Times New Roman" w:cs="Times New Roman"/>
                <w:sz w:val="20"/>
                <w:szCs w:val="20"/>
              </w:rPr>
              <w:t>分</w:t>
            </w:r>
            <w:r w:rsidR="00296D90" w:rsidRPr="004632A7">
              <w:rPr>
                <w:rFonts w:ascii="Times New Roman" w:eastAsia="宋体" w:hAnsi="Times New Roman" w:cs="Times New Roman"/>
                <w:spacing w:val="-3"/>
                <w:sz w:val="20"/>
                <w:szCs w:val="20"/>
              </w:rPr>
              <w:t>析</w:t>
            </w:r>
            <w:r w:rsidR="00296D90" w:rsidRPr="004632A7">
              <w:rPr>
                <w:rFonts w:ascii="Times New Roman" w:eastAsia="宋体" w:hAnsi="Times New Roman" w:cs="Times New Roman"/>
                <w:sz w:val="20"/>
                <w:szCs w:val="20"/>
              </w:rPr>
              <w:t>师</w:t>
            </w:r>
            <w:r w:rsidR="00296D90" w:rsidRPr="004632A7">
              <w:rPr>
                <w:rFonts w:ascii="Times New Roman" w:eastAsia="宋体" w:hAnsi="Times New Roman" w:cs="Times New Roman"/>
                <w:spacing w:val="-3"/>
                <w:sz w:val="20"/>
                <w:szCs w:val="20"/>
              </w:rPr>
              <w:t>会</w:t>
            </w:r>
            <w:r w:rsidR="00296D90" w:rsidRPr="004632A7">
              <w:rPr>
                <w:rFonts w:ascii="Times New Roman" w:eastAsia="宋体" w:hAnsi="Times New Roman" w:cs="Times New Roman"/>
                <w:sz w:val="20"/>
                <w:szCs w:val="20"/>
              </w:rPr>
              <w:t>议</w:t>
            </w:r>
          </w:p>
          <w:p w14:paraId="58E6518D" w14:textId="77777777" w:rsidR="00480E88" w:rsidRPr="004632A7" w:rsidRDefault="00480E88">
            <w:pPr>
              <w:pStyle w:val="TableParagraph"/>
              <w:spacing w:before="11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14:paraId="27F6876C" w14:textId="7C4363CB" w:rsidR="00480E88" w:rsidRPr="004632A7" w:rsidRDefault="002D5EAD">
            <w:pPr>
              <w:pStyle w:val="TableParagraph"/>
              <w:tabs>
                <w:tab w:val="left" w:pos="2418"/>
              </w:tabs>
              <w:ind w:left="107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宋体" w:hAnsi="Times New Roman" w:cs="Times New Roman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96D90" w:rsidRPr="004632A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96D90" w:rsidRPr="004632A7">
              <w:rPr>
                <w:rFonts w:ascii="Times New Roman" w:eastAsia="宋体" w:hAnsi="Times New Roman" w:cs="Times New Roman"/>
                <w:sz w:val="20"/>
                <w:szCs w:val="20"/>
              </w:rPr>
              <w:t>媒</w:t>
            </w:r>
            <w:r w:rsidR="00296D90" w:rsidRPr="004632A7">
              <w:rPr>
                <w:rFonts w:ascii="Times New Roman" w:eastAsia="宋体" w:hAnsi="Times New Roman" w:cs="Times New Roman"/>
                <w:spacing w:val="-3"/>
                <w:sz w:val="20"/>
                <w:szCs w:val="20"/>
              </w:rPr>
              <w:t>体</w:t>
            </w:r>
            <w:r w:rsidR="00296D90" w:rsidRPr="004632A7">
              <w:rPr>
                <w:rFonts w:ascii="Times New Roman" w:eastAsia="宋体" w:hAnsi="Times New Roman" w:cs="Times New Roman"/>
                <w:sz w:val="20"/>
                <w:szCs w:val="20"/>
              </w:rPr>
              <w:t>采访</w:t>
            </w:r>
            <w:r w:rsidR="00296D90" w:rsidRPr="004632A7">
              <w:rPr>
                <w:rFonts w:ascii="Times New Roman" w:eastAsia="宋体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eastAsia="宋体" w:hAnsi="Times New Roman" w:cs="Times New Roman"/>
                  <w:sz w:val="20"/>
                  <w:szCs w:val="20"/>
                </w:rPr>
                <w:id w:val="-666589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21D58" w:rsidRPr="004632A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96D90" w:rsidRPr="004632A7">
              <w:rPr>
                <w:rFonts w:ascii="Times New Roman" w:eastAsia="宋体" w:hAnsi="Times New Roman" w:cs="Times New Roman"/>
                <w:sz w:val="20"/>
                <w:szCs w:val="20"/>
              </w:rPr>
              <w:t>业</w:t>
            </w:r>
            <w:r w:rsidR="00296D90" w:rsidRPr="004632A7">
              <w:rPr>
                <w:rFonts w:ascii="Times New Roman" w:eastAsia="宋体" w:hAnsi="Times New Roman" w:cs="Times New Roman"/>
                <w:spacing w:val="-3"/>
                <w:sz w:val="20"/>
                <w:szCs w:val="20"/>
              </w:rPr>
              <w:t>绩</w:t>
            </w:r>
            <w:r w:rsidR="00296D90" w:rsidRPr="004632A7">
              <w:rPr>
                <w:rFonts w:ascii="Times New Roman" w:eastAsia="宋体" w:hAnsi="Times New Roman" w:cs="Times New Roman"/>
                <w:sz w:val="20"/>
                <w:szCs w:val="20"/>
              </w:rPr>
              <w:t>说</w:t>
            </w:r>
            <w:r w:rsidR="00296D90" w:rsidRPr="004632A7">
              <w:rPr>
                <w:rFonts w:ascii="Times New Roman" w:eastAsia="宋体" w:hAnsi="Times New Roman" w:cs="Times New Roman"/>
                <w:spacing w:val="-3"/>
                <w:sz w:val="20"/>
                <w:szCs w:val="20"/>
              </w:rPr>
              <w:t>明</w:t>
            </w:r>
            <w:r w:rsidR="00296D90" w:rsidRPr="004632A7">
              <w:rPr>
                <w:rFonts w:ascii="Times New Roman" w:eastAsia="宋体" w:hAnsi="Times New Roman" w:cs="Times New Roman"/>
                <w:sz w:val="20"/>
                <w:szCs w:val="20"/>
              </w:rPr>
              <w:t>会</w:t>
            </w:r>
          </w:p>
          <w:p w14:paraId="6555D19E" w14:textId="77777777" w:rsidR="00480E88" w:rsidRPr="004632A7" w:rsidRDefault="00480E88">
            <w:pPr>
              <w:pStyle w:val="TableParagraph"/>
              <w:spacing w:before="8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14:paraId="01AAC4DA" w14:textId="77777777" w:rsidR="00480E88" w:rsidRPr="004632A7" w:rsidRDefault="002D5EAD">
            <w:pPr>
              <w:pStyle w:val="TableParagraph"/>
              <w:tabs>
                <w:tab w:val="left" w:pos="2418"/>
              </w:tabs>
              <w:ind w:left="107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宋体" w:hAnsi="Times New Roman" w:cs="Times New Roman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96D90" w:rsidRPr="004632A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96D90" w:rsidRPr="004632A7">
              <w:rPr>
                <w:rFonts w:ascii="Times New Roman" w:eastAsia="宋体" w:hAnsi="Times New Roman" w:cs="Times New Roman"/>
                <w:sz w:val="20"/>
                <w:szCs w:val="20"/>
              </w:rPr>
              <w:t>新</w:t>
            </w:r>
            <w:r w:rsidR="00296D90" w:rsidRPr="004632A7">
              <w:rPr>
                <w:rFonts w:ascii="Times New Roman" w:eastAsia="宋体" w:hAnsi="Times New Roman" w:cs="Times New Roman"/>
                <w:spacing w:val="-3"/>
                <w:sz w:val="20"/>
                <w:szCs w:val="20"/>
              </w:rPr>
              <w:t>闻</w:t>
            </w:r>
            <w:r w:rsidR="00296D90" w:rsidRPr="004632A7">
              <w:rPr>
                <w:rFonts w:ascii="Times New Roman" w:eastAsia="宋体" w:hAnsi="Times New Roman" w:cs="Times New Roman"/>
                <w:sz w:val="20"/>
                <w:szCs w:val="20"/>
              </w:rPr>
              <w:t>发</w:t>
            </w:r>
            <w:r w:rsidR="00296D90" w:rsidRPr="004632A7">
              <w:rPr>
                <w:rFonts w:ascii="Times New Roman" w:eastAsia="宋体" w:hAnsi="Times New Roman" w:cs="Times New Roman"/>
                <w:spacing w:val="-3"/>
                <w:sz w:val="20"/>
                <w:szCs w:val="20"/>
              </w:rPr>
              <w:t>布</w:t>
            </w:r>
            <w:r w:rsidR="00296D90" w:rsidRPr="004632A7">
              <w:rPr>
                <w:rFonts w:ascii="Times New Roman" w:eastAsia="宋体" w:hAnsi="Times New Roman" w:cs="Times New Roman"/>
                <w:sz w:val="20"/>
                <w:szCs w:val="20"/>
              </w:rPr>
              <w:t>会</w:t>
            </w:r>
            <w:r w:rsidR="00296D90" w:rsidRPr="004632A7">
              <w:rPr>
                <w:rFonts w:ascii="Times New Roman" w:eastAsia="宋体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eastAsia="宋体" w:hAnsi="Times New Roman" w:cs="Times New Roman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96D90" w:rsidRPr="004632A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96D90" w:rsidRPr="004632A7">
              <w:rPr>
                <w:rFonts w:ascii="Times New Roman" w:eastAsia="宋体" w:hAnsi="Times New Roman" w:cs="Times New Roman"/>
                <w:sz w:val="20"/>
                <w:szCs w:val="20"/>
              </w:rPr>
              <w:t>路</w:t>
            </w:r>
            <w:r w:rsidR="00296D90" w:rsidRPr="004632A7">
              <w:rPr>
                <w:rFonts w:ascii="Times New Roman" w:eastAsia="宋体" w:hAnsi="Times New Roman" w:cs="Times New Roman"/>
                <w:spacing w:val="-3"/>
                <w:sz w:val="20"/>
                <w:szCs w:val="20"/>
              </w:rPr>
              <w:t>演</w:t>
            </w:r>
            <w:r w:rsidR="00296D90" w:rsidRPr="004632A7">
              <w:rPr>
                <w:rFonts w:ascii="Times New Roman" w:eastAsia="宋体" w:hAnsi="Times New Roman" w:cs="Times New Roman"/>
                <w:sz w:val="20"/>
                <w:szCs w:val="20"/>
              </w:rPr>
              <w:t>活动</w:t>
            </w:r>
          </w:p>
          <w:p w14:paraId="01153B02" w14:textId="77777777" w:rsidR="00480E88" w:rsidRPr="004632A7" w:rsidRDefault="00480E88">
            <w:pPr>
              <w:pStyle w:val="TableParagraph"/>
              <w:spacing w:before="8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14:paraId="1CDE689C" w14:textId="08412CC0" w:rsidR="00480E88" w:rsidRPr="004632A7" w:rsidRDefault="002D5EAD">
            <w:pPr>
              <w:pStyle w:val="TableParagraph"/>
              <w:ind w:left="107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宋体" w:hAnsi="Times New Roman" w:cs="Times New Roman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95D9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296D90" w:rsidRPr="004632A7">
              <w:rPr>
                <w:rFonts w:ascii="Times New Roman" w:eastAsia="宋体" w:hAnsi="Times New Roman" w:cs="Times New Roman"/>
                <w:sz w:val="20"/>
                <w:szCs w:val="20"/>
              </w:rPr>
              <w:t>现场参观</w:t>
            </w:r>
          </w:p>
          <w:p w14:paraId="49BE1010" w14:textId="77777777" w:rsidR="00480E88" w:rsidRPr="004632A7" w:rsidRDefault="00480E88">
            <w:pPr>
              <w:pStyle w:val="TableParagraph"/>
              <w:spacing w:before="11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14:paraId="62214DA2" w14:textId="77777777" w:rsidR="00480E88" w:rsidRPr="004632A7" w:rsidRDefault="002D5EAD">
            <w:pPr>
              <w:pStyle w:val="TableParagraph"/>
              <w:ind w:left="107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宋体" w:hAnsi="Times New Roman" w:cs="Times New Roman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96D90" w:rsidRPr="004632A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96D90" w:rsidRPr="004632A7">
              <w:rPr>
                <w:rFonts w:ascii="Times New Roman" w:eastAsia="宋体" w:hAnsi="Times New Roman" w:cs="Times New Roman"/>
                <w:sz w:val="20"/>
                <w:szCs w:val="20"/>
              </w:rPr>
              <w:t>其他（</w:t>
            </w:r>
            <w:r w:rsidR="00296D90" w:rsidRPr="004632A7">
              <w:rPr>
                <w:rFonts w:ascii="Times New Roman" w:eastAsia="宋体" w:hAnsi="Times New Roman" w:cs="Times New Roman"/>
                <w:sz w:val="20"/>
                <w:szCs w:val="20"/>
                <w:u w:val="single"/>
              </w:rPr>
              <w:t>请文字说明其他活动内容）</w:t>
            </w:r>
          </w:p>
        </w:tc>
      </w:tr>
      <w:tr w:rsidR="00480E88" w:rsidRPr="004632A7" w14:paraId="62F7BBB0" w14:textId="77777777" w:rsidTr="004632A7">
        <w:trPr>
          <w:trHeight w:val="792"/>
          <w:jc w:val="center"/>
        </w:trPr>
        <w:tc>
          <w:tcPr>
            <w:tcW w:w="2580" w:type="dxa"/>
            <w:vAlign w:val="center"/>
          </w:tcPr>
          <w:p w14:paraId="7F9CC213" w14:textId="77777777" w:rsidR="00480E88" w:rsidRPr="004632A7" w:rsidRDefault="00296D90" w:rsidP="004632A7">
            <w:pPr>
              <w:pStyle w:val="TableParagraph"/>
              <w:spacing w:afterLines="50" w:after="120" w:line="560" w:lineRule="exact"/>
              <w:ind w:left="108" w:right="96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4632A7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5945" w:type="dxa"/>
            <w:vAlign w:val="center"/>
          </w:tcPr>
          <w:p w14:paraId="7C410F9A" w14:textId="01EA2166" w:rsidR="001473B7" w:rsidRPr="004632A7" w:rsidRDefault="002607BA" w:rsidP="004632A7">
            <w:pPr>
              <w:pStyle w:val="TableParagraph"/>
              <w:spacing w:beforeLines="50" w:before="120" w:line="36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中金公司研究员：</w:t>
            </w:r>
            <w:r w:rsidRPr="002607BA">
              <w:rPr>
                <w:rFonts w:ascii="Times New Roman" w:eastAsiaTheme="minorEastAsia" w:hAnsi="Times New Roman" w:cs="Times New Roman" w:hint="eastAsia"/>
                <w:sz w:val="20"/>
                <w:szCs w:val="20"/>
                <w:lang w:val="en-US"/>
              </w:rPr>
              <w:t>郭</w:t>
            </w:r>
            <w:r w:rsidRPr="002607B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威秀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、</w:t>
            </w:r>
            <w:r w:rsidRPr="002607BA">
              <w:rPr>
                <w:rFonts w:ascii="Times New Roman" w:eastAsiaTheme="minorEastAsia" w:hAnsi="Times New Roman" w:cs="Times New Roman" w:hint="eastAsia"/>
                <w:sz w:val="20"/>
                <w:szCs w:val="20"/>
                <w:lang w:val="en-US"/>
              </w:rPr>
              <w:t>张琮翎</w:t>
            </w:r>
          </w:p>
        </w:tc>
      </w:tr>
      <w:tr w:rsidR="00480E88" w:rsidRPr="004632A7" w14:paraId="07DE4054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0888A54B" w14:textId="77777777" w:rsidR="00480E88" w:rsidRPr="004632A7" w:rsidRDefault="00296D90">
            <w:pPr>
              <w:pStyle w:val="TableParagraph"/>
              <w:ind w:left="107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4632A7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5945" w:type="dxa"/>
            <w:vAlign w:val="center"/>
          </w:tcPr>
          <w:p w14:paraId="31C23B79" w14:textId="5F25EE3B" w:rsidR="00821D58" w:rsidRPr="004632A7" w:rsidRDefault="001473B7" w:rsidP="002607BA">
            <w:pPr>
              <w:spacing w:beforeLines="50" w:before="120" w:line="36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632A7">
              <w:rPr>
                <w:rFonts w:ascii="Times New Roman" w:eastAsiaTheme="minorEastAsia" w:hAnsi="Times New Roman" w:cs="Times New Roman"/>
                <w:sz w:val="20"/>
                <w:szCs w:val="20"/>
              </w:rPr>
              <w:t>202</w:t>
            </w:r>
            <w:r w:rsidR="004632A7" w:rsidRPr="004632A7">
              <w:rPr>
                <w:rFonts w:ascii="Times New Roman" w:eastAsiaTheme="minorEastAsia" w:hAnsi="Times New Roman" w:cs="Times New Roman"/>
                <w:sz w:val="20"/>
                <w:szCs w:val="20"/>
              </w:rPr>
              <w:t>5</w:t>
            </w:r>
            <w:r w:rsidRPr="004632A7">
              <w:rPr>
                <w:rFonts w:ascii="Times New Roman" w:eastAsiaTheme="minorEastAsia" w:hAnsi="Times New Roman" w:cs="Times New Roman"/>
                <w:sz w:val="20"/>
                <w:szCs w:val="20"/>
              </w:rPr>
              <w:t>年</w:t>
            </w:r>
            <w:r w:rsidR="002607BA">
              <w:rPr>
                <w:rFonts w:ascii="Times New Roman" w:eastAsiaTheme="minorEastAsia" w:hAnsi="Times New Roman" w:cs="Times New Roman"/>
                <w:sz w:val="20"/>
                <w:szCs w:val="20"/>
              </w:rPr>
              <w:t>2</w:t>
            </w:r>
            <w:r w:rsidRPr="004632A7">
              <w:rPr>
                <w:rFonts w:ascii="Times New Roman" w:eastAsiaTheme="minorEastAsia" w:hAnsi="Times New Roman" w:cs="Times New Roman"/>
                <w:sz w:val="20"/>
                <w:szCs w:val="20"/>
              </w:rPr>
              <w:t>月</w:t>
            </w:r>
            <w:r w:rsidR="002607BA">
              <w:rPr>
                <w:rFonts w:ascii="Times New Roman" w:eastAsiaTheme="minorEastAsia" w:hAnsi="Times New Roman" w:cs="Times New Roman"/>
                <w:sz w:val="20"/>
                <w:szCs w:val="20"/>
              </w:rPr>
              <w:t>11</w:t>
            </w:r>
            <w:r w:rsidRPr="004632A7">
              <w:rPr>
                <w:rFonts w:ascii="Times New Roman" w:eastAsiaTheme="minorEastAsia" w:hAnsi="Times New Roman" w:cs="Times New Roman"/>
                <w:sz w:val="20"/>
                <w:szCs w:val="20"/>
              </w:rPr>
              <w:t>日</w:t>
            </w:r>
            <w:r w:rsidR="004632A7" w:rsidRPr="004632A7">
              <w:rPr>
                <w:rFonts w:ascii="Times New Roman" w:eastAsiaTheme="minorEastAsia" w:hAnsi="Times New Roman" w:cs="Times New Roman"/>
                <w:sz w:val="20"/>
                <w:szCs w:val="20"/>
              </w:rPr>
              <w:t>上午</w:t>
            </w:r>
            <w:r w:rsidR="002607BA">
              <w:rPr>
                <w:rFonts w:ascii="Times New Roman" w:eastAsiaTheme="minorEastAsia" w:hAnsi="Times New Roman" w:cs="Times New Roman"/>
                <w:sz w:val="20"/>
                <w:szCs w:val="20"/>
              </w:rPr>
              <w:t>10:0</w:t>
            </w:r>
            <w:r w:rsidR="004632A7" w:rsidRPr="004632A7">
              <w:rPr>
                <w:rFonts w:ascii="Times New Roman" w:eastAsiaTheme="minorEastAsia" w:hAnsi="Times New Roman" w:cs="Times New Roman"/>
                <w:sz w:val="20"/>
                <w:szCs w:val="20"/>
              </w:rPr>
              <w:t>0</w:t>
            </w:r>
            <w:r w:rsidR="002607BA">
              <w:rPr>
                <w:rFonts w:ascii="Times New Roman" w:eastAsiaTheme="minorEastAsia" w:hAnsi="Times New Roman" w:cs="Times New Roman"/>
                <w:sz w:val="20"/>
                <w:szCs w:val="20"/>
              </w:rPr>
              <w:t>-11</w:t>
            </w:r>
            <w:r w:rsidR="004632A7">
              <w:rPr>
                <w:rFonts w:ascii="Times New Roman" w:eastAsiaTheme="minorEastAsia" w:hAnsi="Times New Roman" w:cs="Times New Roman"/>
                <w:sz w:val="20"/>
                <w:szCs w:val="20"/>
              </w:rPr>
              <w:t>:30</w:t>
            </w:r>
            <w:r w:rsidR="00821D58" w:rsidRPr="004632A7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80E88" w:rsidRPr="004632A7" w14:paraId="6AE5E91F" w14:textId="77777777">
        <w:trPr>
          <w:trHeight w:val="561"/>
          <w:jc w:val="center"/>
        </w:trPr>
        <w:tc>
          <w:tcPr>
            <w:tcW w:w="2580" w:type="dxa"/>
            <w:vAlign w:val="center"/>
          </w:tcPr>
          <w:p w14:paraId="2363EAE2" w14:textId="77777777" w:rsidR="00480E88" w:rsidRPr="004632A7" w:rsidRDefault="00296D90">
            <w:pPr>
              <w:pStyle w:val="TableParagraph"/>
              <w:ind w:left="107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4632A7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5945" w:type="dxa"/>
            <w:vAlign w:val="center"/>
          </w:tcPr>
          <w:p w14:paraId="70286EA5" w14:textId="697939BA" w:rsidR="00480E88" w:rsidRPr="004632A7" w:rsidRDefault="00703012" w:rsidP="004632A7">
            <w:pPr>
              <w:pStyle w:val="TableParagraph"/>
              <w:spacing w:beforeLines="50" w:before="120" w:line="36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632A7">
              <w:rPr>
                <w:rFonts w:ascii="Times New Roman" w:eastAsiaTheme="minorEastAsia" w:hAnsi="Times New Roman" w:cs="Times New Roman"/>
                <w:sz w:val="20"/>
                <w:szCs w:val="20"/>
              </w:rPr>
              <w:t>杭州热威电热科技股份有限公司总部会议室</w:t>
            </w:r>
          </w:p>
        </w:tc>
      </w:tr>
      <w:tr w:rsidR="00480E88" w:rsidRPr="004632A7" w14:paraId="19BBC248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51F2E4F3" w14:textId="77777777" w:rsidR="00480E88" w:rsidRPr="004632A7" w:rsidRDefault="00296D90">
            <w:pPr>
              <w:pStyle w:val="TableParagraph"/>
              <w:spacing w:before="1"/>
              <w:ind w:left="107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4632A7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006CE947" w14:textId="5D3885F1" w:rsidR="004507DA" w:rsidRPr="004632A7" w:rsidRDefault="004507DA" w:rsidP="004632A7">
            <w:pPr>
              <w:pStyle w:val="TableParagraph"/>
              <w:spacing w:beforeLines="50" w:before="120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4632A7">
              <w:rPr>
                <w:rFonts w:ascii="Times New Roman" w:eastAsia="宋体" w:hAnsi="Times New Roman" w:cs="Times New Roman"/>
                <w:sz w:val="20"/>
                <w:szCs w:val="20"/>
              </w:rPr>
              <w:t>董事、董事会秘书：张亮</w:t>
            </w:r>
          </w:p>
          <w:p w14:paraId="2D770DA6" w14:textId="443977B0" w:rsidR="00480E88" w:rsidRPr="004632A7" w:rsidRDefault="00B2071D" w:rsidP="00A30B88">
            <w:pPr>
              <w:pStyle w:val="TableParagraph"/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4632A7">
              <w:rPr>
                <w:rFonts w:ascii="Times New Roman" w:eastAsia="宋体" w:hAnsi="Times New Roman" w:cs="Times New Roman"/>
                <w:sz w:val="20"/>
                <w:szCs w:val="20"/>
              </w:rPr>
              <w:t>证券事务代表</w:t>
            </w:r>
            <w:r w:rsidR="004507DA" w:rsidRPr="004632A7">
              <w:rPr>
                <w:rFonts w:ascii="Times New Roman" w:eastAsia="宋体" w:hAnsi="Times New Roman" w:cs="Times New Roman"/>
                <w:sz w:val="20"/>
                <w:szCs w:val="20"/>
              </w:rPr>
              <w:t>：</w:t>
            </w:r>
            <w:r w:rsidRPr="004632A7">
              <w:rPr>
                <w:rFonts w:ascii="Times New Roman" w:eastAsia="宋体" w:hAnsi="Times New Roman" w:cs="Times New Roman"/>
                <w:sz w:val="20"/>
                <w:szCs w:val="20"/>
              </w:rPr>
              <w:t>卞欢</w:t>
            </w:r>
          </w:p>
        </w:tc>
      </w:tr>
      <w:tr w:rsidR="00480E88" w:rsidRPr="004632A7" w14:paraId="1E560B99" w14:textId="77777777" w:rsidTr="00C66172">
        <w:trPr>
          <w:trHeight w:val="1975"/>
          <w:jc w:val="center"/>
        </w:trPr>
        <w:tc>
          <w:tcPr>
            <w:tcW w:w="2580" w:type="dxa"/>
            <w:vAlign w:val="center"/>
          </w:tcPr>
          <w:p w14:paraId="6C1674E6" w14:textId="77777777" w:rsidR="00480E88" w:rsidRPr="004632A7" w:rsidRDefault="00296D90" w:rsidP="00F10E31">
            <w:pPr>
              <w:pStyle w:val="TableParagraph"/>
              <w:spacing w:line="360" w:lineRule="auto"/>
              <w:ind w:left="108" w:right="96"/>
              <w:jc w:val="both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4632A7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5945" w:type="dxa"/>
          </w:tcPr>
          <w:p w14:paraId="5970F8D6" w14:textId="79ADA814" w:rsidR="002607BA" w:rsidRPr="002607BA" w:rsidRDefault="007D5610" w:rsidP="002607BA">
            <w:pPr>
              <w:pStyle w:val="TableParagraph"/>
              <w:spacing w:beforeLines="50" w:before="120" w:line="360" w:lineRule="auto"/>
              <w:ind w:firstLine="403"/>
              <w:jc w:val="both"/>
              <w:rPr>
                <w:rFonts w:ascii="Times New Roman" w:eastAsia="宋体" w:hAnsi="Times New Roman" w:cs="Times New Roman"/>
                <w:sz w:val="20"/>
              </w:rPr>
            </w:pPr>
            <w:r>
              <w:rPr>
                <w:rFonts w:ascii="Times New Roman" w:eastAsia="宋体" w:hAnsi="Times New Roman" w:cs="Times New Roman"/>
                <w:b/>
                <w:sz w:val="20"/>
              </w:rPr>
              <w:t>1</w:t>
            </w:r>
            <w:r>
              <w:rPr>
                <w:rFonts w:ascii="Times New Roman" w:eastAsia="宋体" w:hAnsi="Times New Roman" w:cs="Times New Roman" w:hint="eastAsia"/>
                <w:b/>
                <w:sz w:val="20"/>
              </w:rPr>
              <w:t>.</w:t>
            </w:r>
            <w:r w:rsidR="002607BA">
              <w:rPr>
                <w:rFonts w:hint="eastAsia"/>
              </w:rPr>
              <w:t xml:space="preserve"> </w:t>
            </w:r>
            <w:r w:rsidR="002607BA" w:rsidRPr="002607BA">
              <w:rPr>
                <w:rFonts w:ascii="Times New Roman" w:eastAsia="宋体" w:hAnsi="Times New Roman" w:cs="Times New Roman" w:hint="eastAsia"/>
                <w:b/>
                <w:sz w:val="20"/>
              </w:rPr>
              <w:t>公司技术发展的情况？</w:t>
            </w:r>
            <w:r w:rsidR="009E4EA4" w:rsidRPr="004632A7">
              <w:rPr>
                <w:rFonts w:ascii="Times New Roman" w:eastAsia="宋体" w:hAnsi="Times New Roman" w:cs="Times New Roman"/>
                <w:b/>
                <w:sz w:val="20"/>
              </w:rPr>
              <w:br/>
            </w:r>
            <w:r w:rsidR="009E4EA4" w:rsidRPr="004632A7">
              <w:rPr>
                <w:rFonts w:ascii="Times New Roman" w:eastAsia="宋体" w:hAnsi="Times New Roman" w:cs="Times New Roman"/>
                <w:sz w:val="20"/>
              </w:rPr>
              <w:t xml:space="preserve">    </w:t>
            </w:r>
            <w:r w:rsidR="009E4EA4" w:rsidRPr="004632A7">
              <w:rPr>
                <w:rFonts w:ascii="Times New Roman" w:eastAsia="宋体" w:hAnsi="Times New Roman" w:cs="Times New Roman"/>
                <w:sz w:val="20"/>
              </w:rPr>
              <w:t>答</w:t>
            </w:r>
            <w:r w:rsidR="00B46A96">
              <w:rPr>
                <w:rFonts w:ascii="Times New Roman" w:eastAsia="宋体" w:hAnsi="Times New Roman" w:cs="Times New Roman"/>
                <w:sz w:val="20"/>
              </w:rPr>
              <w:t>：</w:t>
            </w:r>
            <w:r w:rsidR="002607BA" w:rsidRPr="002607BA">
              <w:rPr>
                <w:rFonts w:ascii="Times New Roman" w:eastAsia="宋体" w:hAnsi="Times New Roman" w:cs="Times New Roman" w:hint="eastAsia"/>
                <w:sz w:val="20"/>
              </w:rPr>
              <w:t>公司从成立以来一直秉持着“技术为本”</w:t>
            </w:r>
            <w:r w:rsidR="002607BA" w:rsidRPr="002607BA">
              <w:rPr>
                <w:rFonts w:ascii="Times New Roman" w:eastAsia="宋体" w:hAnsi="Times New Roman" w:cs="Times New Roman"/>
                <w:sz w:val="20"/>
              </w:rPr>
              <w:t>的核心发展理念，创始人、总裁及现有的多位高管都是技术出身，具</w:t>
            </w:r>
            <w:bookmarkStart w:id="0" w:name="_GoBack"/>
            <w:bookmarkEnd w:id="0"/>
            <w:r w:rsidR="002607BA" w:rsidRPr="002607BA">
              <w:rPr>
                <w:rFonts w:ascii="Times New Roman" w:eastAsia="宋体" w:hAnsi="Times New Roman" w:cs="Times New Roman"/>
                <w:sz w:val="20"/>
              </w:rPr>
              <w:t>有丰富的行业经验；公司经过多年的发展，已经在电热元件行业构筑了坚实的技术基石，引领了行业内多项新技术的应用。</w:t>
            </w:r>
          </w:p>
          <w:p w14:paraId="6BAA3490" w14:textId="77777777" w:rsidR="00C66172" w:rsidRDefault="002607BA" w:rsidP="002607BA">
            <w:pPr>
              <w:pStyle w:val="TableParagraph"/>
              <w:spacing w:beforeLines="50" w:before="120" w:line="360" w:lineRule="auto"/>
              <w:ind w:firstLine="403"/>
              <w:jc w:val="both"/>
              <w:rPr>
                <w:rFonts w:ascii="Times New Roman" w:eastAsia="宋体" w:hAnsi="Times New Roman" w:cs="Times New Roman"/>
                <w:b/>
                <w:sz w:val="20"/>
              </w:rPr>
            </w:pPr>
            <w:r w:rsidRPr="002607BA">
              <w:rPr>
                <w:rFonts w:ascii="Times New Roman" w:eastAsia="宋体" w:hAnsi="Times New Roman" w:cs="Times New Roman" w:hint="eastAsia"/>
                <w:sz w:val="20"/>
              </w:rPr>
              <w:t>由于公司产品均为定制化，每年设计研发的新品超过千件，因此在客户产品研发阶段，公司技术人员就会与客户进行深入的交流沟通，向客户推荐适合的加热方案；同时公司也会根据市场的需求方向、技术的迭代，提前布局和研发新技术与新工艺并在行业内进行推广。</w:t>
            </w:r>
            <w:r w:rsidR="009E4EA4" w:rsidRPr="004632A7">
              <w:rPr>
                <w:rFonts w:ascii="Times New Roman" w:eastAsia="宋体" w:hAnsi="Times New Roman" w:cs="Times New Roman"/>
                <w:sz w:val="20"/>
              </w:rPr>
              <w:br/>
            </w:r>
            <w:r w:rsidR="009E4EA4" w:rsidRPr="004632A7">
              <w:rPr>
                <w:rFonts w:ascii="Times New Roman" w:eastAsia="宋体" w:hAnsi="Times New Roman" w:cs="Times New Roman"/>
                <w:b/>
                <w:sz w:val="20"/>
              </w:rPr>
              <w:t xml:space="preserve">    2.</w:t>
            </w:r>
            <w:r>
              <w:rPr>
                <w:rFonts w:hint="eastAsia"/>
              </w:rPr>
              <w:t xml:space="preserve"> </w:t>
            </w:r>
            <w:r w:rsidRPr="002607BA">
              <w:rPr>
                <w:rFonts w:ascii="Times New Roman" w:eastAsia="宋体" w:hAnsi="Times New Roman" w:cs="Times New Roman" w:hint="eastAsia"/>
                <w:b/>
                <w:sz w:val="20"/>
              </w:rPr>
              <w:t>员工激励情况？</w:t>
            </w:r>
            <w:r w:rsidR="009E4EA4" w:rsidRPr="004632A7">
              <w:rPr>
                <w:rFonts w:ascii="Times New Roman" w:eastAsia="宋体" w:hAnsi="Times New Roman" w:cs="Times New Roman"/>
                <w:b/>
                <w:sz w:val="20"/>
              </w:rPr>
              <w:br/>
            </w:r>
            <w:r w:rsidR="009E4EA4" w:rsidRPr="004632A7">
              <w:rPr>
                <w:rFonts w:ascii="Times New Roman" w:eastAsia="宋体" w:hAnsi="Times New Roman" w:cs="Times New Roman"/>
                <w:sz w:val="20"/>
              </w:rPr>
              <w:t xml:space="preserve">    </w:t>
            </w:r>
            <w:r w:rsidR="009E4EA4" w:rsidRPr="004632A7">
              <w:rPr>
                <w:rFonts w:ascii="Times New Roman" w:eastAsia="宋体" w:hAnsi="Times New Roman" w:cs="Times New Roman"/>
                <w:sz w:val="20"/>
              </w:rPr>
              <w:t>答</w:t>
            </w:r>
            <w:r w:rsidR="00B46A96">
              <w:rPr>
                <w:rFonts w:ascii="Times New Roman" w:eastAsia="宋体" w:hAnsi="Times New Roman" w:cs="Times New Roman"/>
                <w:sz w:val="20"/>
              </w:rPr>
              <w:t>：</w:t>
            </w:r>
            <w:r w:rsidRPr="002607BA">
              <w:rPr>
                <w:rFonts w:ascii="Times New Roman" w:eastAsia="宋体" w:hAnsi="Times New Roman" w:cs="Times New Roman" w:hint="eastAsia"/>
                <w:sz w:val="20"/>
              </w:rPr>
              <w:t>公司历来重视对员工的激励，</w:t>
            </w:r>
            <w:r w:rsidRPr="002607BA">
              <w:rPr>
                <w:rFonts w:ascii="Times New Roman" w:eastAsia="宋体" w:hAnsi="Times New Roman" w:cs="Times New Roman"/>
                <w:sz w:val="20"/>
              </w:rPr>
              <w:t>IPO</w:t>
            </w:r>
            <w:r w:rsidRPr="002607BA">
              <w:rPr>
                <w:rFonts w:ascii="Times New Roman" w:eastAsia="宋体" w:hAnsi="Times New Roman" w:cs="Times New Roman"/>
                <w:sz w:val="20"/>
              </w:rPr>
              <w:t>之前就设立了相应的员工持股平台。</w:t>
            </w:r>
            <w:r w:rsidRPr="002607BA">
              <w:rPr>
                <w:rFonts w:ascii="Times New Roman" w:eastAsia="宋体" w:hAnsi="Times New Roman" w:cs="Times New Roman"/>
                <w:sz w:val="20"/>
              </w:rPr>
              <w:t>2024</w:t>
            </w:r>
            <w:r w:rsidRPr="002607BA">
              <w:rPr>
                <w:rFonts w:ascii="Times New Roman" w:eastAsia="宋体" w:hAnsi="Times New Roman" w:cs="Times New Roman"/>
                <w:sz w:val="20"/>
              </w:rPr>
              <w:t>年上半年</w:t>
            </w:r>
            <w:r>
              <w:rPr>
                <w:rFonts w:ascii="Times New Roman" w:eastAsia="宋体" w:hAnsi="Times New Roman" w:cs="Times New Roman"/>
                <w:sz w:val="20"/>
              </w:rPr>
              <w:t>，</w:t>
            </w:r>
            <w:r w:rsidRPr="002607BA">
              <w:rPr>
                <w:rFonts w:ascii="Times New Roman" w:eastAsia="宋体" w:hAnsi="Times New Roman" w:cs="Times New Roman"/>
                <w:sz w:val="20"/>
              </w:rPr>
              <w:t>公司实施了第一期限制性股票激励计划，</w:t>
            </w:r>
            <w:r w:rsidRPr="002607BA">
              <w:rPr>
                <w:rFonts w:ascii="Times New Roman" w:eastAsia="宋体" w:hAnsi="Times New Roman" w:cs="Times New Roman"/>
                <w:sz w:val="20"/>
              </w:rPr>
              <w:lastRenderedPageBreak/>
              <w:t>未来也将借助资本市场丰</w:t>
            </w:r>
            <w:r>
              <w:rPr>
                <w:rFonts w:ascii="Times New Roman" w:eastAsia="宋体" w:hAnsi="Times New Roman" w:cs="Times New Roman"/>
                <w:sz w:val="20"/>
              </w:rPr>
              <w:t>富的股权激励工具，持续对员工进行激励，推动公司的持续、稳健发展</w:t>
            </w:r>
            <w:r w:rsidR="00D5656D" w:rsidRPr="00D5656D">
              <w:rPr>
                <w:rFonts w:ascii="Times New Roman" w:eastAsia="宋体" w:hAnsi="Times New Roman" w:cs="Times New Roman"/>
                <w:sz w:val="20"/>
              </w:rPr>
              <w:t>。</w:t>
            </w:r>
            <w:r w:rsidR="009E4EA4" w:rsidRPr="004632A7">
              <w:rPr>
                <w:rFonts w:ascii="Times New Roman" w:eastAsia="宋体" w:hAnsi="Times New Roman" w:cs="Times New Roman"/>
                <w:sz w:val="20"/>
              </w:rPr>
              <w:br/>
            </w:r>
            <w:r w:rsidR="009E4EA4" w:rsidRPr="004632A7">
              <w:rPr>
                <w:rFonts w:ascii="Times New Roman" w:eastAsia="宋体" w:hAnsi="Times New Roman" w:cs="Times New Roman"/>
                <w:b/>
                <w:sz w:val="20"/>
              </w:rPr>
              <w:t xml:space="preserve">    </w:t>
            </w:r>
            <w:r w:rsidR="00C66172">
              <w:rPr>
                <w:rFonts w:ascii="Times New Roman" w:eastAsia="宋体" w:hAnsi="Times New Roman" w:cs="Times New Roman"/>
                <w:b/>
                <w:sz w:val="20"/>
              </w:rPr>
              <w:t>3</w:t>
            </w:r>
            <w:r w:rsidR="009E4EA4" w:rsidRPr="004632A7">
              <w:rPr>
                <w:rFonts w:ascii="Times New Roman" w:eastAsia="宋体" w:hAnsi="Times New Roman" w:cs="Times New Roman"/>
                <w:b/>
                <w:sz w:val="20"/>
              </w:rPr>
              <w:t>.</w:t>
            </w:r>
            <w:r>
              <w:rPr>
                <w:rFonts w:hint="eastAsia"/>
              </w:rPr>
              <w:t xml:space="preserve"> </w:t>
            </w:r>
            <w:r w:rsidRPr="002607BA">
              <w:rPr>
                <w:rFonts w:ascii="Times New Roman" w:eastAsia="宋体" w:hAnsi="Times New Roman" w:cs="Times New Roman" w:hint="eastAsia"/>
                <w:b/>
                <w:sz w:val="20"/>
              </w:rPr>
              <w:t>公司业务增速情况？</w:t>
            </w:r>
            <w:r w:rsidR="009E4EA4" w:rsidRPr="004632A7">
              <w:rPr>
                <w:rFonts w:ascii="Times New Roman" w:eastAsia="宋体" w:hAnsi="Times New Roman" w:cs="Times New Roman"/>
                <w:b/>
                <w:sz w:val="20"/>
              </w:rPr>
              <w:br/>
            </w:r>
            <w:r w:rsidR="009E4EA4" w:rsidRPr="004632A7">
              <w:rPr>
                <w:rFonts w:ascii="Times New Roman" w:eastAsia="宋体" w:hAnsi="Times New Roman" w:cs="Times New Roman"/>
                <w:sz w:val="20"/>
              </w:rPr>
              <w:t xml:space="preserve">    </w:t>
            </w:r>
            <w:r w:rsidR="009E4EA4" w:rsidRPr="004632A7">
              <w:rPr>
                <w:rFonts w:ascii="Times New Roman" w:eastAsia="宋体" w:hAnsi="Times New Roman" w:cs="Times New Roman"/>
                <w:sz w:val="20"/>
              </w:rPr>
              <w:t>答</w:t>
            </w:r>
            <w:r w:rsidR="00B46A96">
              <w:rPr>
                <w:rFonts w:ascii="Times New Roman" w:eastAsia="宋体" w:hAnsi="Times New Roman" w:cs="Times New Roman"/>
                <w:sz w:val="20"/>
              </w:rPr>
              <w:t>：</w:t>
            </w:r>
            <w:r w:rsidRPr="002607BA">
              <w:rPr>
                <w:rFonts w:ascii="Times New Roman" w:eastAsia="宋体" w:hAnsi="Times New Roman" w:cs="Times New Roman" w:hint="eastAsia"/>
                <w:sz w:val="20"/>
              </w:rPr>
              <w:t>公司面对</w:t>
            </w:r>
            <w:r w:rsidRPr="002607BA">
              <w:rPr>
                <w:rFonts w:ascii="Times New Roman" w:eastAsia="宋体" w:hAnsi="Times New Roman" w:cs="Times New Roman"/>
                <w:sz w:val="20"/>
              </w:rPr>
              <w:t>2024</w:t>
            </w:r>
            <w:r w:rsidRPr="002607BA">
              <w:rPr>
                <w:rFonts w:ascii="Times New Roman" w:eastAsia="宋体" w:hAnsi="Times New Roman" w:cs="Times New Roman"/>
                <w:sz w:val="20"/>
              </w:rPr>
              <w:t>年复杂多变的全球外部环境下，加强经营管理提升，根据市场变化，积极主动的调整市场策略，提升公司核心竞争力。公司前三季度实现营业收入与利润双增长，截至</w:t>
            </w:r>
            <w:r w:rsidRPr="002607BA">
              <w:rPr>
                <w:rFonts w:ascii="Times New Roman" w:eastAsia="宋体" w:hAnsi="Times New Roman" w:cs="Times New Roman"/>
                <w:sz w:val="20"/>
              </w:rPr>
              <w:t>2024</w:t>
            </w:r>
            <w:r w:rsidRPr="002607BA">
              <w:rPr>
                <w:rFonts w:ascii="Times New Roman" w:eastAsia="宋体" w:hAnsi="Times New Roman" w:cs="Times New Roman"/>
                <w:sz w:val="20"/>
              </w:rPr>
              <w:t>年三季度，营业收入较去年同期增长</w:t>
            </w:r>
            <w:r w:rsidRPr="002607BA">
              <w:rPr>
                <w:rFonts w:ascii="Times New Roman" w:eastAsia="宋体" w:hAnsi="Times New Roman" w:cs="Times New Roman"/>
                <w:sz w:val="20"/>
              </w:rPr>
              <w:t>11.30%</w:t>
            </w:r>
            <w:r w:rsidRPr="002607BA">
              <w:rPr>
                <w:rFonts w:ascii="Times New Roman" w:eastAsia="宋体" w:hAnsi="Times New Roman" w:cs="Times New Roman"/>
                <w:sz w:val="20"/>
              </w:rPr>
              <w:t>，扣非净利润增长</w:t>
            </w:r>
            <w:r w:rsidRPr="002607BA">
              <w:rPr>
                <w:rFonts w:ascii="Times New Roman" w:eastAsia="宋体" w:hAnsi="Times New Roman" w:cs="Times New Roman"/>
                <w:sz w:val="20"/>
              </w:rPr>
              <w:t>19.12%</w:t>
            </w:r>
            <w:r w:rsidRPr="002607BA">
              <w:rPr>
                <w:rFonts w:ascii="Times New Roman" w:eastAsia="宋体" w:hAnsi="Times New Roman" w:cs="Times New Roman"/>
                <w:sz w:val="20"/>
              </w:rPr>
              <w:t>。</w:t>
            </w:r>
            <w:r w:rsidR="009E4EA4" w:rsidRPr="004632A7">
              <w:rPr>
                <w:rFonts w:ascii="Times New Roman" w:eastAsia="宋体" w:hAnsi="Times New Roman" w:cs="Times New Roman"/>
                <w:b/>
                <w:sz w:val="20"/>
              </w:rPr>
              <w:t xml:space="preserve"> </w:t>
            </w:r>
          </w:p>
          <w:p w14:paraId="5A7EB1DC" w14:textId="77777777" w:rsidR="00C27500" w:rsidRPr="00C27500" w:rsidRDefault="00C27500" w:rsidP="002607BA">
            <w:pPr>
              <w:pStyle w:val="TableParagraph"/>
              <w:spacing w:beforeLines="50" w:before="120" w:line="360" w:lineRule="auto"/>
              <w:ind w:firstLine="403"/>
              <w:jc w:val="both"/>
              <w:rPr>
                <w:rFonts w:ascii="Times New Roman" w:eastAsia="宋体" w:hAnsi="Times New Roman" w:cs="Times New Roman"/>
                <w:b/>
                <w:sz w:val="20"/>
              </w:rPr>
            </w:pPr>
            <w:r w:rsidRPr="00C27500">
              <w:rPr>
                <w:rFonts w:ascii="Times New Roman" w:eastAsia="宋体" w:hAnsi="Times New Roman" w:cs="Times New Roman" w:hint="eastAsia"/>
                <w:b/>
                <w:sz w:val="20"/>
              </w:rPr>
              <w:t>4</w:t>
            </w:r>
            <w:r w:rsidRPr="00C27500">
              <w:rPr>
                <w:rFonts w:ascii="Times New Roman" w:eastAsia="宋体" w:hAnsi="Times New Roman" w:cs="Times New Roman"/>
                <w:b/>
                <w:sz w:val="20"/>
              </w:rPr>
              <w:t>.</w:t>
            </w:r>
            <w:r w:rsidRPr="00C27500">
              <w:rPr>
                <w:rFonts w:hint="eastAsia"/>
                <w:b/>
              </w:rPr>
              <w:t xml:space="preserve"> </w:t>
            </w:r>
            <w:r w:rsidRPr="00C27500">
              <w:rPr>
                <w:rFonts w:ascii="Times New Roman" w:eastAsia="宋体" w:hAnsi="Times New Roman" w:cs="Times New Roman" w:hint="eastAsia"/>
                <w:b/>
                <w:sz w:val="20"/>
              </w:rPr>
              <w:t>美国拟对中国进口商品加征关税，对企业是否有影响？</w:t>
            </w:r>
          </w:p>
          <w:p w14:paraId="04E7ADD6" w14:textId="36635226" w:rsidR="00C27500" w:rsidRPr="00BB4F2F" w:rsidRDefault="00C27500" w:rsidP="00C27500">
            <w:pPr>
              <w:pStyle w:val="TableParagraph"/>
              <w:spacing w:line="360" w:lineRule="auto"/>
              <w:ind w:firstLine="403"/>
              <w:jc w:val="both"/>
              <w:rPr>
                <w:rFonts w:ascii="Times New Roman" w:eastAsia="宋体" w:hAnsi="Times New Roman" w:cs="Times New Roman"/>
                <w:sz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</w:rPr>
              <w:t>答：</w:t>
            </w:r>
            <w:r w:rsidRPr="00C27500">
              <w:rPr>
                <w:rFonts w:ascii="Times New Roman" w:eastAsia="宋体" w:hAnsi="Times New Roman" w:cs="Times New Roman" w:hint="eastAsia"/>
                <w:sz w:val="20"/>
              </w:rPr>
              <w:t>公司销往北美地区的产品，目前主要在泰国工厂生产，因此美国对中国产品加征关税暂时不会对公司产生影响。公司将密切关注国际形势的动态变化，并将持续跟踪相关贸易政策的调整情况。</w:t>
            </w:r>
          </w:p>
        </w:tc>
      </w:tr>
      <w:tr w:rsidR="00480E88" w:rsidRPr="004632A7" w14:paraId="33954B78" w14:textId="77777777">
        <w:trPr>
          <w:trHeight w:val="999"/>
          <w:jc w:val="center"/>
        </w:trPr>
        <w:tc>
          <w:tcPr>
            <w:tcW w:w="2580" w:type="dxa"/>
            <w:vAlign w:val="center"/>
          </w:tcPr>
          <w:p w14:paraId="416A5175" w14:textId="77777777" w:rsidR="00480E88" w:rsidRPr="004632A7" w:rsidRDefault="00296D90">
            <w:pPr>
              <w:pStyle w:val="TableParagraph"/>
              <w:spacing w:before="1"/>
              <w:ind w:left="107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4632A7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lastRenderedPageBreak/>
              <w:t>关于本次活动是否涉及应</w:t>
            </w:r>
          </w:p>
          <w:p w14:paraId="7F17C5DD" w14:textId="77777777" w:rsidR="00480E88" w:rsidRPr="004632A7" w:rsidRDefault="00296D90">
            <w:pPr>
              <w:pStyle w:val="TableParagraph"/>
              <w:spacing w:before="1"/>
              <w:ind w:left="107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4632A7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5945" w:type="dxa"/>
            <w:vAlign w:val="center"/>
          </w:tcPr>
          <w:p w14:paraId="7FF752C1" w14:textId="77777777" w:rsidR="00480E88" w:rsidRPr="004632A7" w:rsidRDefault="00296D90">
            <w:pPr>
              <w:pStyle w:val="TableParagraph"/>
              <w:spacing w:before="100" w:beforeAutospacing="1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4632A7">
              <w:rPr>
                <w:rFonts w:ascii="Times New Roman" w:eastAsiaTheme="minorEastAsia" w:hAnsi="Times New Roman" w:cs="Times New Roman"/>
                <w:sz w:val="20"/>
                <w:szCs w:val="20"/>
              </w:rPr>
              <w:t>本次活动不涉及未公开披露的重大信息。</w:t>
            </w:r>
          </w:p>
        </w:tc>
      </w:tr>
      <w:tr w:rsidR="00480E88" w:rsidRPr="004632A7" w14:paraId="2648E4C0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4C86BC13" w14:textId="77777777" w:rsidR="00480E88" w:rsidRPr="004632A7" w:rsidRDefault="00296D90">
            <w:pPr>
              <w:pStyle w:val="TableParagraph"/>
              <w:spacing w:before="1"/>
              <w:ind w:left="107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4632A7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5945" w:type="dxa"/>
            <w:vAlign w:val="center"/>
          </w:tcPr>
          <w:p w14:paraId="6593915D" w14:textId="345C0FEA" w:rsidR="00480E88" w:rsidRPr="004632A7" w:rsidRDefault="003F5B58">
            <w:pPr>
              <w:pStyle w:val="TableParagraph"/>
              <w:spacing w:before="100" w:beforeAutospacing="1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4632A7">
              <w:rPr>
                <w:rFonts w:ascii="Times New Roman" w:eastAsia="宋体" w:hAnsi="Times New Roman" w:cs="Times New Roman"/>
                <w:sz w:val="20"/>
                <w:szCs w:val="20"/>
              </w:rPr>
              <w:t>无</w:t>
            </w:r>
          </w:p>
        </w:tc>
      </w:tr>
      <w:tr w:rsidR="00480E88" w:rsidRPr="004632A7" w14:paraId="6420F70A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10A76634" w14:textId="77777777" w:rsidR="00480E88" w:rsidRPr="004632A7" w:rsidRDefault="00296D90">
            <w:pPr>
              <w:pStyle w:val="TableParagraph"/>
              <w:spacing w:before="1"/>
              <w:ind w:left="107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4632A7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5945" w:type="dxa"/>
            <w:vAlign w:val="center"/>
          </w:tcPr>
          <w:p w14:paraId="7684E641" w14:textId="51194FE5" w:rsidR="00480E88" w:rsidRPr="004632A7" w:rsidRDefault="00296D90" w:rsidP="00C03C2D">
            <w:pPr>
              <w:pStyle w:val="TableParagraph"/>
              <w:spacing w:before="100" w:beforeAutospacing="1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4632A7">
              <w:rPr>
                <w:rFonts w:ascii="Times New Roman" w:eastAsia="宋体" w:hAnsi="Times New Roman" w:cs="Times New Roman"/>
                <w:sz w:val="20"/>
                <w:szCs w:val="20"/>
              </w:rPr>
              <w:t>202</w:t>
            </w:r>
            <w:r w:rsidR="004632A7">
              <w:rPr>
                <w:rFonts w:ascii="Times New Roman" w:eastAsia="宋体" w:hAnsi="Times New Roman" w:cs="Times New Roman"/>
                <w:sz w:val="20"/>
                <w:szCs w:val="20"/>
              </w:rPr>
              <w:t>5</w:t>
            </w:r>
            <w:r w:rsidRPr="004632A7">
              <w:rPr>
                <w:rFonts w:ascii="Times New Roman" w:eastAsia="宋体" w:hAnsi="Times New Roman" w:cs="Times New Roman"/>
                <w:sz w:val="20"/>
                <w:szCs w:val="20"/>
              </w:rPr>
              <w:t>年</w:t>
            </w:r>
            <w:r w:rsidR="002607BA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  <w:r w:rsidRPr="004632A7">
              <w:rPr>
                <w:rFonts w:ascii="Times New Roman" w:eastAsia="宋体" w:hAnsi="Times New Roman" w:cs="Times New Roman"/>
                <w:sz w:val="20"/>
                <w:szCs w:val="20"/>
              </w:rPr>
              <w:t>月</w:t>
            </w:r>
            <w:r w:rsidR="002607BA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  <w:r w:rsidR="00C03C2D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  <w:r w:rsidRPr="004632A7">
              <w:rPr>
                <w:rFonts w:ascii="Times New Roman" w:eastAsia="宋体" w:hAnsi="Times New Roman" w:cs="Times New Roman"/>
                <w:sz w:val="20"/>
                <w:szCs w:val="20"/>
              </w:rPr>
              <w:t>日</w:t>
            </w:r>
          </w:p>
        </w:tc>
      </w:tr>
    </w:tbl>
    <w:p w14:paraId="09DA6CE2" w14:textId="77777777" w:rsidR="00480E88" w:rsidRPr="004632A7" w:rsidRDefault="00480E88">
      <w:pPr>
        <w:rPr>
          <w:rFonts w:ascii="Times New Roman" w:eastAsia="宋体" w:hAnsi="Times New Roman" w:cs="Times New Roman"/>
          <w:sz w:val="28"/>
          <w:szCs w:val="36"/>
        </w:rPr>
      </w:pPr>
    </w:p>
    <w:sectPr w:rsidR="00480E88" w:rsidRPr="004632A7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7B5F58" w14:textId="77777777" w:rsidR="00063635" w:rsidRDefault="00063635" w:rsidP="003F5B58">
      <w:r>
        <w:separator/>
      </w:r>
    </w:p>
  </w:endnote>
  <w:endnote w:type="continuationSeparator" w:id="0">
    <w:p w14:paraId="55752832" w14:textId="77777777" w:rsidR="00063635" w:rsidRDefault="00063635" w:rsidP="003F5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AFD613" w14:textId="77777777" w:rsidR="00063635" w:rsidRDefault="00063635" w:rsidP="003F5B58">
      <w:r>
        <w:separator/>
      </w:r>
    </w:p>
  </w:footnote>
  <w:footnote w:type="continuationSeparator" w:id="0">
    <w:p w14:paraId="671C2642" w14:textId="77777777" w:rsidR="00063635" w:rsidRDefault="00063635" w:rsidP="003F5B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RlYzcyYjBhYjdiNDQ2NjdiODY5YmM2NjQ0YWRiYTUifQ=="/>
  </w:docVars>
  <w:rsids>
    <w:rsidRoot w:val="00301D32"/>
    <w:rsid w:val="00026CC3"/>
    <w:rsid w:val="00036089"/>
    <w:rsid w:val="00053CFA"/>
    <w:rsid w:val="000633EC"/>
    <w:rsid w:val="00063635"/>
    <w:rsid w:val="00063804"/>
    <w:rsid w:val="000665A2"/>
    <w:rsid w:val="00077444"/>
    <w:rsid w:val="000877AB"/>
    <w:rsid w:val="000B7C08"/>
    <w:rsid w:val="000D12CF"/>
    <w:rsid w:val="000D2D88"/>
    <w:rsid w:val="000E4B20"/>
    <w:rsid w:val="0011418F"/>
    <w:rsid w:val="001473B7"/>
    <w:rsid w:val="00172C24"/>
    <w:rsid w:val="0019210C"/>
    <w:rsid w:val="001E59D1"/>
    <w:rsid w:val="001E5EA4"/>
    <w:rsid w:val="002042A7"/>
    <w:rsid w:val="00205911"/>
    <w:rsid w:val="002146AD"/>
    <w:rsid w:val="002263EB"/>
    <w:rsid w:val="002607BA"/>
    <w:rsid w:val="00275CB6"/>
    <w:rsid w:val="002800B5"/>
    <w:rsid w:val="00295B29"/>
    <w:rsid w:val="00295D9C"/>
    <w:rsid w:val="00296D90"/>
    <w:rsid w:val="002D4073"/>
    <w:rsid w:val="002D5EAD"/>
    <w:rsid w:val="002E7098"/>
    <w:rsid w:val="00301D32"/>
    <w:rsid w:val="00366FAD"/>
    <w:rsid w:val="0036763D"/>
    <w:rsid w:val="0037105B"/>
    <w:rsid w:val="00395156"/>
    <w:rsid w:val="003975BA"/>
    <w:rsid w:val="003A74E6"/>
    <w:rsid w:val="003B73DD"/>
    <w:rsid w:val="003D011C"/>
    <w:rsid w:val="003F58CD"/>
    <w:rsid w:val="003F5B58"/>
    <w:rsid w:val="0041004F"/>
    <w:rsid w:val="004108C7"/>
    <w:rsid w:val="00412DC2"/>
    <w:rsid w:val="00413E72"/>
    <w:rsid w:val="00424817"/>
    <w:rsid w:val="00440041"/>
    <w:rsid w:val="004507DA"/>
    <w:rsid w:val="00451268"/>
    <w:rsid w:val="004515AD"/>
    <w:rsid w:val="00451857"/>
    <w:rsid w:val="00453516"/>
    <w:rsid w:val="00457548"/>
    <w:rsid w:val="004632A7"/>
    <w:rsid w:val="00470DB2"/>
    <w:rsid w:val="00480E88"/>
    <w:rsid w:val="004925E7"/>
    <w:rsid w:val="00495055"/>
    <w:rsid w:val="00495B11"/>
    <w:rsid w:val="004F6FF3"/>
    <w:rsid w:val="00571B49"/>
    <w:rsid w:val="005743AE"/>
    <w:rsid w:val="005C67A8"/>
    <w:rsid w:val="005D64CA"/>
    <w:rsid w:val="005E5717"/>
    <w:rsid w:val="005E6DB2"/>
    <w:rsid w:val="00606720"/>
    <w:rsid w:val="006128C0"/>
    <w:rsid w:val="0061433E"/>
    <w:rsid w:val="0062751D"/>
    <w:rsid w:val="006354AA"/>
    <w:rsid w:val="00661AFA"/>
    <w:rsid w:val="00670461"/>
    <w:rsid w:val="006726BF"/>
    <w:rsid w:val="00677B77"/>
    <w:rsid w:val="0068718A"/>
    <w:rsid w:val="006A2739"/>
    <w:rsid w:val="006B5C95"/>
    <w:rsid w:val="006E14B0"/>
    <w:rsid w:val="006F0108"/>
    <w:rsid w:val="00703012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5610"/>
    <w:rsid w:val="007D6DC4"/>
    <w:rsid w:val="00821D58"/>
    <w:rsid w:val="00853463"/>
    <w:rsid w:val="008638AB"/>
    <w:rsid w:val="00893F25"/>
    <w:rsid w:val="00895035"/>
    <w:rsid w:val="008B2B14"/>
    <w:rsid w:val="008C55D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D4ADE"/>
    <w:rsid w:val="009E1955"/>
    <w:rsid w:val="009E4EA4"/>
    <w:rsid w:val="00A11793"/>
    <w:rsid w:val="00A30B88"/>
    <w:rsid w:val="00A527AA"/>
    <w:rsid w:val="00A5684D"/>
    <w:rsid w:val="00A75C61"/>
    <w:rsid w:val="00A9601B"/>
    <w:rsid w:val="00A970FA"/>
    <w:rsid w:val="00AD100E"/>
    <w:rsid w:val="00AE1E36"/>
    <w:rsid w:val="00AF74AA"/>
    <w:rsid w:val="00B03C2F"/>
    <w:rsid w:val="00B15064"/>
    <w:rsid w:val="00B2071D"/>
    <w:rsid w:val="00B340A3"/>
    <w:rsid w:val="00B410F5"/>
    <w:rsid w:val="00B46A96"/>
    <w:rsid w:val="00B6280C"/>
    <w:rsid w:val="00B671A4"/>
    <w:rsid w:val="00B72CD4"/>
    <w:rsid w:val="00B85562"/>
    <w:rsid w:val="00B85B00"/>
    <w:rsid w:val="00BB44D2"/>
    <w:rsid w:val="00BB4F2F"/>
    <w:rsid w:val="00BF132F"/>
    <w:rsid w:val="00C03C2D"/>
    <w:rsid w:val="00C13878"/>
    <w:rsid w:val="00C27500"/>
    <w:rsid w:val="00C66172"/>
    <w:rsid w:val="00CA1705"/>
    <w:rsid w:val="00CC16FF"/>
    <w:rsid w:val="00CE1A54"/>
    <w:rsid w:val="00CE7C3F"/>
    <w:rsid w:val="00CF5FB6"/>
    <w:rsid w:val="00D02518"/>
    <w:rsid w:val="00D17454"/>
    <w:rsid w:val="00D33FBC"/>
    <w:rsid w:val="00D5656D"/>
    <w:rsid w:val="00D61CE1"/>
    <w:rsid w:val="00D65860"/>
    <w:rsid w:val="00D7535C"/>
    <w:rsid w:val="00D76302"/>
    <w:rsid w:val="00DA5CE2"/>
    <w:rsid w:val="00DD29FF"/>
    <w:rsid w:val="00DE10E8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0E31"/>
    <w:rsid w:val="00F14977"/>
    <w:rsid w:val="00F731FB"/>
    <w:rsid w:val="00FB4A08"/>
    <w:rsid w:val="00FC0C2A"/>
    <w:rsid w:val="00FD7F8E"/>
    <w:rsid w:val="00FE42A3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324956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643009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56B63B4B-7938-402C-943F-BD56064A2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</w:style>
  <w:style w:type="paragraph" w:styleId="a4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link w:val="Char1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3"/>
    <w:qFormat/>
    <w:rPr>
      <w:b/>
      <w:bCs/>
    </w:rPr>
  </w:style>
  <w:style w:type="character" w:styleId="a9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2">
    <w:name w:val="页眉 Char"/>
    <w:basedOn w:val="a0"/>
    <w:link w:val="a7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1">
    <w:name w:val="页脚 Char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">
    <w:name w:val="批注文字 Char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Char3">
    <w:name w:val="批注主题 Char"/>
    <w:basedOn w:val="Char"/>
    <w:link w:val="a8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Char0">
    <w:name w:val="批注框文本 Char"/>
    <w:basedOn w:val="a0"/>
    <w:link w:val="a5"/>
    <w:qFormat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6A661-BBFE-4AB6-912E-4FB8DAED4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833</Words>
  <Characters>194</Characters>
  <Application>Microsoft Office Word</Application>
  <DocSecurity>0</DocSecurity>
  <Lines>1</Lines>
  <Paragraphs>2</Paragraphs>
  <ScaleCrop>false</ScaleCrop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zqdl</cp:lastModifiedBy>
  <cp:revision>40</cp:revision>
  <dcterms:created xsi:type="dcterms:W3CDTF">2022-04-12T06:10:00Z</dcterms:created>
  <dcterms:modified xsi:type="dcterms:W3CDTF">2025-02-12T07:38:00Z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57D148DF2F764966BF4E1C38A6255FA2</vt:lpwstr>
  </property>
</Properties>
</file>