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1FA7A" w14:textId="77777777" w:rsidR="007D539E" w:rsidRDefault="00214CE0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证券代码：601187                                  证券简称：厦门银行</w:t>
      </w:r>
    </w:p>
    <w:p w14:paraId="6B52CA0C" w14:textId="77777777" w:rsidR="007D539E" w:rsidRDefault="00214CE0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621E233F" w14:textId="77777777" w:rsidR="007D539E" w:rsidRDefault="00214CE0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93B0F83" w14:textId="77777777" w:rsidR="007D539E" w:rsidRDefault="00214CE0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编号：202</w:t>
      </w:r>
      <w:r w:rsidR="00676CAA"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 w:rsidR="00676CAA">
        <w:rPr>
          <w:rFonts w:ascii="宋体" w:eastAsia="宋体" w:hAnsi="宋体"/>
          <w:bCs/>
          <w:iCs/>
          <w:color w:val="000000"/>
          <w:sz w:val="24"/>
        </w:rPr>
        <w:t>01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7D539E" w14:paraId="48896FD4" w14:textId="77777777" w:rsidTr="00D92394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673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3D155CD" w14:textId="77777777" w:rsidR="007D539E" w:rsidRDefault="007D539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98C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师会议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5F0D5971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1E2D3CFD" w14:textId="77777777" w:rsidR="007D539E" w:rsidRDefault="00214CE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7D539E" w14:paraId="376D93F9" w14:textId="77777777" w:rsidTr="00D92394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183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533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华创证券</w:t>
            </w:r>
            <w:r w:rsidR="00676CAA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、财通基金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家机构、</w:t>
            </w:r>
            <w:r w:rsidR="00676CAA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人次参加线下调研</w:t>
            </w:r>
          </w:p>
        </w:tc>
      </w:tr>
      <w:tr w:rsidR="007D539E" w14:paraId="64465033" w14:textId="77777777" w:rsidTr="00D92394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743" w14:textId="77777777" w:rsidR="007D539E" w:rsidRDefault="00214CE0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39D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19</w:t>
            </w:r>
            <w:r w:rsidR="00676CA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日（星期三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）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0–1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7D539E" w14:paraId="08C85E27" w14:textId="77777777" w:rsidTr="00D92394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DE8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295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厦门银行C</w:t>
            </w:r>
            <w:r w:rsidR="00676CAA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619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会议室</w:t>
            </w:r>
          </w:p>
        </w:tc>
      </w:tr>
      <w:tr w:rsidR="007D539E" w14:paraId="3BF51F77" w14:textId="77777777" w:rsidTr="00D9239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07D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63B" w14:textId="77777777" w:rsidR="007D539E" w:rsidRDefault="00214CE0" w:rsidP="00676CAA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董事会办公室、零售业务管理部、公司业务管理部、计划财务部、风险管理部、</w:t>
            </w:r>
            <w:r w:rsidR="00676CA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信息技术部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等相关部门领导</w:t>
            </w:r>
          </w:p>
        </w:tc>
      </w:tr>
      <w:tr w:rsidR="007D539E" w14:paraId="416B5A76" w14:textId="77777777" w:rsidTr="00D9239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D64" w14:textId="77777777" w:rsidR="007D539E" w:rsidRDefault="00214CE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1E8" w14:textId="77777777" w:rsidR="00D92394" w:rsidRDefault="00FF257A" w:rsidP="00D923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一、</w:t>
            </w:r>
            <w:r w:rsidR="00712C3C" w:rsidRPr="00FF257A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相较于</w:t>
            </w:r>
            <w:r w:rsidR="00712C3C" w:rsidRPr="00FF257A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9月份政治局会以来，整体经营环境有改善的迹象吗？</w:t>
            </w:r>
          </w:p>
          <w:p w14:paraId="15B1BD30" w14:textId="63837BC6" w:rsidR="00712C3C" w:rsidRPr="00D92394" w:rsidRDefault="00712C3C" w:rsidP="00D9239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FF257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9月会议的一揽子政策有助于稳信心、稳市场、稳消费，随着各项政策的逐步落实，经济有望实现更加稳健的增长，尤其惠民生、促消费、优化营商环境、加大企业帮扶力度，促进房地产市场止跌回稳等政策，将进一步促进信贷需求，恢复市场信心。</w:t>
            </w:r>
            <w:r w:rsidR="0091524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公司</w:t>
            </w:r>
            <w:r w:rsidR="00EF4A0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坚信我国经济长期向好</w:t>
            </w:r>
            <w:r w:rsidR="00BB2FF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91524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坚定发展信心</w:t>
            </w:r>
            <w:r w:rsidR="00EF4A0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BB2FFE" w:rsidRPr="00BB2FFE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拓展发展空间，推进更高质量的价值领先。</w:t>
            </w:r>
          </w:p>
          <w:p w14:paraId="5EB38DFD" w14:textId="77777777" w:rsidR="005E1A3A" w:rsidRDefault="00FF257A" w:rsidP="00FF257A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二、</w:t>
            </w:r>
            <w:r w:rsidR="00952529" w:rsidRPr="00FF257A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面对</w:t>
            </w:r>
            <w:r w:rsidR="00712C3C" w:rsidRPr="00FF257A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发展机会和</w:t>
            </w:r>
            <w:r w:rsidR="00915243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竞争</w:t>
            </w:r>
            <w:r w:rsidR="00156A0C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，请公司展望一下</w:t>
            </w:r>
            <w:r w:rsidR="00156A0C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</w:t>
            </w:r>
            <w:r w:rsidR="00156A0C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025年的发展</w:t>
            </w:r>
            <w:r w:rsidR="00952529" w:rsidRPr="00FF257A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？</w:t>
            </w:r>
          </w:p>
          <w:p w14:paraId="295AFB8D" w14:textId="77777777" w:rsidR="00946BFC" w:rsidRDefault="00406B7D" w:rsidP="00FF257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915243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机遇与挑战总是并存，总体来看，机遇大于挑战。新的一年，公司力求稳中求进，拓展发展空间，在市场竞争中有所作为。</w:t>
            </w:r>
            <w:r w:rsidR="008F1457" w:rsidRPr="00915243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“稳”是基础，是全局</w:t>
            </w:r>
            <w:r w:rsidR="00915243" w:rsidRPr="0091524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。“进”是空间，是未来。</w:t>
            </w:r>
          </w:p>
          <w:p w14:paraId="2271257E" w14:textId="0EEFB91D" w:rsidR="00656027" w:rsidRPr="00D40A4F" w:rsidRDefault="00946BFC" w:rsidP="0037265E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具体</w:t>
            </w:r>
            <w:r w:rsid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措施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而言，</w:t>
            </w:r>
            <w:r w:rsidR="005136C9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公司业务方面，</w:t>
            </w:r>
            <w:r w:rsidR="00D40A4F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一是重点推进客群建设，实现各类客群</w:t>
            </w:r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增长。扎实推进差异</w:t>
            </w:r>
            <w:proofErr w:type="gramStart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化客户</w:t>
            </w:r>
            <w:proofErr w:type="gramEnd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营销服务，</w:t>
            </w:r>
            <w:r w:rsidR="00D40A4F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推动</w:t>
            </w:r>
            <w:r w:rsid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对</w:t>
            </w:r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公客户数、授信客户数、各类客</w:t>
            </w:r>
            <w:proofErr w:type="gramStart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群客户</w:t>
            </w:r>
            <w:proofErr w:type="gramEnd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数、各</w:t>
            </w:r>
            <w:proofErr w:type="gramStart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类有效户</w:t>
            </w:r>
            <w:proofErr w:type="gramEnd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的增长。二是调动潜能，全力推进贷款投放。做好存量客户维护与提升的同时，加快新增授信客户的储备，并从大中、小微、绿色、科技、台商等各类客群落</w:t>
            </w:r>
            <w:proofErr w:type="gramStart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实贷款</w:t>
            </w:r>
            <w:proofErr w:type="gramEnd"/>
            <w:r w:rsidR="00EA4891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增长。</w:t>
            </w:r>
            <w:r w:rsidR="00EA4891"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三是提高对当地经济增长的贡献度，紧抓重点项目落地、</w:t>
            </w:r>
            <w:proofErr w:type="gramStart"/>
            <w:r w:rsidR="00EA4891"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招商引</w:t>
            </w:r>
            <w:r w:rsidR="00EA4891"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lastRenderedPageBreak/>
              <w:t>资银政联动</w:t>
            </w:r>
            <w:proofErr w:type="gramEnd"/>
            <w:r w:rsidR="00EA4891"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、民营经济发展信贷支持，加强政务合作，做好政府对金融服务的需求对接。</w:t>
            </w:r>
          </w:p>
          <w:p w14:paraId="69B8215F" w14:textId="46304C85" w:rsidR="00AF1C30" w:rsidRPr="00AF1C30" w:rsidRDefault="00D40A4F" w:rsidP="00D40A4F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零售业务方面，</w:t>
            </w:r>
            <w:r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一是持续提升客户服务，做大客户基本盘。</w:t>
            </w:r>
            <w:r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公司坚持客户分层经营策略，不断深化客群专业化运营，以“为客户提供综合性金融解决方案”为主思路，挖掘客户的真实需求，搭建客户全生命周期的规划策略，筛选与客户适配的产品，提供有温度的服务，扎实推进差异</w:t>
            </w:r>
            <w:proofErr w:type="gramStart"/>
            <w:r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化客户</w:t>
            </w:r>
            <w:proofErr w:type="gramEnd"/>
            <w:r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营销服务，真正做到与客户的共成长。二是在风险控制和业务增长之间找到平衡点。公司进一步强化精准获客，拓展服务覆盖面，开展营销流程标准化管理，提升经营质效。同时，借助信贷工厂模式，实</w:t>
            </w:r>
            <w:proofErr w:type="gramStart"/>
            <w:r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现贷</w:t>
            </w:r>
            <w:proofErr w:type="gramEnd"/>
            <w:r w:rsidRPr="00D40A4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前、贷中、贷后的全流程数字化、智能化能力，精准地进行客户识别、定额定价、贷中预警、贷后管控，全生命周期管理好信贷资产。</w:t>
            </w:r>
          </w:p>
          <w:p w14:paraId="57E5281B" w14:textId="77777777" w:rsidR="009E26A7" w:rsidRPr="00FF257A" w:rsidRDefault="009E26A7" w:rsidP="00AF1C3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FF257A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三、公司如何看</w:t>
            </w:r>
            <w:r w:rsidRPr="00FF257A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</w:t>
            </w:r>
            <w:r w:rsidRPr="00FF257A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025年息差形势？</w:t>
            </w:r>
          </w:p>
          <w:p w14:paraId="0D40718C" w14:textId="33312BF5" w:rsidR="009E26A7" w:rsidRDefault="009E26A7" w:rsidP="00FF257A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存量部分，由于</w:t>
            </w:r>
            <w:r w:rsidRPr="009E26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前期LPR利率调整将在2025年重定价体现，以及存量按揭利率调整的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持续影响，存量贷款平均利率仍有明显下降趋势；增量部分，由于当前</w:t>
            </w:r>
            <w:r w:rsidRPr="009E26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需求仍相对偏弱，同业竞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争激烈，导致新发放贷款利率持续走低，综合影响资产端收益率仍呈</w:t>
            </w:r>
            <w:r w:rsidRPr="009E26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下行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趋势</w:t>
            </w:r>
            <w:r w:rsidRPr="009E26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。但考虑到前期多次存款挂牌利率调降效果释放，以及负债端业务结构优化举措成效持续显现，存款平均成本率也将逐步下降，预计2025</w:t>
            </w:r>
            <w:bookmarkStart w:id="0" w:name="_GoBack"/>
            <w:bookmarkEnd w:id="0"/>
            <w:r w:rsidRPr="009E26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年息差虽承压，但</w:t>
            </w:r>
            <w:r w:rsidR="00656027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降幅将有所收窄</w:t>
            </w:r>
            <w:r w:rsidR="0091524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Pr="009E26A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整体可控。</w:t>
            </w:r>
          </w:p>
          <w:p w14:paraId="7C50C440" w14:textId="77777777" w:rsidR="00F46A52" w:rsidRPr="00D92394" w:rsidRDefault="00D92394" w:rsidP="00D92394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四</w:t>
            </w:r>
            <w:r w:rsidR="00F46A52" w:rsidRPr="00D92394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、</w:t>
            </w:r>
            <w:r w:rsidR="00F46A52" w:rsidRPr="00D92394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证监会发布关于资本市场做好“五篇大文章”的实施意见，</w:t>
            </w:r>
            <w:r w:rsidR="00917D11" w:rsidRPr="00D92394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</w:t>
            </w:r>
            <w:r w:rsidR="00F46A52" w:rsidRPr="00D92394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科技金融的发展情况？</w:t>
            </w:r>
          </w:p>
          <w:p w14:paraId="4185B486" w14:textId="77777777" w:rsidR="009E26A7" w:rsidRPr="00D92394" w:rsidRDefault="00917D11" w:rsidP="00D92394">
            <w:pPr>
              <w:pStyle w:val="aa"/>
              <w:widowControl/>
              <w:spacing w:beforeAutospacing="0" w:afterAutospacing="0" w:line="360" w:lineRule="auto"/>
              <w:ind w:firstLine="480"/>
              <w:jc w:val="both"/>
              <w:rPr>
                <w:rFonts w:ascii="宋体" w:eastAsia="宋体" w:hAnsi="宋体" w:cs="宋体"/>
                <w:bCs/>
                <w:iCs/>
                <w:color w:val="000000"/>
                <w:kern w:val="2"/>
                <w14:ligatures w14:val="none"/>
              </w:rPr>
            </w:pPr>
            <w:r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厦门银行在体制机制建设、产品创新、金融支持、风险管理等层面协同发力，深度开展科技金融各项工作。</w:t>
            </w:r>
            <w:r w:rsidR="00FF257A" w:rsidRPr="00FF257A">
              <w:rPr>
                <w:rFonts w:ascii="宋体" w:eastAsia="宋体" w:hAnsi="宋体" w:cs="宋体"/>
                <w:bCs/>
                <w:iCs/>
                <w:color w:val="000000"/>
                <w:kern w:val="2"/>
                <w14:ligatures w14:val="none"/>
              </w:rPr>
              <w:t>在战略规划上，</w:t>
            </w:r>
            <w:r w:rsidR="00BB2FFE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提出科技金融战略任务，为深入发展科技金融提供机制保障。在组织架构</w:t>
            </w:r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上，总分层面均成立科技金融工作专班，协调科技金融工作开展；设立科技特色支行（团队），聚焦科技相关业务。产品货架搭建上，根据科技企业发展周期适配不同的科技金融产品；积极探索投贷联动产品，与集美产投平台合作，取得突破性进展；丰富债券承销、</w:t>
            </w:r>
            <w:proofErr w:type="gramStart"/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科创票据</w:t>
            </w:r>
            <w:proofErr w:type="gramEnd"/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等综合金融服务供给，</w:t>
            </w:r>
            <w:proofErr w:type="gramStart"/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助力科创</w:t>
            </w:r>
            <w:proofErr w:type="gramEnd"/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企业优化融资结构；积极发挥对台金融</w:t>
            </w:r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lastRenderedPageBreak/>
              <w:t>特色，推出系列免抵押信用贷产品，便利台企融资。在营销组织上，完善科技企业名单库管理与客群营销，精准对接厦门“4+4+6”现代产业体系等核心产业集群。强化区域</w:t>
            </w:r>
            <w:proofErr w:type="gramStart"/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政银合作</w:t>
            </w:r>
            <w:proofErr w:type="gramEnd"/>
            <w:r w:rsidR="00FF257A" w:rsidRPr="00FF257A">
              <w:rPr>
                <w:rFonts w:ascii="宋体" w:eastAsia="宋体" w:hAnsi="宋体" w:cs="宋体" w:hint="eastAsia"/>
                <w:bCs/>
                <w:iCs/>
                <w:color w:val="000000"/>
                <w:kern w:val="2"/>
                <w14:ligatures w14:val="none"/>
              </w:rPr>
              <w:t>创新，以科技特色支行（团队）为抓手，加强与科技园区合作，重点对接厦门火炬高新区、福州、泉州、漳州高新技术产业开发区等园区，从“产业+政策”“园区+科技”“财政+金融”等方面推动科技金融业务上量。</w:t>
            </w:r>
          </w:p>
        </w:tc>
      </w:tr>
    </w:tbl>
    <w:p w14:paraId="4E7A3C47" w14:textId="77777777" w:rsidR="007D539E" w:rsidRPr="00052BC2" w:rsidRDefault="007D539E" w:rsidP="006869F3">
      <w:pPr>
        <w:pStyle w:val="1"/>
        <w:widowControl/>
        <w:spacing w:line="36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sectPr w:rsidR="007D539E" w:rsidRPr="00052BC2" w:rsidSect="006869F3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C0723" w14:textId="77777777" w:rsidR="003C6C83" w:rsidRDefault="003C6C83">
      <w:r>
        <w:separator/>
      </w:r>
    </w:p>
  </w:endnote>
  <w:endnote w:type="continuationSeparator" w:id="0">
    <w:p w14:paraId="46427AAD" w14:textId="77777777" w:rsidR="003C6C83" w:rsidRDefault="003C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562C0" w14:textId="77777777" w:rsidR="007D539E" w:rsidRDefault="00214C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479F9" wp14:editId="18982A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365A9" w14:textId="77777777" w:rsidR="007D539E" w:rsidRDefault="00214CE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C2F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479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09365A9" w14:textId="77777777" w:rsidR="007D539E" w:rsidRDefault="00214CE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C2F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5043" w14:textId="77777777" w:rsidR="003C6C83" w:rsidRDefault="003C6C83">
      <w:r>
        <w:separator/>
      </w:r>
    </w:p>
  </w:footnote>
  <w:footnote w:type="continuationSeparator" w:id="0">
    <w:p w14:paraId="5685F4C4" w14:textId="77777777" w:rsidR="003C6C83" w:rsidRDefault="003C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31"/>
    <w:rsid w:val="000155B7"/>
    <w:rsid w:val="00026086"/>
    <w:rsid w:val="00027C94"/>
    <w:rsid w:val="0003505D"/>
    <w:rsid w:val="000367CC"/>
    <w:rsid w:val="00037955"/>
    <w:rsid w:val="00043DE1"/>
    <w:rsid w:val="00052BC2"/>
    <w:rsid w:val="0005378B"/>
    <w:rsid w:val="0006674F"/>
    <w:rsid w:val="000719F0"/>
    <w:rsid w:val="00082ED5"/>
    <w:rsid w:val="0009453A"/>
    <w:rsid w:val="000A2A72"/>
    <w:rsid w:val="000B298D"/>
    <w:rsid w:val="000D201C"/>
    <w:rsid w:val="000D57CA"/>
    <w:rsid w:val="000E1161"/>
    <w:rsid w:val="000F2DEA"/>
    <w:rsid w:val="0014156A"/>
    <w:rsid w:val="00156A0C"/>
    <w:rsid w:val="00184F9C"/>
    <w:rsid w:val="001952A1"/>
    <w:rsid w:val="0019589E"/>
    <w:rsid w:val="001C008C"/>
    <w:rsid w:val="001C0C8A"/>
    <w:rsid w:val="001C6978"/>
    <w:rsid w:val="001D3154"/>
    <w:rsid w:val="001E5D66"/>
    <w:rsid w:val="001F412A"/>
    <w:rsid w:val="00201D0A"/>
    <w:rsid w:val="00214CE0"/>
    <w:rsid w:val="00216D39"/>
    <w:rsid w:val="0025153C"/>
    <w:rsid w:val="00260CB1"/>
    <w:rsid w:val="00265C70"/>
    <w:rsid w:val="00284DCC"/>
    <w:rsid w:val="0029008E"/>
    <w:rsid w:val="00292069"/>
    <w:rsid w:val="002A5761"/>
    <w:rsid w:val="002D0FB2"/>
    <w:rsid w:val="002E2585"/>
    <w:rsid w:val="002F4021"/>
    <w:rsid w:val="00312F50"/>
    <w:rsid w:val="003228CC"/>
    <w:rsid w:val="00326F2C"/>
    <w:rsid w:val="003676C9"/>
    <w:rsid w:val="0037265E"/>
    <w:rsid w:val="0038155A"/>
    <w:rsid w:val="00390CC1"/>
    <w:rsid w:val="0039318E"/>
    <w:rsid w:val="00396AE7"/>
    <w:rsid w:val="003C230C"/>
    <w:rsid w:val="003C6C83"/>
    <w:rsid w:val="003D474A"/>
    <w:rsid w:val="003E1A34"/>
    <w:rsid w:val="003E3F42"/>
    <w:rsid w:val="003F0008"/>
    <w:rsid w:val="004023FB"/>
    <w:rsid w:val="00406B7D"/>
    <w:rsid w:val="00411811"/>
    <w:rsid w:val="00436013"/>
    <w:rsid w:val="004505F4"/>
    <w:rsid w:val="00461A53"/>
    <w:rsid w:val="00466061"/>
    <w:rsid w:val="004874E0"/>
    <w:rsid w:val="00487B7E"/>
    <w:rsid w:val="00494EB8"/>
    <w:rsid w:val="004E0106"/>
    <w:rsid w:val="004F0608"/>
    <w:rsid w:val="004F4869"/>
    <w:rsid w:val="005136C9"/>
    <w:rsid w:val="00521851"/>
    <w:rsid w:val="00547EA9"/>
    <w:rsid w:val="005741A9"/>
    <w:rsid w:val="00595D14"/>
    <w:rsid w:val="005C1902"/>
    <w:rsid w:val="005D337F"/>
    <w:rsid w:val="005E1A3A"/>
    <w:rsid w:val="005E6C45"/>
    <w:rsid w:val="006046F6"/>
    <w:rsid w:val="00606A89"/>
    <w:rsid w:val="006145F4"/>
    <w:rsid w:val="00630D9D"/>
    <w:rsid w:val="006412BC"/>
    <w:rsid w:val="00654F73"/>
    <w:rsid w:val="00656027"/>
    <w:rsid w:val="00676CAA"/>
    <w:rsid w:val="00684E46"/>
    <w:rsid w:val="006869F3"/>
    <w:rsid w:val="006A3F10"/>
    <w:rsid w:val="006B2D02"/>
    <w:rsid w:val="006C2EC8"/>
    <w:rsid w:val="006D72A3"/>
    <w:rsid w:val="006F2793"/>
    <w:rsid w:val="00712C3C"/>
    <w:rsid w:val="0072749C"/>
    <w:rsid w:val="0076131C"/>
    <w:rsid w:val="007A3788"/>
    <w:rsid w:val="007B3165"/>
    <w:rsid w:val="007D21FC"/>
    <w:rsid w:val="007D539E"/>
    <w:rsid w:val="0080480B"/>
    <w:rsid w:val="00807FBE"/>
    <w:rsid w:val="00811F74"/>
    <w:rsid w:val="00812422"/>
    <w:rsid w:val="00812E1D"/>
    <w:rsid w:val="008211B3"/>
    <w:rsid w:val="00821A73"/>
    <w:rsid w:val="00831AD8"/>
    <w:rsid w:val="0083425E"/>
    <w:rsid w:val="008346D5"/>
    <w:rsid w:val="008441A5"/>
    <w:rsid w:val="00846FB3"/>
    <w:rsid w:val="00853604"/>
    <w:rsid w:val="00861808"/>
    <w:rsid w:val="00864179"/>
    <w:rsid w:val="00884BBC"/>
    <w:rsid w:val="008B2C5A"/>
    <w:rsid w:val="008D321C"/>
    <w:rsid w:val="008D3B40"/>
    <w:rsid w:val="008D439A"/>
    <w:rsid w:val="008E0E5E"/>
    <w:rsid w:val="008E2E7C"/>
    <w:rsid w:val="008E3A94"/>
    <w:rsid w:val="008E49BB"/>
    <w:rsid w:val="008E5D7E"/>
    <w:rsid w:val="008F1457"/>
    <w:rsid w:val="008F3C8D"/>
    <w:rsid w:val="00915243"/>
    <w:rsid w:val="00916FB2"/>
    <w:rsid w:val="00917D11"/>
    <w:rsid w:val="00927D45"/>
    <w:rsid w:val="00932163"/>
    <w:rsid w:val="00946BFC"/>
    <w:rsid w:val="00950682"/>
    <w:rsid w:val="00952529"/>
    <w:rsid w:val="009614B8"/>
    <w:rsid w:val="00967C11"/>
    <w:rsid w:val="00993AED"/>
    <w:rsid w:val="00997248"/>
    <w:rsid w:val="009C3593"/>
    <w:rsid w:val="009D3C26"/>
    <w:rsid w:val="009E26A7"/>
    <w:rsid w:val="00A02A1E"/>
    <w:rsid w:val="00A03235"/>
    <w:rsid w:val="00A040D5"/>
    <w:rsid w:val="00A042DF"/>
    <w:rsid w:val="00A10CF2"/>
    <w:rsid w:val="00A2003B"/>
    <w:rsid w:val="00A211F6"/>
    <w:rsid w:val="00A2491C"/>
    <w:rsid w:val="00A64ED1"/>
    <w:rsid w:val="00A675A5"/>
    <w:rsid w:val="00A71D7B"/>
    <w:rsid w:val="00A75302"/>
    <w:rsid w:val="00A91BCF"/>
    <w:rsid w:val="00AA4EC1"/>
    <w:rsid w:val="00AC159F"/>
    <w:rsid w:val="00AD3D72"/>
    <w:rsid w:val="00AD6818"/>
    <w:rsid w:val="00AF1C30"/>
    <w:rsid w:val="00B12B0F"/>
    <w:rsid w:val="00B13D11"/>
    <w:rsid w:val="00B262BB"/>
    <w:rsid w:val="00B4000B"/>
    <w:rsid w:val="00B513C9"/>
    <w:rsid w:val="00B77060"/>
    <w:rsid w:val="00B91B7C"/>
    <w:rsid w:val="00BA2A5C"/>
    <w:rsid w:val="00BA6C64"/>
    <w:rsid w:val="00BB2FFE"/>
    <w:rsid w:val="00C272E4"/>
    <w:rsid w:val="00C306C4"/>
    <w:rsid w:val="00C3426E"/>
    <w:rsid w:val="00C57CB6"/>
    <w:rsid w:val="00C77107"/>
    <w:rsid w:val="00C83134"/>
    <w:rsid w:val="00CA185F"/>
    <w:rsid w:val="00CA1978"/>
    <w:rsid w:val="00CB4B1B"/>
    <w:rsid w:val="00CD6B39"/>
    <w:rsid w:val="00CE363A"/>
    <w:rsid w:val="00CE5BAD"/>
    <w:rsid w:val="00D15C8D"/>
    <w:rsid w:val="00D2173E"/>
    <w:rsid w:val="00D26075"/>
    <w:rsid w:val="00D345FF"/>
    <w:rsid w:val="00D36031"/>
    <w:rsid w:val="00D40A4F"/>
    <w:rsid w:val="00D6304B"/>
    <w:rsid w:val="00D64ADC"/>
    <w:rsid w:val="00D769E6"/>
    <w:rsid w:val="00D831EB"/>
    <w:rsid w:val="00D92394"/>
    <w:rsid w:val="00DC2F5E"/>
    <w:rsid w:val="00DE45ED"/>
    <w:rsid w:val="00DF5561"/>
    <w:rsid w:val="00E150B1"/>
    <w:rsid w:val="00E24606"/>
    <w:rsid w:val="00E40AEC"/>
    <w:rsid w:val="00E426AF"/>
    <w:rsid w:val="00E4466F"/>
    <w:rsid w:val="00E51159"/>
    <w:rsid w:val="00E57B7D"/>
    <w:rsid w:val="00E669D3"/>
    <w:rsid w:val="00E70F11"/>
    <w:rsid w:val="00E72078"/>
    <w:rsid w:val="00E827C3"/>
    <w:rsid w:val="00E9279D"/>
    <w:rsid w:val="00EA4891"/>
    <w:rsid w:val="00EF1D48"/>
    <w:rsid w:val="00EF4A0B"/>
    <w:rsid w:val="00F2487E"/>
    <w:rsid w:val="00F31D55"/>
    <w:rsid w:val="00F33950"/>
    <w:rsid w:val="00F37B60"/>
    <w:rsid w:val="00F46A52"/>
    <w:rsid w:val="00F47563"/>
    <w:rsid w:val="00F5531B"/>
    <w:rsid w:val="00F66806"/>
    <w:rsid w:val="00F66912"/>
    <w:rsid w:val="00F742BE"/>
    <w:rsid w:val="00F950D6"/>
    <w:rsid w:val="00F951EE"/>
    <w:rsid w:val="00FA14BB"/>
    <w:rsid w:val="00FC7A76"/>
    <w:rsid w:val="00FD27C0"/>
    <w:rsid w:val="00FD5E49"/>
    <w:rsid w:val="00FE6AE6"/>
    <w:rsid w:val="00FF257A"/>
    <w:rsid w:val="00FF618E"/>
    <w:rsid w:val="015D5A57"/>
    <w:rsid w:val="02CF50BD"/>
    <w:rsid w:val="05C24D00"/>
    <w:rsid w:val="06552F15"/>
    <w:rsid w:val="084A7117"/>
    <w:rsid w:val="0871603F"/>
    <w:rsid w:val="08AC19AE"/>
    <w:rsid w:val="09077D9B"/>
    <w:rsid w:val="0B451836"/>
    <w:rsid w:val="0D3D4770"/>
    <w:rsid w:val="0DF57533"/>
    <w:rsid w:val="0E0F2D35"/>
    <w:rsid w:val="0E6A399D"/>
    <w:rsid w:val="0E857138"/>
    <w:rsid w:val="0F227EA4"/>
    <w:rsid w:val="0F5205A8"/>
    <w:rsid w:val="104154AE"/>
    <w:rsid w:val="123D1B85"/>
    <w:rsid w:val="15344502"/>
    <w:rsid w:val="15B26672"/>
    <w:rsid w:val="162034A3"/>
    <w:rsid w:val="17191A1B"/>
    <w:rsid w:val="1A0148DD"/>
    <w:rsid w:val="1A463ED0"/>
    <w:rsid w:val="1B8E1A7A"/>
    <w:rsid w:val="1D08208C"/>
    <w:rsid w:val="1D5B4846"/>
    <w:rsid w:val="1EFF4A06"/>
    <w:rsid w:val="1F533E08"/>
    <w:rsid w:val="1F7F64FD"/>
    <w:rsid w:val="1F954C73"/>
    <w:rsid w:val="20091475"/>
    <w:rsid w:val="20D613AC"/>
    <w:rsid w:val="217457D8"/>
    <w:rsid w:val="2330723F"/>
    <w:rsid w:val="236B0EA4"/>
    <w:rsid w:val="24AB2515"/>
    <w:rsid w:val="24D01C41"/>
    <w:rsid w:val="24EC5A0C"/>
    <w:rsid w:val="25505231"/>
    <w:rsid w:val="26782427"/>
    <w:rsid w:val="26C11F9D"/>
    <w:rsid w:val="291C0ADB"/>
    <w:rsid w:val="2A7700BA"/>
    <w:rsid w:val="2B025748"/>
    <w:rsid w:val="2BEE2172"/>
    <w:rsid w:val="2D7D35AC"/>
    <w:rsid w:val="30001143"/>
    <w:rsid w:val="311533DB"/>
    <w:rsid w:val="315251C1"/>
    <w:rsid w:val="325B0635"/>
    <w:rsid w:val="35BE7B1D"/>
    <w:rsid w:val="37C27387"/>
    <w:rsid w:val="37C330F5"/>
    <w:rsid w:val="390E5D5F"/>
    <w:rsid w:val="39995B0D"/>
    <w:rsid w:val="3A271C12"/>
    <w:rsid w:val="3C646B2F"/>
    <w:rsid w:val="3E3D3641"/>
    <w:rsid w:val="3E4048E7"/>
    <w:rsid w:val="3E97235C"/>
    <w:rsid w:val="3FA50D03"/>
    <w:rsid w:val="3FB47E5D"/>
    <w:rsid w:val="403E2BF1"/>
    <w:rsid w:val="4206663F"/>
    <w:rsid w:val="42BF41FD"/>
    <w:rsid w:val="42E43CFD"/>
    <w:rsid w:val="432F2BEE"/>
    <w:rsid w:val="4544795B"/>
    <w:rsid w:val="45E407D2"/>
    <w:rsid w:val="478A748B"/>
    <w:rsid w:val="48C553FC"/>
    <w:rsid w:val="49CB08F7"/>
    <w:rsid w:val="49F6616E"/>
    <w:rsid w:val="4A2E72C4"/>
    <w:rsid w:val="4B121005"/>
    <w:rsid w:val="4B141055"/>
    <w:rsid w:val="4D0B658B"/>
    <w:rsid w:val="4D3D6C75"/>
    <w:rsid w:val="4DFA5431"/>
    <w:rsid w:val="50E670CB"/>
    <w:rsid w:val="515F600E"/>
    <w:rsid w:val="53A52936"/>
    <w:rsid w:val="53CE56A9"/>
    <w:rsid w:val="545C19DE"/>
    <w:rsid w:val="54AF4160"/>
    <w:rsid w:val="55A74129"/>
    <w:rsid w:val="55F24983"/>
    <w:rsid w:val="55F60F9E"/>
    <w:rsid w:val="57465FB3"/>
    <w:rsid w:val="5CFC6FC7"/>
    <w:rsid w:val="5E7743AA"/>
    <w:rsid w:val="5F9816B2"/>
    <w:rsid w:val="60336B55"/>
    <w:rsid w:val="61516313"/>
    <w:rsid w:val="634033FF"/>
    <w:rsid w:val="63655192"/>
    <w:rsid w:val="64D5281E"/>
    <w:rsid w:val="64DA3681"/>
    <w:rsid w:val="650C2614"/>
    <w:rsid w:val="65E66C8F"/>
    <w:rsid w:val="667D142E"/>
    <w:rsid w:val="67AD2B2C"/>
    <w:rsid w:val="69093257"/>
    <w:rsid w:val="6A080FCF"/>
    <w:rsid w:val="6A154DA2"/>
    <w:rsid w:val="6A465C9D"/>
    <w:rsid w:val="6AC90847"/>
    <w:rsid w:val="6EFF222E"/>
    <w:rsid w:val="6F6B10F2"/>
    <w:rsid w:val="709C7A0C"/>
    <w:rsid w:val="7184016E"/>
    <w:rsid w:val="74222042"/>
    <w:rsid w:val="75D91B12"/>
    <w:rsid w:val="766057FB"/>
    <w:rsid w:val="77CD4B73"/>
    <w:rsid w:val="79557DF0"/>
    <w:rsid w:val="7958726C"/>
    <w:rsid w:val="7B042B3B"/>
    <w:rsid w:val="7B146786"/>
    <w:rsid w:val="7C100E02"/>
    <w:rsid w:val="7C141CB7"/>
    <w:rsid w:val="7C3C1899"/>
    <w:rsid w:val="7C893740"/>
    <w:rsid w:val="7D781FE1"/>
    <w:rsid w:val="7D8B5C14"/>
    <w:rsid w:val="7E892B9A"/>
    <w:rsid w:val="7FC02C2C"/>
    <w:rsid w:val="7FC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7791"/>
  <w15:docId w15:val="{DCED3A0E-1465-4E1E-BEC5-9C75BA6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微软雅黑" w:hAnsi="Calibri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微软雅黑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微软雅黑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eastAsia="宋体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005">
    <w:name w:val="005正文"/>
    <w:qFormat/>
    <w:pPr>
      <w:widowControl w:val="0"/>
      <w:spacing w:beforeLines="50" w:before="120" w:line="360" w:lineRule="auto"/>
      <w:ind w:firstLineChars="200" w:firstLine="48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aa">
    <w:name w:val="Normal (Web)"/>
    <w:basedOn w:val="a"/>
    <w:unhideWhenUsed/>
    <w:qFormat/>
    <w:rsid w:val="00FF257A"/>
    <w:pPr>
      <w:spacing w:beforeAutospacing="1" w:afterAutospacing="1" w:line="278" w:lineRule="auto"/>
      <w:jc w:val="left"/>
    </w:pPr>
    <w:rPr>
      <w:rFonts w:asciiTheme="minorHAnsi" w:eastAsiaTheme="minorEastAsia" w:hAnsiTheme="minorHAnsi"/>
      <w:kern w:val="0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79C7A-5429-4AE2-AAB3-AF296AD7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283</Words>
  <Characters>1619</Characters>
  <Application>Microsoft Office Word</Application>
  <DocSecurity>0</DocSecurity>
  <Lines>13</Lines>
  <Paragraphs>3</Paragraphs>
  <ScaleCrop>false</ScaleCrop>
  <Company>AB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邱素萍</cp:lastModifiedBy>
  <cp:revision>40</cp:revision>
  <cp:lastPrinted>2024-09-04T09:19:00Z</cp:lastPrinted>
  <dcterms:created xsi:type="dcterms:W3CDTF">2023-02-23T09:31:00Z</dcterms:created>
  <dcterms:modified xsi:type="dcterms:W3CDTF">2025-02-21T10:33:00Z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8A42CB1929D94AA8B7462B181F0FD5D5</vt:lpwstr>
  </property>
</Properties>
</file>