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4D" w:rsidRDefault="008900C0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证券代码：603757                                证券简称：大元泵业</w:t>
      </w:r>
    </w:p>
    <w:p w:rsidR="0082134D" w:rsidRDefault="0082134D">
      <w:pPr>
        <w:jc w:val="left"/>
      </w:pPr>
    </w:p>
    <w:p w:rsidR="0082134D" w:rsidRDefault="008900C0">
      <w:pPr>
        <w:pStyle w:val="a5"/>
        <w:spacing w:before="0" w:after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浙江大元泵业股份有限公司</w:t>
      </w:r>
    </w:p>
    <w:p w:rsidR="0082134D" w:rsidRDefault="008900C0">
      <w:pPr>
        <w:pStyle w:val="a5"/>
        <w:spacing w:before="0" w:after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202</w:t>
      </w:r>
      <w:r w:rsidR="008835D9">
        <w:rPr>
          <w:rFonts w:ascii="宋体" w:hAnsi="宋体" w:hint="eastAsia"/>
          <w:sz w:val="28"/>
        </w:rPr>
        <w:t>5</w:t>
      </w:r>
      <w:r>
        <w:rPr>
          <w:rFonts w:ascii="宋体" w:hAnsi="宋体" w:hint="eastAsia"/>
          <w:sz w:val="28"/>
        </w:rPr>
        <w:t>年投资者关系活动记录表</w:t>
      </w:r>
    </w:p>
    <w:p w:rsidR="0082134D" w:rsidRDefault="0082134D"/>
    <w:p w:rsidR="0082134D" w:rsidRDefault="008900C0">
      <w:pPr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编号：202</w:t>
      </w:r>
      <w:r w:rsidR="008835D9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-0</w:t>
      </w:r>
      <w:r>
        <w:rPr>
          <w:rFonts w:ascii="宋体" w:hAnsi="宋体"/>
          <w:sz w:val="24"/>
        </w:rPr>
        <w:t>01</w:t>
      </w:r>
    </w:p>
    <w:tbl>
      <w:tblPr>
        <w:tblStyle w:val="a6"/>
        <w:tblW w:w="9478" w:type="dxa"/>
        <w:jc w:val="center"/>
        <w:tblLook w:val="04A0" w:firstRow="1" w:lastRow="0" w:firstColumn="1" w:lastColumn="0" w:noHBand="0" w:noVBand="1"/>
      </w:tblPr>
      <w:tblGrid>
        <w:gridCol w:w="1809"/>
        <w:gridCol w:w="7669"/>
      </w:tblGrid>
      <w:tr w:rsidR="0082134D">
        <w:trPr>
          <w:trHeight w:val="1509"/>
          <w:jc w:val="center"/>
        </w:trPr>
        <w:tc>
          <w:tcPr>
            <w:tcW w:w="1809" w:type="dxa"/>
            <w:vAlign w:val="center"/>
          </w:tcPr>
          <w:p w:rsidR="0082134D" w:rsidRDefault="008900C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669" w:type="dxa"/>
            <w:vAlign w:val="center"/>
          </w:tcPr>
          <w:p w:rsidR="0082134D" w:rsidRDefault="008900C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□特定对象调研    □</w:t>
            </w:r>
            <w:r>
              <w:rPr>
                <w:rFonts w:ascii="宋体" w:hAnsi="宋体"/>
                <w:sz w:val="24"/>
                <w:szCs w:val="24"/>
              </w:rPr>
              <w:t>分析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师会议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  □</w:t>
            </w:r>
            <w:r>
              <w:rPr>
                <w:rFonts w:ascii="宋体" w:hAnsi="宋体"/>
                <w:sz w:val="24"/>
                <w:szCs w:val="24"/>
              </w:rPr>
              <w:t>媒体采访</w:t>
            </w:r>
          </w:p>
          <w:p w:rsidR="0082134D" w:rsidRDefault="008900C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业绩说明会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□</w:t>
            </w:r>
            <w:r>
              <w:rPr>
                <w:rFonts w:ascii="宋体" w:hAnsi="宋体"/>
                <w:sz w:val="24"/>
                <w:szCs w:val="24"/>
              </w:rPr>
              <w:t>新闻发布会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□</w:t>
            </w:r>
            <w:r>
              <w:rPr>
                <w:rFonts w:ascii="宋体" w:hAnsi="宋体"/>
                <w:sz w:val="24"/>
                <w:szCs w:val="24"/>
              </w:rPr>
              <w:t>路演活动</w:t>
            </w:r>
          </w:p>
          <w:p w:rsidR="0082134D" w:rsidRDefault="008835D9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8900C0">
              <w:rPr>
                <w:rFonts w:ascii="宋体" w:hAnsi="宋体"/>
                <w:sz w:val="24"/>
                <w:szCs w:val="24"/>
              </w:rPr>
              <w:t>现场交流</w:t>
            </w:r>
            <w:r w:rsidR="008900C0"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√</w:t>
            </w:r>
            <w:r w:rsidR="008900C0">
              <w:rPr>
                <w:rFonts w:ascii="宋体" w:hAnsi="宋体" w:hint="eastAsia"/>
                <w:sz w:val="24"/>
                <w:szCs w:val="24"/>
              </w:rPr>
              <w:t>电话会议      □</w:t>
            </w:r>
            <w:r w:rsidR="008900C0">
              <w:rPr>
                <w:rFonts w:ascii="宋体" w:hAnsi="宋体"/>
                <w:sz w:val="24"/>
                <w:szCs w:val="24"/>
              </w:rPr>
              <w:t>其他</w:t>
            </w:r>
          </w:p>
        </w:tc>
      </w:tr>
      <w:tr w:rsidR="0082134D">
        <w:trPr>
          <w:jc w:val="center"/>
        </w:trPr>
        <w:tc>
          <w:tcPr>
            <w:tcW w:w="1809" w:type="dxa"/>
            <w:vAlign w:val="center"/>
          </w:tcPr>
          <w:p w:rsidR="0082134D" w:rsidRDefault="008900C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参与单位</w:t>
            </w:r>
          </w:p>
        </w:tc>
        <w:tc>
          <w:tcPr>
            <w:tcW w:w="7669" w:type="dxa"/>
            <w:vAlign w:val="center"/>
          </w:tcPr>
          <w:p w:rsidR="0082134D" w:rsidRDefault="001E7319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国联民生、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永赢基金</w:t>
            </w:r>
            <w:proofErr w:type="gramEnd"/>
            <w:r w:rsidR="00CF78B4">
              <w:rPr>
                <w:rFonts w:ascii="宋体" w:hAnsi="宋体" w:hint="eastAsia"/>
                <w:sz w:val="24"/>
                <w:szCs w:val="24"/>
              </w:rPr>
              <w:t>、</w:t>
            </w:r>
            <w:proofErr w:type="gramStart"/>
            <w:r w:rsidR="00CF78B4">
              <w:rPr>
                <w:rFonts w:ascii="宋体" w:hAnsi="宋体" w:hint="eastAsia"/>
                <w:sz w:val="24"/>
                <w:szCs w:val="24"/>
              </w:rPr>
              <w:t>弘尚</w:t>
            </w:r>
            <w:r w:rsidR="004201B8">
              <w:rPr>
                <w:rFonts w:ascii="宋体" w:hAnsi="宋体" w:hint="eastAsia"/>
                <w:sz w:val="24"/>
                <w:szCs w:val="24"/>
              </w:rPr>
              <w:t>资产</w:t>
            </w:r>
            <w:proofErr w:type="gramEnd"/>
          </w:p>
        </w:tc>
      </w:tr>
      <w:tr w:rsidR="0082134D">
        <w:trPr>
          <w:trHeight w:val="411"/>
          <w:jc w:val="center"/>
        </w:trPr>
        <w:tc>
          <w:tcPr>
            <w:tcW w:w="1809" w:type="dxa"/>
            <w:vAlign w:val="center"/>
          </w:tcPr>
          <w:p w:rsidR="0082134D" w:rsidRDefault="008900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7669" w:type="dxa"/>
            <w:vAlign w:val="center"/>
          </w:tcPr>
          <w:p w:rsidR="0082134D" w:rsidRDefault="008900C0" w:rsidP="008835D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 w:rsidR="008835D9"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 w:rsidR="008835D9"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 w:rsidR="008835D9"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82134D">
        <w:trPr>
          <w:trHeight w:val="416"/>
          <w:jc w:val="center"/>
        </w:trPr>
        <w:tc>
          <w:tcPr>
            <w:tcW w:w="1809" w:type="dxa"/>
            <w:vAlign w:val="center"/>
          </w:tcPr>
          <w:p w:rsidR="0082134D" w:rsidRDefault="008900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7669" w:type="dxa"/>
            <w:vAlign w:val="center"/>
          </w:tcPr>
          <w:p w:rsidR="0082134D" w:rsidRDefault="008835D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线上交流</w:t>
            </w:r>
          </w:p>
        </w:tc>
      </w:tr>
      <w:tr w:rsidR="0082134D">
        <w:trPr>
          <w:trHeight w:val="409"/>
          <w:jc w:val="center"/>
        </w:trPr>
        <w:tc>
          <w:tcPr>
            <w:tcW w:w="1809" w:type="dxa"/>
            <w:vAlign w:val="center"/>
          </w:tcPr>
          <w:p w:rsidR="0082134D" w:rsidRDefault="008900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公司接待人员</w:t>
            </w:r>
          </w:p>
        </w:tc>
        <w:tc>
          <w:tcPr>
            <w:tcW w:w="7669" w:type="dxa"/>
            <w:vAlign w:val="center"/>
          </w:tcPr>
          <w:p w:rsidR="0082134D" w:rsidRDefault="008900C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公司董事会秘书</w:t>
            </w:r>
            <w:r w:rsidR="008835D9">
              <w:rPr>
                <w:rFonts w:ascii="宋体" w:hAnsi="宋体"/>
                <w:sz w:val="24"/>
                <w:szCs w:val="24"/>
              </w:rPr>
              <w:t>、证券事务代表</w:t>
            </w:r>
          </w:p>
        </w:tc>
      </w:tr>
      <w:tr w:rsidR="0082134D">
        <w:trPr>
          <w:jc w:val="center"/>
        </w:trPr>
        <w:tc>
          <w:tcPr>
            <w:tcW w:w="1809" w:type="dxa"/>
            <w:vAlign w:val="center"/>
          </w:tcPr>
          <w:p w:rsidR="0082134D" w:rsidRDefault="008900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投资者交流主要内容和介绍</w:t>
            </w:r>
          </w:p>
        </w:tc>
        <w:tc>
          <w:tcPr>
            <w:tcW w:w="7669" w:type="dxa"/>
            <w:vAlign w:val="center"/>
          </w:tcPr>
          <w:p w:rsidR="0082134D" w:rsidRDefault="008900C0">
            <w:pPr>
              <w:spacing w:line="360" w:lineRule="auto"/>
              <w:ind w:firstLineChars="202" w:firstLine="48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除前期沟通过的事项外，公司就以下问题与投资者进行了交流：</w:t>
            </w:r>
          </w:p>
          <w:p w:rsidR="0082134D" w:rsidRDefault="00793F64">
            <w:pPr>
              <w:spacing w:line="360" w:lineRule="auto"/>
              <w:ind w:firstLineChars="202" w:firstLine="48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1、</w:t>
            </w:r>
            <w:r w:rsidR="000A6AA1">
              <w:rPr>
                <w:rFonts w:ascii="宋体" w:hAnsi="宋体" w:hint="eastAsia"/>
                <w:b/>
                <w:sz w:val="24"/>
                <w:szCs w:val="24"/>
              </w:rPr>
              <w:t>公司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主要业务板块在2025年如何展望？ </w:t>
            </w:r>
          </w:p>
          <w:p w:rsidR="00793F64" w:rsidRDefault="008900C0">
            <w:pPr>
              <w:spacing w:line="360" w:lineRule="auto"/>
              <w:ind w:firstLineChars="202" w:firstLine="48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793F64">
              <w:rPr>
                <w:rFonts w:ascii="宋体" w:hAnsi="宋体" w:hint="eastAsia"/>
                <w:sz w:val="24"/>
                <w:szCs w:val="24"/>
              </w:rPr>
              <w:t>公司目前主要有民用泵、屏蔽泵两大产品类型。</w:t>
            </w:r>
          </w:p>
          <w:p w:rsidR="0082134D" w:rsidRDefault="00793F64">
            <w:pPr>
              <w:spacing w:line="360" w:lineRule="auto"/>
              <w:ind w:firstLineChars="202" w:firstLine="48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民用泵以农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泵为主，目前看，</w:t>
            </w:r>
            <w:proofErr w:type="gramStart"/>
            <w:r w:rsidR="00197BDC">
              <w:rPr>
                <w:rFonts w:ascii="宋体" w:hAnsi="宋体" w:hint="eastAsia"/>
                <w:sz w:val="24"/>
                <w:szCs w:val="24"/>
              </w:rPr>
              <w:t>若</w:t>
            </w:r>
            <w:r>
              <w:rPr>
                <w:rFonts w:ascii="宋体" w:hAnsi="宋体" w:hint="eastAsia"/>
                <w:sz w:val="24"/>
                <w:szCs w:val="24"/>
              </w:rPr>
              <w:t>随着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外部</w:t>
            </w:r>
            <w:r w:rsidR="00197BDC">
              <w:rPr>
                <w:rFonts w:ascii="宋体" w:hAnsi="宋体" w:hint="eastAsia"/>
                <w:sz w:val="24"/>
                <w:szCs w:val="24"/>
              </w:rPr>
              <w:t>经济</w:t>
            </w:r>
            <w:r>
              <w:rPr>
                <w:rFonts w:ascii="宋体" w:hAnsi="宋体" w:hint="eastAsia"/>
                <w:sz w:val="24"/>
                <w:szCs w:val="24"/>
              </w:rPr>
              <w:t>环境逐步改善，部分新产品的逐步推出，公司将努力、并也</w:t>
            </w:r>
            <w:r w:rsidR="0073390D">
              <w:rPr>
                <w:rFonts w:ascii="宋体" w:hAnsi="宋体"/>
                <w:sz w:val="24"/>
                <w:szCs w:val="24"/>
              </w:rPr>
              <w:t>有信心在低基数上</w:t>
            </w:r>
            <w:r>
              <w:rPr>
                <w:rFonts w:ascii="宋体" w:hAnsi="宋体" w:hint="eastAsia"/>
                <w:sz w:val="24"/>
                <w:szCs w:val="24"/>
              </w:rPr>
              <w:t>推动相关业务</w:t>
            </w:r>
            <w:r w:rsidR="0073390D">
              <w:rPr>
                <w:rFonts w:ascii="宋体" w:hAnsi="宋体"/>
                <w:sz w:val="24"/>
                <w:szCs w:val="24"/>
              </w:rPr>
              <w:t>复苏。</w:t>
            </w:r>
          </w:p>
          <w:p w:rsidR="0082134D" w:rsidRDefault="00793F64" w:rsidP="00197BDC">
            <w:pPr>
              <w:spacing w:line="360" w:lineRule="auto"/>
              <w:ind w:firstLineChars="202" w:firstLine="485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（2）屏蔽泵主要为家用及工业型产品，</w:t>
            </w:r>
            <w:r w:rsidR="00197BDC">
              <w:rPr>
                <w:rFonts w:ascii="宋体" w:hAnsi="宋体" w:hint="eastAsia"/>
                <w:sz w:val="24"/>
                <w:szCs w:val="24"/>
              </w:rPr>
              <w:t>家用领域公司关注海外市场相关政策的落地，推动内销份额的逐步提升；工业领域，公司的产品平台和品牌在流程工业等细分赛道有较好优势，因此2025年将继续加大在产品研发及新的市场、新客户</w:t>
            </w:r>
            <w:r w:rsidR="002E389E">
              <w:rPr>
                <w:rFonts w:ascii="宋体" w:hAnsi="宋体" w:hint="eastAsia"/>
                <w:sz w:val="24"/>
                <w:szCs w:val="24"/>
              </w:rPr>
              <w:t>上</w:t>
            </w:r>
            <w:r w:rsidR="00197BDC">
              <w:rPr>
                <w:rFonts w:ascii="宋体" w:hAnsi="宋体" w:hint="eastAsia"/>
                <w:sz w:val="24"/>
                <w:szCs w:val="24"/>
              </w:rPr>
              <w:t>的拓展力度，推动相关业务发展。</w:t>
            </w:r>
            <w:r w:rsidR="00197BDC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</w:p>
          <w:p w:rsidR="005D2B8F" w:rsidRDefault="002E389E" w:rsidP="005D2B8F">
            <w:pPr>
              <w:spacing w:line="360" w:lineRule="auto"/>
              <w:ind w:firstLineChars="202" w:firstLine="48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="005D2B8F"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目前公司如何看待现有液冷赛道的机会和发展</w:t>
            </w:r>
            <w:r w:rsidR="005D2B8F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5D2B8F" w:rsidRDefault="005D2B8F" w:rsidP="005D2B8F">
            <w:pPr>
              <w:spacing w:line="360" w:lineRule="auto"/>
              <w:ind w:firstLineChars="202" w:firstLine="485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2E389E" w:rsidRPr="002E389E">
              <w:rPr>
                <w:rFonts w:ascii="宋体" w:hAnsi="宋体" w:hint="eastAsia"/>
                <w:sz w:val="24"/>
                <w:szCs w:val="24"/>
              </w:rPr>
              <w:t>公司该板块产品主要用于液冷温控领域，为相关冷却介质提供动力循环，目前应用场景为新能源汽车、风电、</w:t>
            </w:r>
            <w:r w:rsidR="002E389E">
              <w:rPr>
                <w:rFonts w:ascii="宋体" w:hAnsi="宋体" w:hint="eastAsia"/>
                <w:sz w:val="24"/>
                <w:szCs w:val="24"/>
              </w:rPr>
              <w:t>储能、</w:t>
            </w:r>
            <w:r w:rsidR="002E389E" w:rsidRPr="002E389E">
              <w:rPr>
                <w:rFonts w:ascii="宋体" w:hAnsi="宋体" w:hint="eastAsia"/>
                <w:sz w:val="24"/>
                <w:szCs w:val="24"/>
              </w:rPr>
              <w:t>IDC等领域。</w:t>
            </w:r>
            <w:r w:rsidR="002E389E">
              <w:rPr>
                <w:rFonts w:ascii="宋体" w:hAnsi="宋体" w:hint="eastAsia"/>
                <w:sz w:val="24"/>
                <w:szCs w:val="24"/>
              </w:rPr>
              <w:t>2024年公司已</w:t>
            </w:r>
            <w:proofErr w:type="gramStart"/>
            <w:r w:rsidR="002E389E">
              <w:rPr>
                <w:rFonts w:ascii="宋体" w:hAnsi="宋体" w:hint="eastAsia"/>
                <w:sz w:val="24"/>
                <w:szCs w:val="24"/>
              </w:rPr>
              <w:t>完成</w:t>
            </w:r>
            <w:r w:rsidR="002E389E" w:rsidRPr="002E389E">
              <w:rPr>
                <w:rFonts w:ascii="宋体" w:hAnsi="宋体" w:hint="eastAsia"/>
                <w:sz w:val="24"/>
                <w:szCs w:val="24"/>
              </w:rPr>
              <w:t>英维克</w:t>
            </w:r>
            <w:proofErr w:type="gramEnd"/>
            <w:r w:rsidR="002E389E">
              <w:rPr>
                <w:rFonts w:ascii="宋体" w:hAnsi="宋体" w:hint="eastAsia"/>
                <w:sz w:val="24"/>
                <w:szCs w:val="24"/>
              </w:rPr>
              <w:t>等行业</w:t>
            </w:r>
            <w:r w:rsidR="002E389E" w:rsidRPr="002E389E">
              <w:rPr>
                <w:rFonts w:ascii="宋体" w:hAnsi="宋体" w:hint="eastAsia"/>
                <w:sz w:val="24"/>
                <w:szCs w:val="24"/>
              </w:rPr>
              <w:t>标杆客户的突破，</w:t>
            </w:r>
            <w:r w:rsidR="002E389E">
              <w:rPr>
                <w:rFonts w:ascii="宋体" w:hAnsi="宋体" w:hint="eastAsia"/>
                <w:sz w:val="24"/>
                <w:szCs w:val="24"/>
              </w:rPr>
              <w:t>2025年公司将</w:t>
            </w:r>
            <w:r w:rsidR="00895825">
              <w:rPr>
                <w:rFonts w:ascii="宋体" w:hAnsi="宋体" w:hint="eastAsia"/>
                <w:sz w:val="24"/>
                <w:szCs w:val="24"/>
              </w:rPr>
              <w:t>努力把握市场机遇，紧跟行业发展方向，充分发挥屏蔽型产品安全无漏液风险的优势，加速公司产品在液冷温控领域的渗透和推广</w:t>
            </w:r>
            <w:r w:rsidR="002E389E">
              <w:rPr>
                <w:rFonts w:ascii="宋体" w:hAnsi="宋体" w:hint="eastAsia"/>
                <w:sz w:val="24"/>
                <w:szCs w:val="24"/>
              </w:rPr>
              <w:t>。</w:t>
            </w:r>
            <w:r w:rsidR="002E389E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</w:p>
          <w:p w:rsidR="009548C0" w:rsidRDefault="002E389E">
            <w:pPr>
              <w:spacing w:line="360" w:lineRule="auto"/>
              <w:ind w:firstLineChars="202" w:firstLine="48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="009548C0"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bookmarkStart w:id="0" w:name="OLE_LINK3"/>
            <w:bookmarkStart w:id="1" w:name="OLE_LINK4"/>
            <w:r w:rsidR="009548C0">
              <w:rPr>
                <w:rFonts w:ascii="宋体" w:hAnsi="宋体" w:hint="eastAsia"/>
                <w:b/>
                <w:sz w:val="24"/>
                <w:szCs w:val="24"/>
              </w:rPr>
              <w:t>公司近年来业务投入加大，并新建设温岭及合肥的生产基地，</w:t>
            </w:r>
            <w:r w:rsidR="009548C0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请问公司接下来的费用支出及折旧规划上是怎么样的？</w:t>
            </w:r>
            <w:bookmarkEnd w:id="0"/>
            <w:bookmarkEnd w:id="1"/>
          </w:p>
          <w:p w:rsidR="009548C0" w:rsidRDefault="009548C0" w:rsidP="009548C0">
            <w:pPr>
              <w:spacing w:line="360" w:lineRule="auto"/>
              <w:ind w:firstLineChars="202" w:firstLine="485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520436">
              <w:rPr>
                <w:rFonts w:ascii="宋体" w:hAnsi="宋体" w:hint="eastAsia"/>
                <w:sz w:val="24"/>
                <w:szCs w:val="24"/>
              </w:rPr>
              <w:t>在泵领域，</w:t>
            </w:r>
            <w:r w:rsidR="00895825">
              <w:rPr>
                <w:rFonts w:ascii="宋体" w:hAnsi="宋体" w:hint="eastAsia"/>
                <w:sz w:val="24"/>
                <w:szCs w:val="24"/>
              </w:rPr>
              <w:t>公司</w:t>
            </w:r>
            <w:r w:rsidR="00520436">
              <w:rPr>
                <w:rFonts w:ascii="宋体" w:hAnsi="宋体" w:hint="eastAsia"/>
                <w:sz w:val="24"/>
                <w:szCs w:val="24"/>
              </w:rPr>
              <w:t>目前涉及的领域较多，但是单一领域的产品深度仍然不够</w:t>
            </w:r>
            <w:r w:rsidR="00E349C2">
              <w:rPr>
                <w:rFonts w:ascii="宋体" w:hAnsi="宋体" w:hint="eastAsia"/>
                <w:sz w:val="24"/>
                <w:szCs w:val="24"/>
              </w:rPr>
              <w:t>，</w:t>
            </w:r>
            <w:r w:rsidR="00895825">
              <w:rPr>
                <w:rFonts w:ascii="宋体" w:hAnsi="宋体" w:hint="eastAsia"/>
                <w:sz w:val="24"/>
                <w:szCs w:val="24"/>
              </w:rPr>
              <w:t>因此继续</w:t>
            </w:r>
            <w:r w:rsidR="00520436">
              <w:rPr>
                <w:rFonts w:ascii="宋体" w:hAnsi="宋体" w:hint="eastAsia"/>
                <w:sz w:val="24"/>
                <w:szCs w:val="24"/>
              </w:rPr>
              <w:t>加大在</w:t>
            </w:r>
            <w:r w:rsidR="00E349C2">
              <w:rPr>
                <w:rFonts w:ascii="宋体" w:hAnsi="宋体" w:hint="eastAsia"/>
                <w:sz w:val="24"/>
                <w:szCs w:val="24"/>
              </w:rPr>
              <w:t>研发领域</w:t>
            </w:r>
            <w:r w:rsidR="00520436">
              <w:rPr>
                <w:rFonts w:ascii="宋体" w:hAnsi="宋体" w:hint="eastAsia"/>
                <w:sz w:val="24"/>
                <w:szCs w:val="24"/>
              </w:rPr>
              <w:t>的</w:t>
            </w:r>
            <w:r w:rsidR="00E349C2">
              <w:rPr>
                <w:rFonts w:ascii="宋体" w:hAnsi="宋体" w:hint="eastAsia"/>
                <w:sz w:val="24"/>
                <w:szCs w:val="24"/>
              </w:rPr>
              <w:t>投入</w:t>
            </w:r>
            <w:r w:rsidR="00520436">
              <w:rPr>
                <w:rFonts w:ascii="宋体" w:hAnsi="宋体" w:hint="eastAsia"/>
                <w:sz w:val="24"/>
                <w:szCs w:val="24"/>
              </w:rPr>
              <w:t>仍是公司费用增长的主要方向，而在其余</w:t>
            </w:r>
            <w:r w:rsidR="00E349C2">
              <w:rPr>
                <w:rFonts w:ascii="宋体" w:hAnsi="宋体" w:hint="eastAsia"/>
                <w:sz w:val="24"/>
                <w:szCs w:val="24"/>
              </w:rPr>
              <w:t>费用支出方面</w:t>
            </w:r>
            <w:r w:rsidR="00520436">
              <w:rPr>
                <w:rFonts w:ascii="宋体" w:hAnsi="宋体" w:hint="eastAsia"/>
                <w:sz w:val="24"/>
                <w:szCs w:val="24"/>
              </w:rPr>
              <w:t>预计将与营收规模大致相匹配</w:t>
            </w:r>
            <w:r w:rsidR="00E349C2">
              <w:rPr>
                <w:rFonts w:ascii="宋体" w:hAnsi="宋体" w:hint="eastAsia"/>
                <w:sz w:val="24"/>
                <w:szCs w:val="24"/>
              </w:rPr>
              <w:t>，</w:t>
            </w:r>
            <w:r w:rsidR="00520436">
              <w:rPr>
                <w:rFonts w:ascii="宋体" w:hAnsi="宋体" w:hint="eastAsia"/>
                <w:sz w:val="24"/>
                <w:szCs w:val="24"/>
              </w:rPr>
              <w:t>确保整体费用率处在合理水平</w:t>
            </w:r>
            <w:r w:rsidR="00E349C2">
              <w:rPr>
                <w:rFonts w:ascii="宋体" w:hAnsi="宋体" w:hint="eastAsia"/>
                <w:sz w:val="24"/>
                <w:szCs w:val="24"/>
              </w:rPr>
              <w:t>；在折旧方面，2024年半年度公司的温岭工厂已经开始转固，</w:t>
            </w:r>
            <w:r w:rsidR="00520436">
              <w:rPr>
                <w:rFonts w:ascii="宋体" w:hAnsi="宋体" w:hint="eastAsia"/>
                <w:sz w:val="24"/>
                <w:szCs w:val="24"/>
              </w:rPr>
              <w:t>预计</w:t>
            </w:r>
            <w:r w:rsidR="00E349C2">
              <w:rPr>
                <w:rFonts w:ascii="宋体" w:hAnsi="宋体" w:hint="eastAsia"/>
                <w:sz w:val="24"/>
                <w:szCs w:val="24"/>
              </w:rPr>
              <w:t>2025年中下旬，合肥工厂可能也会进行相关的折旧，这两块产能涉及的土地及新设备</w:t>
            </w:r>
            <w:r w:rsidR="005E5F87">
              <w:rPr>
                <w:rFonts w:ascii="宋体" w:hAnsi="宋体" w:hint="eastAsia"/>
                <w:sz w:val="24"/>
                <w:szCs w:val="24"/>
              </w:rPr>
              <w:t>会带来一定的折旧压力，而随着公司未来的业务扩张发展，相关压力将会逐渐缓解消化。</w:t>
            </w:r>
          </w:p>
          <w:p w:rsidR="0082134D" w:rsidRDefault="002E389E">
            <w:pPr>
              <w:spacing w:line="360" w:lineRule="auto"/>
              <w:ind w:firstLineChars="202" w:firstLine="48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 w:rsidR="00DC2DF0">
              <w:rPr>
                <w:rFonts w:ascii="宋体" w:hAnsi="宋体" w:hint="eastAsia"/>
                <w:b/>
                <w:sz w:val="24"/>
                <w:szCs w:val="24"/>
              </w:rPr>
              <w:t>、近期公司发布了要在泰国建设生产基地的公告，请问公司对这一对外投资的规划是怎么样的</w:t>
            </w:r>
            <w:r w:rsidR="008900C0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82134D" w:rsidRDefault="008900C0">
            <w:pPr>
              <w:spacing w:line="360" w:lineRule="auto"/>
              <w:ind w:firstLineChars="202" w:firstLine="48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DC2DF0">
              <w:rPr>
                <w:rFonts w:ascii="宋体" w:hAnsi="宋体" w:hint="eastAsia"/>
                <w:sz w:val="24"/>
                <w:szCs w:val="24"/>
              </w:rPr>
              <w:t>公司</w:t>
            </w:r>
            <w:r w:rsidR="00520436">
              <w:rPr>
                <w:rFonts w:ascii="宋体" w:hAnsi="宋体" w:hint="eastAsia"/>
                <w:sz w:val="24"/>
                <w:szCs w:val="24"/>
              </w:rPr>
              <w:t>目前海外收入、利润</w:t>
            </w:r>
            <w:proofErr w:type="gramStart"/>
            <w:r w:rsidR="00520436">
              <w:rPr>
                <w:rFonts w:ascii="宋体" w:hAnsi="宋体" w:hint="eastAsia"/>
                <w:sz w:val="24"/>
                <w:szCs w:val="24"/>
              </w:rPr>
              <w:t>占比较</w:t>
            </w:r>
            <w:proofErr w:type="gramEnd"/>
            <w:r w:rsidR="00520436">
              <w:rPr>
                <w:rFonts w:ascii="宋体" w:hAnsi="宋体" w:hint="eastAsia"/>
                <w:sz w:val="24"/>
                <w:szCs w:val="24"/>
              </w:rPr>
              <w:t>高，为保证供应链多样化，并进一步推动海外业务拓展，公司董事会</w:t>
            </w:r>
            <w:r w:rsidR="00DC2DF0">
              <w:rPr>
                <w:rFonts w:ascii="宋体" w:hAnsi="宋体" w:hint="eastAsia"/>
                <w:sz w:val="24"/>
                <w:szCs w:val="24"/>
              </w:rPr>
              <w:t>决定在泰国购买土地用于建设海外产能</w:t>
            </w:r>
            <w:r w:rsidR="00E62817">
              <w:rPr>
                <w:rFonts w:ascii="宋体" w:hAnsi="宋体" w:hint="eastAsia"/>
                <w:sz w:val="24"/>
                <w:szCs w:val="24"/>
              </w:rPr>
              <w:t>基地。</w:t>
            </w:r>
            <w:r w:rsidR="00520436">
              <w:rPr>
                <w:rFonts w:ascii="宋体" w:hAnsi="宋体" w:hint="eastAsia"/>
                <w:sz w:val="24"/>
                <w:szCs w:val="24"/>
              </w:rPr>
              <w:t>本次</w:t>
            </w:r>
            <w:r w:rsidR="00BC46F2">
              <w:rPr>
                <w:rFonts w:ascii="宋体" w:hAnsi="宋体" w:hint="eastAsia"/>
                <w:sz w:val="24"/>
                <w:szCs w:val="24"/>
              </w:rPr>
              <w:t>董事会</w:t>
            </w:r>
            <w:r w:rsidR="00520436">
              <w:rPr>
                <w:rFonts w:ascii="宋体" w:hAnsi="宋体" w:hint="eastAsia"/>
                <w:sz w:val="24"/>
                <w:szCs w:val="24"/>
              </w:rPr>
              <w:t>授权后，公司将</w:t>
            </w:r>
            <w:proofErr w:type="gramStart"/>
            <w:r w:rsidR="00520436">
              <w:rPr>
                <w:rFonts w:ascii="宋体" w:hAnsi="宋体" w:hint="eastAsia"/>
                <w:sz w:val="24"/>
                <w:szCs w:val="24"/>
              </w:rPr>
              <w:t>加快拿</w:t>
            </w:r>
            <w:proofErr w:type="gramEnd"/>
            <w:r w:rsidR="00520436">
              <w:rPr>
                <w:rFonts w:ascii="宋体" w:hAnsi="宋体" w:hint="eastAsia"/>
                <w:sz w:val="24"/>
                <w:szCs w:val="24"/>
              </w:rPr>
              <w:t>地进程，后续</w:t>
            </w:r>
            <w:r w:rsidR="00E62817">
              <w:rPr>
                <w:rFonts w:ascii="宋体" w:hAnsi="宋体" w:hint="eastAsia"/>
                <w:sz w:val="24"/>
                <w:szCs w:val="24"/>
              </w:rPr>
              <w:t>具体的</w:t>
            </w:r>
            <w:r w:rsidR="00520436">
              <w:rPr>
                <w:rFonts w:ascii="宋体" w:hAnsi="宋体" w:hint="eastAsia"/>
                <w:sz w:val="24"/>
                <w:szCs w:val="24"/>
              </w:rPr>
              <w:t>建设、</w:t>
            </w:r>
            <w:r w:rsidR="00E62817">
              <w:rPr>
                <w:rFonts w:ascii="宋体" w:hAnsi="宋体" w:hint="eastAsia"/>
                <w:sz w:val="24"/>
                <w:szCs w:val="24"/>
              </w:rPr>
              <w:t>投产规划将根据公司运营需要及市场情况进行逐步</w:t>
            </w:r>
            <w:r w:rsidR="00520436">
              <w:rPr>
                <w:rFonts w:ascii="宋体" w:hAnsi="宋体" w:hint="eastAsia"/>
                <w:sz w:val="24"/>
                <w:szCs w:val="24"/>
              </w:rPr>
              <w:t>、审慎</w:t>
            </w:r>
            <w:r w:rsidR="00E62817">
              <w:rPr>
                <w:rFonts w:ascii="宋体" w:hAnsi="宋体" w:hint="eastAsia"/>
                <w:sz w:val="24"/>
                <w:szCs w:val="24"/>
              </w:rPr>
              <w:t>推</w:t>
            </w:r>
            <w:r w:rsidR="00520436">
              <w:rPr>
                <w:rFonts w:ascii="宋体" w:hAnsi="宋体" w:hint="eastAsia"/>
                <w:sz w:val="24"/>
                <w:szCs w:val="24"/>
              </w:rPr>
              <w:t>进</w:t>
            </w:r>
            <w:r w:rsidR="00E62817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82134D" w:rsidRDefault="002E389E">
            <w:pPr>
              <w:spacing w:line="360" w:lineRule="auto"/>
              <w:ind w:firstLineChars="202" w:firstLine="48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5</w:t>
            </w:r>
            <w:r w:rsidR="00C7762F">
              <w:rPr>
                <w:rFonts w:ascii="宋体" w:hAnsi="宋体" w:hint="eastAsia"/>
                <w:b/>
                <w:sz w:val="24"/>
                <w:szCs w:val="24"/>
              </w:rPr>
              <w:t>、公司的</w:t>
            </w:r>
            <w:proofErr w:type="gramStart"/>
            <w:r w:rsidR="00C7762F">
              <w:rPr>
                <w:rFonts w:ascii="宋体" w:hAnsi="宋体" w:hint="eastAsia"/>
                <w:b/>
                <w:sz w:val="24"/>
                <w:szCs w:val="24"/>
              </w:rPr>
              <w:t>可转债尚处于</w:t>
            </w:r>
            <w:proofErr w:type="gramEnd"/>
            <w:r w:rsidR="00C7762F">
              <w:rPr>
                <w:rFonts w:ascii="宋体" w:hAnsi="宋体" w:hint="eastAsia"/>
                <w:b/>
                <w:sz w:val="24"/>
                <w:szCs w:val="24"/>
              </w:rPr>
              <w:t>存续期，接下来若公司股价达到可转</w:t>
            </w:r>
            <w:proofErr w:type="gramStart"/>
            <w:r w:rsidR="00C7762F">
              <w:rPr>
                <w:rFonts w:ascii="宋体" w:hAnsi="宋体" w:hint="eastAsia"/>
                <w:b/>
                <w:sz w:val="24"/>
                <w:szCs w:val="24"/>
              </w:rPr>
              <w:t>债强赎</w:t>
            </w:r>
            <w:proofErr w:type="gramEnd"/>
            <w:r w:rsidR="00C7762F">
              <w:rPr>
                <w:rFonts w:ascii="宋体" w:hAnsi="宋体" w:hint="eastAsia"/>
                <w:b/>
                <w:sz w:val="24"/>
                <w:szCs w:val="24"/>
              </w:rPr>
              <w:t>标准，公司会进行</w:t>
            </w:r>
            <w:proofErr w:type="gramStart"/>
            <w:r w:rsidR="00C7762F">
              <w:rPr>
                <w:rFonts w:ascii="宋体" w:hAnsi="宋体" w:hint="eastAsia"/>
                <w:b/>
                <w:sz w:val="24"/>
                <w:szCs w:val="24"/>
              </w:rPr>
              <w:t>强赎么</w:t>
            </w:r>
            <w:proofErr w:type="gramEnd"/>
            <w:r w:rsidR="008900C0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5D2B8F" w:rsidRDefault="008900C0" w:rsidP="005D2B8F">
            <w:pPr>
              <w:spacing w:line="360" w:lineRule="auto"/>
              <w:ind w:firstLineChars="202" w:firstLine="48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5D2B8F">
              <w:rPr>
                <w:rFonts w:ascii="宋体" w:hAnsi="宋体" w:hint="eastAsia"/>
                <w:sz w:val="24"/>
                <w:szCs w:val="24"/>
              </w:rPr>
              <w:t>目前公司股价</w:t>
            </w:r>
            <w:r w:rsidR="00EC5318">
              <w:rPr>
                <w:rFonts w:ascii="宋体" w:hAnsi="宋体" w:hint="eastAsia"/>
                <w:sz w:val="24"/>
                <w:szCs w:val="24"/>
              </w:rPr>
              <w:t>尚未有触及</w:t>
            </w:r>
            <w:proofErr w:type="gramStart"/>
            <w:r w:rsidR="00EC5318">
              <w:rPr>
                <w:rFonts w:ascii="宋体" w:hAnsi="宋体" w:hint="eastAsia"/>
                <w:sz w:val="24"/>
                <w:szCs w:val="24"/>
              </w:rPr>
              <w:t>强赎标准</w:t>
            </w:r>
            <w:proofErr w:type="gramEnd"/>
            <w:r w:rsidR="00EC5318">
              <w:rPr>
                <w:rFonts w:ascii="宋体" w:hAnsi="宋体" w:hint="eastAsia"/>
                <w:sz w:val="24"/>
                <w:szCs w:val="24"/>
              </w:rPr>
              <w:t>的迹象，若未来触及这一标准，公司将综合</w:t>
            </w:r>
            <w:proofErr w:type="gramStart"/>
            <w:r w:rsidR="00EC5318">
              <w:rPr>
                <w:rFonts w:ascii="宋体" w:hAnsi="宋体" w:hint="eastAsia"/>
                <w:sz w:val="24"/>
                <w:szCs w:val="24"/>
              </w:rPr>
              <w:t>考量</w:t>
            </w:r>
            <w:proofErr w:type="gramEnd"/>
            <w:r w:rsidR="005D2B8F">
              <w:rPr>
                <w:rFonts w:ascii="宋体" w:hAnsi="宋体" w:hint="eastAsia"/>
                <w:sz w:val="24"/>
                <w:szCs w:val="24"/>
              </w:rPr>
              <w:t>业务发展情况、股东利益诉求及转债持有人利益等多方面因素，进一步提交董事会进行相关事项决策。</w:t>
            </w:r>
          </w:p>
        </w:tc>
      </w:tr>
      <w:tr w:rsidR="0082134D">
        <w:trPr>
          <w:jc w:val="center"/>
        </w:trPr>
        <w:tc>
          <w:tcPr>
            <w:tcW w:w="1809" w:type="dxa"/>
            <w:vAlign w:val="center"/>
          </w:tcPr>
          <w:p w:rsidR="0082134D" w:rsidRDefault="008900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附件清单</w:t>
            </w:r>
          </w:p>
          <w:p w:rsidR="0082134D" w:rsidRDefault="008900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（如有）</w:t>
            </w:r>
          </w:p>
        </w:tc>
        <w:tc>
          <w:tcPr>
            <w:tcW w:w="7669" w:type="dxa"/>
            <w:vAlign w:val="center"/>
          </w:tcPr>
          <w:p w:rsidR="0082134D" w:rsidRDefault="0082134D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2134D">
        <w:trPr>
          <w:trHeight w:val="558"/>
          <w:jc w:val="center"/>
        </w:trPr>
        <w:tc>
          <w:tcPr>
            <w:tcW w:w="1809" w:type="dxa"/>
            <w:vAlign w:val="center"/>
          </w:tcPr>
          <w:p w:rsidR="0082134D" w:rsidRDefault="008900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整理日期</w:t>
            </w:r>
          </w:p>
        </w:tc>
        <w:tc>
          <w:tcPr>
            <w:tcW w:w="7669" w:type="dxa"/>
            <w:vAlign w:val="center"/>
          </w:tcPr>
          <w:p w:rsidR="0082134D" w:rsidRDefault="008900C0" w:rsidP="00DF3F3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 w:rsidR="00C7762F"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年2月</w:t>
            </w:r>
            <w:r w:rsidR="00C7762F">
              <w:rPr>
                <w:rFonts w:ascii="宋体" w:hAnsi="宋体" w:hint="eastAsia"/>
                <w:sz w:val="24"/>
                <w:szCs w:val="24"/>
              </w:rPr>
              <w:t>2</w:t>
            </w:r>
            <w:r w:rsidR="00DF3F3D">
              <w:rPr>
                <w:rFonts w:ascii="宋体" w:hAnsi="宋体" w:hint="eastAsia"/>
                <w:sz w:val="24"/>
                <w:szCs w:val="24"/>
              </w:rPr>
              <w:t>6</w:t>
            </w:r>
            <w:bookmarkStart w:id="2" w:name="_GoBack"/>
            <w:bookmarkEnd w:id="2"/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82134D" w:rsidRDefault="0082134D">
      <w:pPr>
        <w:spacing w:line="20" w:lineRule="exact"/>
        <w:jc w:val="left"/>
      </w:pPr>
    </w:p>
    <w:sectPr w:rsidR="00821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C5620EA"/>
    <w:lvl w:ilvl="0" w:tplc="EC66B776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00000002"/>
    <w:multiLevelType w:val="hybridMultilevel"/>
    <w:tmpl w:val="DAF46218"/>
    <w:lvl w:ilvl="0" w:tplc="BDE46832">
      <w:start w:val="1"/>
      <w:numFmt w:val="japaneseCounting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A658C6"/>
    <w:multiLevelType w:val="hybridMultilevel"/>
    <w:tmpl w:val="A54E2CBC"/>
    <w:lvl w:ilvl="0" w:tplc="2982E7A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4D"/>
    <w:rsid w:val="000764C7"/>
    <w:rsid w:val="000A6AA1"/>
    <w:rsid w:val="000D03E8"/>
    <w:rsid w:val="00165D12"/>
    <w:rsid w:val="00197BDC"/>
    <w:rsid w:val="001E7319"/>
    <w:rsid w:val="002D14B7"/>
    <w:rsid w:val="002D3103"/>
    <w:rsid w:val="002E389E"/>
    <w:rsid w:val="003B26C3"/>
    <w:rsid w:val="003D70C6"/>
    <w:rsid w:val="003F4636"/>
    <w:rsid w:val="004201B8"/>
    <w:rsid w:val="0044714F"/>
    <w:rsid w:val="004F1A90"/>
    <w:rsid w:val="004F61F5"/>
    <w:rsid w:val="00520436"/>
    <w:rsid w:val="005D2B8F"/>
    <w:rsid w:val="005E5F87"/>
    <w:rsid w:val="00605884"/>
    <w:rsid w:val="0073390D"/>
    <w:rsid w:val="00755CB9"/>
    <w:rsid w:val="007840D6"/>
    <w:rsid w:val="00793F64"/>
    <w:rsid w:val="0082134D"/>
    <w:rsid w:val="00844E4A"/>
    <w:rsid w:val="008835D9"/>
    <w:rsid w:val="008900C0"/>
    <w:rsid w:val="00895825"/>
    <w:rsid w:val="00895D11"/>
    <w:rsid w:val="009154F5"/>
    <w:rsid w:val="00916283"/>
    <w:rsid w:val="009548C0"/>
    <w:rsid w:val="009729E1"/>
    <w:rsid w:val="00995E9B"/>
    <w:rsid w:val="00A42BB2"/>
    <w:rsid w:val="00BC46F2"/>
    <w:rsid w:val="00BF4B74"/>
    <w:rsid w:val="00C41718"/>
    <w:rsid w:val="00C7762F"/>
    <w:rsid w:val="00C97E0D"/>
    <w:rsid w:val="00CF78B4"/>
    <w:rsid w:val="00DC2DF0"/>
    <w:rsid w:val="00DF3F3D"/>
    <w:rsid w:val="00DF585D"/>
    <w:rsid w:val="00E349C2"/>
    <w:rsid w:val="00E62817"/>
    <w:rsid w:val="00E666C0"/>
    <w:rsid w:val="00EA4C67"/>
    <w:rsid w:val="00EC5318"/>
    <w:rsid w:val="00ED547E"/>
    <w:rsid w:val="00F178BB"/>
    <w:rsid w:val="00F5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Cambria" w:eastAsia="宋体" w:hAnsi="Cambria" w:cs="宋体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="Cambria" w:eastAsia="宋体" w:hAnsi="Cambria" w:cs="宋体"/>
      <w:b/>
      <w:bCs/>
      <w:sz w:val="28"/>
      <w:szCs w:val="2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Pr>
      <w:rFonts w:ascii="Cambria" w:eastAsia="宋体" w:hAnsi="Cambria" w:cs="宋体"/>
      <w:b/>
      <w:bCs/>
      <w:kern w:val="28"/>
      <w:sz w:val="32"/>
      <w:szCs w:val="32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annotation reference"/>
    <w:basedOn w:val="a0"/>
    <w:uiPriority w:val="99"/>
    <w:rPr>
      <w:sz w:val="21"/>
      <w:szCs w:val="21"/>
    </w:rPr>
  </w:style>
  <w:style w:type="paragraph" w:styleId="a9">
    <w:name w:val="annotation text"/>
    <w:basedOn w:val="a"/>
    <w:link w:val="Char2"/>
    <w:uiPriority w:val="99"/>
    <w:pPr>
      <w:jc w:val="left"/>
    </w:pPr>
  </w:style>
  <w:style w:type="character" w:customStyle="1" w:styleId="Char2">
    <w:name w:val="批注文字 Char"/>
    <w:basedOn w:val="a0"/>
    <w:link w:val="a9"/>
    <w:uiPriority w:val="99"/>
  </w:style>
  <w:style w:type="paragraph" w:styleId="aa">
    <w:name w:val="annotation subject"/>
    <w:basedOn w:val="a9"/>
    <w:next w:val="a9"/>
    <w:link w:val="Char3"/>
    <w:uiPriority w:val="99"/>
    <w:rPr>
      <w:b/>
      <w:bCs/>
    </w:rPr>
  </w:style>
  <w:style w:type="character" w:customStyle="1" w:styleId="Char3">
    <w:name w:val="批注主题 Char"/>
    <w:basedOn w:val="Char2"/>
    <w:link w:val="aa"/>
    <w:uiPriority w:val="99"/>
    <w:rPr>
      <w:b/>
      <w:bCs/>
    </w:rPr>
  </w:style>
  <w:style w:type="paragraph" w:styleId="ab">
    <w:name w:val="Balloon Text"/>
    <w:basedOn w:val="a"/>
    <w:link w:val="Char4"/>
    <w:uiPriority w:val="99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rPr>
      <w:sz w:val="18"/>
      <w:szCs w:val="18"/>
    </w:rPr>
  </w:style>
  <w:style w:type="paragraph" w:styleId="ac">
    <w:name w:val="Revision"/>
    <w:uiPriority w:val="99"/>
  </w:style>
  <w:style w:type="character" w:styleId="ad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Cambria" w:eastAsia="宋体" w:hAnsi="Cambria" w:cs="宋体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="Cambria" w:eastAsia="宋体" w:hAnsi="Cambria" w:cs="宋体"/>
      <w:b/>
      <w:bCs/>
      <w:sz w:val="28"/>
      <w:szCs w:val="2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Pr>
      <w:rFonts w:ascii="Cambria" w:eastAsia="宋体" w:hAnsi="Cambria" w:cs="宋体"/>
      <w:b/>
      <w:bCs/>
      <w:kern w:val="28"/>
      <w:sz w:val="32"/>
      <w:szCs w:val="32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annotation reference"/>
    <w:basedOn w:val="a0"/>
    <w:uiPriority w:val="99"/>
    <w:rPr>
      <w:sz w:val="21"/>
      <w:szCs w:val="21"/>
    </w:rPr>
  </w:style>
  <w:style w:type="paragraph" w:styleId="a9">
    <w:name w:val="annotation text"/>
    <w:basedOn w:val="a"/>
    <w:link w:val="Char2"/>
    <w:uiPriority w:val="99"/>
    <w:pPr>
      <w:jc w:val="left"/>
    </w:pPr>
  </w:style>
  <w:style w:type="character" w:customStyle="1" w:styleId="Char2">
    <w:name w:val="批注文字 Char"/>
    <w:basedOn w:val="a0"/>
    <w:link w:val="a9"/>
    <w:uiPriority w:val="99"/>
  </w:style>
  <w:style w:type="paragraph" w:styleId="aa">
    <w:name w:val="annotation subject"/>
    <w:basedOn w:val="a9"/>
    <w:next w:val="a9"/>
    <w:link w:val="Char3"/>
    <w:uiPriority w:val="99"/>
    <w:rPr>
      <w:b/>
      <w:bCs/>
    </w:rPr>
  </w:style>
  <w:style w:type="character" w:customStyle="1" w:styleId="Char3">
    <w:name w:val="批注主题 Char"/>
    <w:basedOn w:val="Char2"/>
    <w:link w:val="aa"/>
    <w:uiPriority w:val="99"/>
    <w:rPr>
      <w:b/>
      <w:bCs/>
    </w:rPr>
  </w:style>
  <w:style w:type="paragraph" w:styleId="ab">
    <w:name w:val="Balloon Text"/>
    <w:basedOn w:val="a"/>
    <w:link w:val="Char4"/>
    <w:uiPriority w:val="99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rPr>
      <w:sz w:val="18"/>
      <w:szCs w:val="18"/>
    </w:rPr>
  </w:style>
  <w:style w:type="paragraph" w:styleId="ac">
    <w:name w:val="Revision"/>
    <w:uiPriority w:val="99"/>
  </w:style>
  <w:style w:type="character" w:styleId="ad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E9374-A0E5-4C90-A088-42DD3C10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194</Words>
  <Characters>1109</Characters>
  <Application>Microsoft Office Word</Application>
  <DocSecurity>0</DocSecurity>
  <Lines>9</Lines>
  <Paragraphs>2</Paragraphs>
  <ScaleCrop>false</ScaleCrop>
  <Company>微软中国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HLX</dc:creator>
  <cp:lastModifiedBy>w</cp:lastModifiedBy>
  <cp:revision>14</cp:revision>
  <dcterms:created xsi:type="dcterms:W3CDTF">2025-02-25T07:29:00Z</dcterms:created>
  <dcterms:modified xsi:type="dcterms:W3CDTF">2025-02-26T00:56:00Z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924ce425d39e4e018ec3bfdeebf199aa</vt:lpwstr>
  </property>
</Properties>
</file>