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292" w:rsidRDefault="003F5088" w:rsidP="00206292">
      <w:pPr>
        <w:spacing w:line="520" w:lineRule="exact"/>
        <w:jc w:val="center"/>
        <w:rPr>
          <w:rFonts w:ascii="黑体" w:eastAsia="黑体" w:hAnsi="黑体"/>
          <w:sz w:val="36"/>
          <w:szCs w:val="36"/>
        </w:rPr>
      </w:pPr>
      <w:r w:rsidRPr="00206292">
        <w:rPr>
          <w:rFonts w:ascii="黑体" w:eastAsia="黑体" w:hAnsi="黑体" w:hint="eastAsia"/>
          <w:sz w:val="36"/>
          <w:szCs w:val="36"/>
        </w:rPr>
        <w:t>鲁商</w:t>
      </w:r>
      <w:r w:rsidR="0041729B">
        <w:rPr>
          <w:rFonts w:ascii="黑体" w:eastAsia="黑体" w:hAnsi="黑体" w:hint="eastAsia"/>
          <w:sz w:val="36"/>
          <w:szCs w:val="36"/>
        </w:rPr>
        <w:t>福瑞达医药</w:t>
      </w:r>
      <w:r w:rsidRPr="00206292">
        <w:rPr>
          <w:rFonts w:ascii="黑体" w:eastAsia="黑体" w:hAnsi="黑体" w:hint="eastAsia"/>
          <w:sz w:val="36"/>
          <w:szCs w:val="36"/>
        </w:rPr>
        <w:t>股份有限公司</w:t>
      </w:r>
    </w:p>
    <w:p w:rsidR="00715558" w:rsidRPr="00206292" w:rsidRDefault="003F5088" w:rsidP="00206292">
      <w:pPr>
        <w:spacing w:line="520" w:lineRule="exact"/>
        <w:jc w:val="center"/>
        <w:rPr>
          <w:rFonts w:ascii="黑体" w:eastAsia="黑体" w:hAnsi="黑体"/>
          <w:sz w:val="36"/>
          <w:szCs w:val="36"/>
        </w:rPr>
      </w:pPr>
      <w:r w:rsidRPr="00206292">
        <w:rPr>
          <w:rFonts w:ascii="黑体" w:eastAsia="黑体" w:hAnsi="黑体"/>
          <w:sz w:val="36"/>
          <w:szCs w:val="36"/>
        </w:rPr>
        <w:t>202</w:t>
      </w:r>
      <w:r w:rsidR="00C61424">
        <w:rPr>
          <w:rFonts w:ascii="黑体" w:eastAsia="黑体" w:hAnsi="黑体"/>
          <w:sz w:val="36"/>
          <w:szCs w:val="36"/>
        </w:rPr>
        <w:t>4</w:t>
      </w:r>
      <w:r w:rsidR="0041729B">
        <w:rPr>
          <w:rFonts w:ascii="黑体" w:eastAsia="黑体" w:hAnsi="黑体" w:hint="eastAsia"/>
          <w:sz w:val="36"/>
          <w:szCs w:val="36"/>
        </w:rPr>
        <w:t>年</w:t>
      </w:r>
      <w:r w:rsidR="000725B8">
        <w:rPr>
          <w:rFonts w:ascii="黑体" w:eastAsia="黑体" w:hAnsi="黑体" w:hint="eastAsia"/>
          <w:sz w:val="36"/>
          <w:szCs w:val="36"/>
        </w:rPr>
        <w:t>度</w:t>
      </w:r>
      <w:r w:rsidRPr="00206292">
        <w:rPr>
          <w:rFonts w:ascii="黑体" w:eastAsia="黑体" w:hAnsi="黑体"/>
          <w:sz w:val="36"/>
          <w:szCs w:val="36"/>
        </w:rPr>
        <w:t>业绩说明会</w:t>
      </w:r>
      <w:r w:rsidR="00207F7D">
        <w:rPr>
          <w:rFonts w:ascii="黑体" w:eastAsia="黑体" w:hAnsi="黑体" w:hint="eastAsia"/>
          <w:sz w:val="36"/>
          <w:szCs w:val="36"/>
        </w:rPr>
        <w:t>会议纪要</w:t>
      </w:r>
    </w:p>
    <w:p w:rsidR="00206292" w:rsidRDefault="00206292" w:rsidP="00206292">
      <w:pPr>
        <w:spacing w:line="520" w:lineRule="exact"/>
        <w:ind w:firstLineChars="200" w:firstLine="480"/>
        <w:rPr>
          <w:rFonts w:ascii="宋体" w:eastAsia="宋体" w:hAnsi="宋体"/>
          <w:sz w:val="24"/>
          <w:szCs w:val="24"/>
        </w:rPr>
      </w:pPr>
    </w:p>
    <w:p w:rsidR="00207F7D" w:rsidRDefault="003F5088" w:rsidP="00206292">
      <w:pPr>
        <w:spacing w:line="520" w:lineRule="exact"/>
        <w:ind w:firstLineChars="200" w:firstLine="480"/>
        <w:rPr>
          <w:rFonts w:ascii="宋体" w:eastAsia="宋体" w:hAnsi="宋体"/>
          <w:sz w:val="24"/>
          <w:szCs w:val="24"/>
        </w:rPr>
      </w:pPr>
      <w:r w:rsidRPr="00206292">
        <w:rPr>
          <w:rFonts w:ascii="宋体" w:eastAsia="宋体" w:hAnsi="宋体" w:hint="eastAsia"/>
          <w:sz w:val="24"/>
          <w:szCs w:val="24"/>
        </w:rPr>
        <w:t>鲁商</w:t>
      </w:r>
      <w:r w:rsidR="00743997">
        <w:rPr>
          <w:rFonts w:ascii="宋体" w:eastAsia="宋体" w:hAnsi="宋体" w:hint="eastAsia"/>
          <w:sz w:val="24"/>
          <w:szCs w:val="24"/>
        </w:rPr>
        <w:t>福瑞达医药</w:t>
      </w:r>
      <w:r w:rsidRPr="00206292">
        <w:rPr>
          <w:rFonts w:ascii="宋体" w:eastAsia="宋体" w:hAnsi="宋体" w:hint="eastAsia"/>
          <w:sz w:val="24"/>
          <w:szCs w:val="24"/>
        </w:rPr>
        <w:t>股份有限公司（以下简称“公司”）于</w:t>
      </w:r>
      <w:r w:rsidRPr="00206292">
        <w:rPr>
          <w:rFonts w:ascii="宋体" w:eastAsia="宋体" w:hAnsi="宋体"/>
          <w:sz w:val="24"/>
          <w:szCs w:val="24"/>
        </w:rPr>
        <w:t xml:space="preserve"> 202</w:t>
      </w:r>
      <w:r w:rsidR="00C61424">
        <w:rPr>
          <w:rFonts w:ascii="宋体" w:eastAsia="宋体" w:hAnsi="宋体"/>
          <w:sz w:val="24"/>
          <w:szCs w:val="24"/>
        </w:rPr>
        <w:t>5</w:t>
      </w:r>
      <w:r w:rsidRPr="00206292">
        <w:rPr>
          <w:rFonts w:ascii="宋体" w:eastAsia="宋体" w:hAnsi="宋体" w:hint="eastAsia"/>
          <w:sz w:val="24"/>
          <w:szCs w:val="24"/>
        </w:rPr>
        <w:t>年</w:t>
      </w:r>
      <w:r w:rsidR="00177F70">
        <w:rPr>
          <w:rFonts w:ascii="宋体" w:eastAsia="宋体" w:hAnsi="宋体"/>
          <w:sz w:val="24"/>
          <w:szCs w:val="24"/>
        </w:rPr>
        <w:t>4</w:t>
      </w:r>
      <w:r w:rsidRPr="00206292">
        <w:rPr>
          <w:rFonts w:ascii="宋体" w:eastAsia="宋体" w:hAnsi="宋体"/>
          <w:sz w:val="24"/>
          <w:szCs w:val="24"/>
        </w:rPr>
        <w:t>月</w:t>
      </w:r>
      <w:r w:rsidR="00C61424">
        <w:rPr>
          <w:rFonts w:ascii="宋体" w:eastAsia="宋体" w:hAnsi="宋体"/>
          <w:sz w:val="24"/>
          <w:szCs w:val="24"/>
        </w:rPr>
        <w:t>15</w:t>
      </w:r>
      <w:r w:rsidRPr="00206292">
        <w:rPr>
          <w:rFonts w:ascii="宋体" w:eastAsia="宋体" w:hAnsi="宋体"/>
          <w:sz w:val="24"/>
          <w:szCs w:val="24"/>
        </w:rPr>
        <w:t>日（星期</w:t>
      </w:r>
      <w:r w:rsidR="00C61424">
        <w:rPr>
          <w:rFonts w:ascii="宋体" w:eastAsia="宋体" w:hAnsi="宋体" w:hint="eastAsia"/>
          <w:sz w:val="24"/>
          <w:szCs w:val="24"/>
        </w:rPr>
        <w:t>二</w:t>
      </w:r>
      <w:r w:rsidRPr="00206292">
        <w:rPr>
          <w:rFonts w:ascii="宋体" w:eastAsia="宋体" w:hAnsi="宋体"/>
          <w:sz w:val="24"/>
          <w:szCs w:val="24"/>
        </w:rPr>
        <w:t>）下午1</w:t>
      </w:r>
      <w:r w:rsidR="00C61424">
        <w:rPr>
          <w:rFonts w:ascii="宋体" w:eastAsia="宋体" w:hAnsi="宋体"/>
          <w:sz w:val="24"/>
          <w:szCs w:val="24"/>
        </w:rPr>
        <w:t>5</w:t>
      </w:r>
      <w:r w:rsidRPr="00206292">
        <w:rPr>
          <w:rFonts w:ascii="宋体" w:eastAsia="宋体" w:hAnsi="宋体"/>
          <w:sz w:val="24"/>
          <w:szCs w:val="24"/>
        </w:rPr>
        <w:t>:00-1</w:t>
      </w:r>
      <w:r w:rsidR="00C61424">
        <w:rPr>
          <w:rFonts w:ascii="宋体" w:eastAsia="宋体" w:hAnsi="宋体"/>
          <w:sz w:val="24"/>
          <w:szCs w:val="24"/>
        </w:rPr>
        <w:t>7</w:t>
      </w:r>
      <w:r w:rsidRPr="00206292">
        <w:rPr>
          <w:rFonts w:ascii="宋体" w:eastAsia="宋体" w:hAnsi="宋体"/>
          <w:sz w:val="24"/>
          <w:szCs w:val="24"/>
        </w:rPr>
        <w:t>:</w:t>
      </w:r>
      <w:r w:rsidR="00C61424">
        <w:rPr>
          <w:rFonts w:ascii="宋体" w:eastAsia="宋体" w:hAnsi="宋体"/>
          <w:sz w:val="24"/>
          <w:szCs w:val="24"/>
        </w:rPr>
        <w:t>0</w:t>
      </w:r>
      <w:r w:rsidRPr="00206292">
        <w:rPr>
          <w:rFonts w:ascii="宋体" w:eastAsia="宋体" w:hAnsi="宋体"/>
          <w:sz w:val="24"/>
          <w:szCs w:val="24"/>
        </w:rPr>
        <w:t>0 通过上证路演中心</w:t>
      </w:r>
      <w:r w:rsidR="00177F70" w:rsidRPr="00177F70">
        <w:rPr>
          <w:rFonts w:ascii="宋体" w:eastAsia="宋体" w:hAnsi="宋体" w:hint="eastAsia"/>
          <w:sz w:val="24"/>
          <w:szCs w:val="24"/>
        </w:rPr>
        <w:t>视频结合网络互动</w:t>
      </w:r>
      <w:r w:rsidR="00177F70">
        <w:rPr>
          <w:rFonts w:ascii="宋体" w:eastAsia="宋体" w:hAnsi="宋体" w:hint="eastAsia"/>
          <w:sz w:val="24"/>
          <w:szCs w:val="24"/>
        </w:rPr>
        <w:t>方式</w:t>
      </w:r>
      <w:r w:rsidRPr="00206292">
        <w:rPr>
          <w:rFonts w:ascii="宋体" w:eastAsia="宋体" w:hAnsi="宋体" w:hint="eastAsia"/>
          <w:sz w:val="24"/>
          <w:szCs w:val="24"/>
        </w:rPr>
        <w:t>，在上海证券交易所上证路演中心（网址：</w:t>
      </w:r>
      <w:hyperlink r:id="rId6" w:history="1">
        <w:r w:rsidR="00743997" w:rsidRPr="00743997">
          <w:rPr>
            <w:rFonts w:ascii="宋体" w:eastAsia="宋体" w:hAnsi="宋体"/>
            <w:sz w:val="24"/>
            <w:szCs w:val="24"/>
          </w:rPr>
          <w:t>http://roadshow.sseinfo.com/）召开了公司202</w:t>
        </w:r>
        <w:r w:rsidR="00C61424">
          <w:rPr>
            <w:rFonts w:ascii="宋体" w:eastAsia="宋体" w:hAnsi="宋体"/>
            <w:sz w:val="24"/>
            <w:szCs w:val="24"/>
          </w:rPr>
          <w:t>4</w:t>
        </w:r>
      </w:hyperlink>
      <w:r w:rsidR="00743997">
        <w:rPr>
          <w:rFonts w:ascii="宋体" w:eastAsia="宋体" w:hAnsi="宋体" w:hint="eastAsia"/>
          <w:sz w:val="24"/>
          <w:szCs w:val="24"/>
        </w:rPr>
        <w:t>年</w:t>
      </w:r>
      <w:r w:rsidR="000725B8">
        <w:rPr>
          <w:rFonts w:ascii="宋体" w:eastAsia="宋体" w:hAnsi="宋体" w:hint="eastAsia"/>
          <w:sz w:val="24"/>
          <w:szCs w:val="24"/>
        </w:rPr>
        <w:t>度</w:t>
      </w:r>
      <w:r w:rsidRPr="00206292">
        <w:rPr>
          <w:rFonts w:ascii="宋体" w:eastAsia="宋体" w:hAnsi="宋体"/>
          <w:sz w:val="24"/>
          <w:szCs w:val="24"/>
        </w:rPr>
        <w:t>业绩说</w:t>
      </w:r>
      <w:r w:rsidRPr="00206292">
        <w:rPr>
          <w:rFonts w:ascii="宋体" w:eastAsia="宋体" w:hAnsi="宋体" w:hint="eastAsia"/>
          <w:sz w:val="24"/>
          <w:szCs w:val="24"/>
        </w:rPr>
        <w:t>明会。</w:t>
      </w:r>
    </w:p>
    <w:p w:rsidR="003F5088" w:rsidRPr="00206292" w:rsidRDefault="00207F7D" w:rsidP="00206292">
      <w:pPr>
        <w:spacing w:line="520" w:lineRule="exact"/>
        <w:ind w:firstLineChars="200" w:firstLine="480"/>
        <w:rPr>
          <w:rFonts w:ascii="宋体" w:eastAsia="宋体" w:hAnsi="宋体"/>
          <w:sz w:val="24"/>
          <w:szCs w:val="24"/>
        </w:rPr>
      </w:pPr>
      <w:r>
        <w:rPr>
          <w:rFonts w:ascii="宋体" w:eastAsia="宋体" w:hAnsi="宋体" w:hint="eastAsia"/>
          <w:sz w:val="24"/>
          <w:szCs w:val="24"/>
        </w:rPr>
        <w:t>现将召开情况汇总如下</w:t>
      </w:r>
      <w:r w:rsidR="003F5088" w:rsidRPr="00206292">
        <w:rPr>
          <w:rFonts w:ascii="宋体" w:eastAsia="宋体" w:hAnsi="宋体" w:hint="eastAsia"/>
          <w:sz w:val="24"/>
          <w:szCs w:val="24"/>
        </w:rPr>
        <w:t>：</w:t>
      </w:r>
    </w:p>
    <w:p w:rsidR="003F5088" w:rsidRPr="00206292" w:rsidRDefault="003F5088" w:rsidP="00206292">
      <w:pPr>
        <w:spacing w:line="520" w:lineRule="exact"/>
        <w:ind w:firstLineChars="200" w:firstLine="482"/>
        <w:rPr>
          <w:rFonts w:ascii="宋体" w:eastAsia="宋体" w:hAnsi="宋体"/>
          <w:b/>
          <w:bCs/>
          <w:sz w:val="24"/>
          <w:szCs w:val="24"/>
        </w:rPr>
      </w:pPr>
      <w:r w:rsidRPr="00206292">
        <w:rPr>
          <w:rFonts w:ascii="宋体" w:eastAsia="宋体" w:hAnsi="宋体" w:hint="eastAsia"/>
          <w:b/>
          <w:bCs/>
          <w:sz w:val="24"/>
          <w:szCs w:val="24"/>
        </w:rPr>
        <w:t>一、</w:t>
      </w:r>
      <w:r w:rsidR="00206292">
        <w:rPr>
          <w:rFonts w:ascii="宋体" w:eastAsia="宋体" w:hAnsi="宋体" w:hint="eastAsia"/>
          <w:b/>
          <w:bCs/>
          <w:sz w:val="24"/>
          <w:szCs w:val="24"/>
        </w:rPr>
        <w:t>业绩</w:t>
      </w:r>
      <w:r w:rsidRPr="00206292">
        <w:rPr>
          <w:rFonts w:ascii="宋体" w:eastAsia="宋体" w:hAnsi="宋体" w:hint="eastAsia"/>
          <w:b/>
          <w:bCs/>
          <w:sz w:val="24"/>
          <w:szCs w:val="24"/>
        </w:rPr>
        <w:t>说明会召开情况</w:t>
      </w:r>
    </w:p>
    <w:p w:rsidR="003F5088" w:rsidRPr="00206292" w:rsidRDefault="00C61424" w:rsidP="00206292">
      <w:pPr>
        <w:spacing w:line="520" w:lineRule="exact"/>
        <w:ind w:firstLineChars="200" w:firstLine="480"/>
        <w:rPr>
          <w:rFonts w:ascii="宋体" w:eastAsia="宋体" w:hAnsi="宋体"/>
          <w:sz w:val="24"/>
          <w:szCs w:val="24"/>
        </w:rPr>
      </w:pPr>
      <w:r>
        <w:rPr>
          <w:rFonts w:ascii="宋体" w:eastAsia="宋体" w:hAnsi="宋体" w:hint="eastAsia"/>
          <w:sz w:val="24"/>
          <w:szCs w:val="24"/>
        </w:rPr>
        <w:t>公司董事长贾庆文先生，独立董事宿玉海</w:t>
      </w:r>
      <w:r w:rsidR="00177F70" w:rsidRPr="00177F70">
        <w:rPr>
          <w:rFonts w:ascii="宋体" w:eastAsia="宋体" w:hAnsi="宋体" w:hint="eastAsia"/>
          <w:sz w:val="24"/>
          <w:szCs w:val="24"/>
        </w:rPr>
        <w:t>先生，副总经理（代行总经理职责）高春明先生，财务总监许百强先生，副总经理、董事会秘书张红阳先生</w:t>
      </w:r>
      <w:r w:rsidR="00743997">
        <w:rPr>
          <w:rFonts w:ascii="宋体" w:eastAsia="宋体" w:hAnsi="宋体" w:hint="eastAsia"/>
          <w:sz w:val="24"/>
          <w:szCs w:val="24"/>
        </w:rPr>
        <w:t>，</w:t>
      </w:r>
      <w:r w:rsidR="003F5088" w:rsidRPr="00206292">
        <w:rPr>
          <w:rFonts w:ascii="宋体" w:eastAsia="宋体" w:hAnsi="宋体" w:hint="eastAsia"/>
          <w:sz w:val="24"/>
          <w:szCs w:val="24"/>
        </w:rPr>
        <w:t>出席了本次业绩说明会。</w:t>
      </w:r>
    </w:p>
    <w:p w:rsidR="003F5088" w:rsidRPr="00206292" w:rsidRDefault="003F5088" w:rsidP="00206292">
      <w:pPr>
        <w:spacing w:line="520" w:lineRule="exact"/>
        <w:ind w:firstLineChars="200" w:firstLine="480"/>
        <w:rPr>
          <w:rFonts w:ascii="宋体" w:eastAsia="宋体" w:hAnsi="宋体"/>
          <w:sz w:val="24"/>
          <w:szCs w:val="24"/>
        </w:rPr>
      </w:pPr>
      <w:r w:rsidRPr="00206292">
        <w:rPr>
          <w:rFonts w:ascii="宋体" w:eastAsia="宋体" w:hAnsi="宋体" w:hint="eastAsia"/>
          <w:sz w:val="24"/>
          <w:szCs w:val="24"/>
        </w:rPr>
        <w:t>本次业绩说明会由公司</w:t>
      </w:r>
      <w:r w:rsidR="0003414B" w:rsidRPr="0003414B">
        <w:rPr>
          <w:rFonts w:ascii="宋体" w:eastAsia="宋体" w:hAnsi="宋体" w:hint="eastAsia"/>
          <w:sz w:val="24"/>
          <w:szCs w:val="24"/>
        </w:rPr>
        <w:t>副总经理</w:t>
      </w:r>
      <w:r w:rsidR="00177F70">
        <w:rPr>
          <w:rFonts w:ascii="宋体" w:eastAsia="宋体" w:hAnsi="宋体" w:hint="eastAsia"/>
          <w:sz w:val="24"/>
          <w:szCs w:val="24"/>
        </w:rPr>
        <w:t>高春明</w:t>
      </w:r>
      <w:r w:rsidRPr="00206292">
        <w:rPr>
          <w:rFonts w:ascii="宋体" w:eastAsia="宋体" w:hAnsi="宋体" w:hint="eastAsia"/>
          <w:sz w:val="24"/>
          <w:szCs w:val="24"/>
        </w:rPr>
        <w:t>主持</w:t>
      </w:r>
      <w:r w:rsidR="00743997">
        <w:rPr>
          <w:rFonts w:ascii="宋体" w:eastAsia="宋体" w:hAnsi="宋体" w:hint="eastAsia"/>
          <w:sz w:val="24"/>
          <w:szCs w:val="24"/>
        </w:rPr>
        <w:t>，</w:t>
      </w:r>
      <w:r w:rsidRPr="00206292">
        <w:rPr>
          <w:rFonts w:ascii="宋体" w:eastAsia="宋体" w:hAnsi="宋体" w:hint="eastAsia"/>
          <w:sz w:val="24"/>
          <w:szCs w:val="24"/>
        </w:rPr>
        <w:t>公司董事长贾庆文发表了致辞</w:t>
      </w:r>
      <w:r w:rsidR="00177F70" w:rsidRPr="00177F70">
        <w:rPr>
          <w:rFonts w:ascii="宋体" w:eastAsia="宋体" w:hAnsi="宋体" w:hint="eastAsia"/>
          <w:sz w:val="24"/>
          <w:szCs w:val="24"/>
        </w:rPr>
        <w:t>，</w:t>
      </w:r>
      <w:r w:rsidR="00177F70">
        <w:rPr>
          <w:rFonts w:ascii="宋体" w:eastAsia="宋体" w:hAnsi="宋体" w:hint="eastAsia"/>
          <w:sz w:val="24"/>
          <w:szCs w:val="24"/>
        </w:rPr>
        <w:t>公司副总经理、董事会秘书张红阳</w:t>
      </w:r>
      <w:r w:rsidR="00177F70" w:rsidRPr="00177F70">
        <w:rPr>
          <w:rFonts w:ascii="宋体" w:eastAsia="宋体" w:hAnsi="宋体" w:hint="eastAsia"/>
          <w:sz w:val="24"/>
          <w:szCs w:val="24"/>
        </w:rPr>
        <w:t>对公司</w:t>
      </w:r>
      <w:r w:rsidR="00177F70" w:rsidRPr="00177F70">
        <w:rPr>
          <w:rFonts w:ascii="宋体" w:eastAsia="宋体" w:hAnsi="宋体"/>
          <w:sz w:val="24"/>
          <w:szCs w:val="24"/>
        </w:rPr>
        <w:t>202</w:t>
      </w:r>
      <w:r w:rsidR="00C61424">
        <w:rPr>
          <w:rFonts w:ascii="宋体" w:eastAsia="宋体" w:hAnsi="宋体"/>
          <w:sz w:val="24"/>
          <w:szCs w:val="24"/>
        </w:rPr>
        <w:t>4</w:t>
      </w:r>
      <w:r w:rsidR="00177F70" w:rsidRPr="00177F70">
        <w:rPr>
          <w:rFonts w:ascii="宋体" w:eastAsia="宋体" w:hAnsi="宋体"/>
          <w:sz w:val="24"/>
          <w:szCs w:val="24"/>
        </w:rPr>
        <w:t>年业绩情况进行了解读。公司通过网络互动问答的形式就投资者关心的问题进行了作答</w:t>
      </w:r>
      <w:r w:rsidR="00305C5B">
        <w:rPr>
          <w:rFonts w:ascii="宋体" w:eastAsia="宋体" w:hAnsi="宋体" w:hint="eastAsia"/>
          <w:sz w:val="24"/>
          <w:szCs w:val="24"/>
        </w:rPr>
        <w:t>。</w:t>
      </w:r>
      <w:r w:rsidRPr="00206292">
        <w:rPr>
          <w:rFonts w:ascii="宋体" w:eastAsia="宋体" w:hAnsi="宋体" w:hint="eastAsia"/>
          <w:sz w:val="24"/>
          <w:szCs w:val="24"/>
        </w:rPr>
        <w:t>投资者若需全面了解有关情况，可通过上海证券交易所上证路演中心（网址：</w:t>
      </w:r>
      <w:r w:rsidRPr="00206292">
        <w:rPr>
          <w:rFonts w:ascii="宋体" w:eastAsia="宋体" w:hAnsi="宋体"/>
          <w:sz w:val="24"/>
          <w:szCs w:val="24"/>
        </w:rPr>
        <w:t>http://roadshow.sseinfo.com/）</w:t>
      </w:r>
      <w:r w:rsidR="00CB25E6">
        <w:rPr>
          <w:rFonts w:ascii="宋体" w:eastAsia="宋体" w:hAnsi="宋体" w:hint="eastAsia"/>
          <w:sz w:val="24"/>
          <w:szCs w:val="24"/>
        </w:rPr>
        <w:t>查看</w:t>
      </w:r>
      <w:r w:rsidRPr="00206292">
        <w:rPr>
          <w:rFonts w:ascii="宋体" w:eastAsia="宋体" w:hAnsi="宋体" w:hint="eastAsia"/>
          <w:sz w:val="24"/>
          <w:szCs w:val="24"/>
        </w:rPr>
        <w:t>。</w:t>
      </w:r>
    </w:p>
    <w:p w:rsidR="003F5088" w:rsidRDefault="003F5088" w:rsidP="00206292">
      <w:pPr>
        <w:spacing w:line="520" w:lineRule="exact"/>
        <w:ind w:firstLineChars="200" w:firstLine="482"/>
        <w:rPr>
          <w:rFonts w:ascii="宋体" w:eastAsia="宋体" w:hAnsi="宋体"/>
          <w:b/>
          <w:bCs/>
          <w:sz w:val="24"/>
          <w:szCs w:val="24"/>
        </w:rPr>
      </w:pPr>
      <w:r w:rsidRPr="00206292">
        <w:rPr>
          <w:rFonts w:ascii="宋体" w:eastAsia="宋体" w:hAnsi="宋体" w:hint="eastAsia"/>
          <w:b/>
          <w:bCs/>
          <w:sz w:val="24"/>
          <w:szCs w:val="24"/>
        </w:rPr>
        <w:t>二、业绩说明会主要问题及回复情况</w:t>
      </w:r>
    </w:p>
    <w:p w:rsidR="00177F70" w:rsidRDefault="00177F70"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00C61424" w:rsidRPr="00C61424">
        <w:rPr>
          <w:rFonts w:ascii="宋体" w:eastAsia="宋体" w:hAnsi="宋体" w:hint="eastAsia"/>
          <w:sz w:val="24"/>
          <w:szCs w:val="24"/>
        </w:rPr>
        <w:t>看好公司药食同源产品，目前公司这块产能怎样？</w:t>
      </w:r>
    </w:p>
    <w:p w:rsidR="00177F70" w:rsidRDefault="00177F70"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C61424" w:rsidRPr="00C61424">
        <w:rPr>
          <w:rFonts w:ascii="宋体" w:eastAsia="宋体" w:hAnsi="宋体" w:hint="eastAsia"/>
          <w:sz w:val="24"/>
          <w:szCs w:val="24"/>
        </w:rPr>
        <w:t>尊敬的投资者，您好，感谢您对公司的关注！</w:t>
      </w:r>
      <w:r w:rsidR="00C61424" w:rsidRPr="00C61424">
        <w:rPr>
          <w:rFonts w:ascii="宋体" w:eastAsia="宋体" w:hAnsi="宋体"/>
          <w:sz w:val="24"/>
          <w:szCs w:val="24"/>
        </w:rPr>
        <w:t>2024年，公司旗下山东明仁福瑞达制药股份有限公司依托自身中药产业链优势，以药食同源为核心，融合中医药理论与现代科技，积极拓展健康产品业务，完成药食同源产品供应链服务平台建设并投入运营，实现黄精原浆植物饮料、灵芝双参透明质酸钠饮等多款药食同源功能性食品上市。今年，明仁福瑞达将继续创新现代提取、分离、精制关键技术，深化黄精提取物、人参提取物等特色原料，开发打造药食同源产品。再次感谢您的关注！</w:t>
      </w:r>
    </w:p>
    <w:p w:rsidR="00177F70" w:rsidRDefault="00177F70"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2、</w:t>
      </w:r>
      <w:r w:rsidR="00991AA3">
        <w:rPr>
          <w:rFonts w:ascii="宋体" w:eastAsia="宋体" w:hAnsi="宋体" w:hint="eastAsia"/>
          <w:sz w:val="24"/>
          <w:szCs w:val="24"/>
        </w:rPr>
        <w:t>公司本期盈利水平如何</w:t>
      </w:r>
      <w:r w:rsidRPr="00177F70">
        <w:rPr>
          <w:rFonts w:ascii="宋体" w:eastAsia="宋体" w:hAnsi="宋体"/>
          <w:sz w:val="24"/>
          <w:szCs w:val="24"/>
        </w:rPr>
        <w:t>？</w:t>
      </w:r>
    </w:p>
    <w:p w:rsidR="00177F70" w:rsidRDefault="00177F70"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9D0A65" w:rsidRPr="009D0A65">
        <w:rPr>
          <w:rFonts w:ascii="宋体" w:eastAsia="宋体" w:hAnsi="宋体"/>
          <w:sz w:val="24"/>
          <w:szCs w:val="24"/>
        </w:rPr>
        <w:t>2024年，公司实现营业收入39.83亿元，实现净利润2.96亿元，归属于上市公司股东的净利润为2.44亿元，毛利率52.68%，销售净利率7.44%。</w:t>
      </w:r>
    </w:p>
    <w:p w:rsidR="00177F70" w:rsidRDefault="00177F70"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3、</w:t>
      </w:r>
      <w:r w:rsidR="009D0A65" w:rsidRPr="009D0A65">
        <w:rPr>
          <w:rFonts w:ascii="宋体" w:eastAsia="宋体" w:hAnsi="宋体" w:hint="eastAsia"/>
          <w:sz w:val="24"/>
          <w:szCs w:val="24"/>
        </w:rPr>
        <w:t>贾总你好</w:t>
      </w:r>
      <w:r w:rsidR="009D0A65">
        <w:rPr>
          <w:rFonts w:ascii="宋体" w:eastAsia="宋体" w:hAnsi="宋体" w:hint="eastAsia"/>
          <w:sz w:val="24"/>
          <w:szCs w:val="24"/>
        </w:rPr>
        <w:t>，</w:t>
      </w:r>
      <w:r w:rsidR="009D0A65" w:rsidRPr="009D0A65">
        <w:rPr>
          <w:rFonts w:ascii="宋体" w:eastAsia="宋体" w:hAnsi="宋体"/>
          <w:sz w:val="24"/>
          <w:szCs w:val="24"/>
        </w:rPr>
        <w:t>公司近期有没有回购股份的计划</w:t>
      </w:r>
      <w:r w:rsidR="009D0A65">
        <w:rPr>
          <w:rFonts w:ascii="宋体" w:eastAsia="宋体" w:hAnsi="宋体" w:hint="eastAsia"/>
          <w:sz w:val="24"/>
          <w:szCs w:val="24"/>
        </w:rPr>
        <w:t>，</w:t>
      </w:r>
      <w:r w:rsidR="009D0A65" w:rsidRPr="009D0A65">
        <w:rPr>
          <w:rFonts w:ascii="宋体" w:eastAsia="宋体" w:hAnsi="宋体"/>
          <w:sz w:val="24"/>
          <w:szCs w:val="24"/>
        </w:rPr>
        <w:t>大概资金多少</w:t>
      </w:r>
      <w:r w:rsidR="009D0A65">
        <w:rPr>
          <w:rFonts w:ascii="宋体" w:eastAsia="宋体" w:hAnsi="宋体" w:hint="eastAsia"/>
          <w:sz w:val="24"/>
          <w:szCs w:val="24"/>
        </w:rPr>
        <w:t>？</w:t>
      </w:r>
    </w:p>
    <w:p w:rsidR="00177F70" w:rsidRDefault="00177F70"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9D0A65" w:rsidRPr="009D0A65">
        <w:rPr>
          <w:rFonts w:ascii="宋体" w:eastAsia="宋体" w:hAnsi="宋体" w:hint="eastAsia"/>
          <w:sz w:val="24"/>
          <w:szCs w:val="24"/>
        </w:rPr>
        <w:t>尊敬的投资者，您好，感谢您对公司的关注！公司高度重视市值管理工作，严格按照证监会、交易所等相关规定，持续开展市值管理。公司结合股权结构、资本市场环境变化、公司市值变化以及业务经营需要，积极研究股份回购事项，后续如有收股票回购方案，将严格按规定进行信息披露。再次感谢您的关注！</w:t>
      </w:r>
    </w:p>
    <w:p w:rsidR="00753857" w:rsidRDefault="00753857"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4、</w:t>
      </w:r>
      <w:r w:rsidR="009D0A65" w:rsidRPr="009D0A65">
        <w:rPr>
          <w:rFonts w:ascii="宋体" w:eastAsia="宋体" w:hAnsi="宋体" w:hint="eastAsia"/>
          <w:sz w:val="24"/>
          <w:szCs w:val="24"/>
        </w:rPr>
        <w:t>公司之后的盈利有什么增长点？</w:t>
      </w:r>
    </w:p>
    <w:p w:rsidR="00753857" w:rsidRDefault="00753857"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9D0A65" w:rsidRPr="009D0A65">
        <w:rPr>
          <w:rFonts w:ascii="宋体" w:eastAsia="宋体" w:hAnsi="宋体" w:hint="eastAsia"/>
          <w:sz w:val="24"/>
          <w:szCs w:val="24"/>
        </w:rPr>
        <w:t>尊敬的投资者，您好，感谢您对公司的关注！</w:t>
      </w:r>
      <w:r w:rsidR="009D0A65" w:rsidRPr="009D0A65">
        <w:rPr>
          <w:rFonts w:ascii="宋体" w:eastAsia="宋体" w:hAnsi="宋体"/>
          <w:sz w:val="24"/>
          <w:szCs w:val="24"/>
        </w:rPr>
        <w:t>2025年，公司将围绕化妆品、医药、原料及添加剂等业务板块，积极推进营销创新，持续提升市场竞争力。化妆品板块，将聚焦颐莲和瑷尔博士两大主品牌，打好喷雾、益生、胶原三大品线攻坚战，提升化妆品板块业绩增速与营收规模。医药板块，将进一步推进营销模式创新、营销团队变革，配套营销创新激励政策，激活营销创新潜能。原料板块，将继续夯实透明质酸技术壁垒与品质优势，加快医药级透明质酸的国内外注册，向高壁垒、高技术含量发展。再次感谢您的关注！</w:t>
      </w:r>
    </w:p>
    <w:p w:rsidR="00177F70" w:rsidRDefault="00753857" w:rsidP="00177F70">
      <w:pPr>
        <w:spacing w:line="520" w:lineRule="exact"/>
        <w:ind w:firstLineChars="200" w:firstLine="480"/>
        <w:rPr>
          <w:rFonts w:ascii="宋体" w:eastAsia="宋体" w:hAnsi="宋体"/>
          <w:sz w:val="24"/>
          <w:szCs w:val="24"/>
        </w:rPr>
      </w:pPr>
      <w:r>
        <w:rPr>
          <w:rFonts w:ascii="宋体" w:eastAsia="宋体" w:hAnsi="宋体"/>
          <w:sz w:val="24"/>
          <w:szCs w:val="24"/>
        </w:rPr>
        <w:t>5</w:t>
      </w:r>
      <w:r w:rsidR="00177F70">
        <w:rPr>
          <w:rFonts w:ascii="宋体" w:eastAsia="宋体" w:hAnsi="宋体" w:hint="eastAsia"/>
          <w:sz w:val="24"/>
          <w:szCs w:val="24"/>
        </w:rPr>
        <w:t>、</w:t>
      </w:r>
      <w:r w:rsidR="009D0A65" w:rsidRPr="009D0A65">
        <w:rPr>
          <w:rFonts w:ascii="宋体" w:eastAsia="宋体" w:hAnsi="宋体" w:hint="eastAsia"/>
          <w:sz w:val="24"/>
          <w:szCs w:val="24"/>
        </w:rPr>
        <w:t>即沐上市已来，营销这块是不是出现了什么问题？抖音直播间人数每次进去也就那么几个人，人气太弱了。</w:t>
      </w:r>
    </w:p>
    <w:p w:rsidR="00177F70" w:rsidRDefault="00177F70"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9D0A65" w:rsidRPr="009D0A65">
        <w:rPr>
          <w:rFonts w:ascii="宋体" w:eastAsia="宋体" w:hAnsi="宋体" w:hint="eastAsia"/>
          <w:sz w:val="24"/>
          <w:szCs w:val="24"/>
        </w:rPr>
        <w:t>尊敬的投资者，您好，感谢您对公司的关注！即沐品牌聚焦头皮健康，打造洗护新标准，自播渠道目前不是即沐品牌的最优选择，即沐正在进行品牌渠道调整，未来将在专业渠道进行重点聚焦和投入，不断优化内容输出。再次感谢您对公司的关注！</w:t>
      </w:r>
    </w:p>
    <w:p w:rsidR="00177F70" w:rsidRDefault="00753857" w:rsidP="00177F70">
      <w:pPr>
        <w:spacing w:line="520" w:lineRule="exact"/>
        <w:ind w:firstLineChars="200" w:firstLine="480"/>
        <w:rPr>
          <w:rFonts w:ascii="宋体" w:eastAsia="宋体" w:hAnsi="宋体"/>
          <w:sz w:val="24"/>
          <w:szCs w:val="24"/>
        </w:rPr>
      </w:pPr>
      <w:r>
        <w:rPr>
          <w:rFonts w:ascii="宋体" w:eastAsia="宋体" w:hAnsi="宋体"/>
          <w:sz w:val="24"/>
          <w:szCs w:val="24"/>
        </w:rPr>
        <w:t>6</w:t>
      </w:r>
      <w:r w:rsidR="00177F70">
        <w:rPr>
          <w:rFonts w:ascii="宋体" w:eastAsia="宋体" w:hAnsi="宋体" w:hint="eastAsia"/>
          <w:sz w:val="24"/>
          <w:szCs w:val="24"/>
        </w:rPr>
        <w:t>、</w:t>
      </w:r>
      <w:r w:rsidR="009D0A65" w:rsidRPr="009D0A65">
        <w:rPr>
          <w:rFonts w:ascii="宋体" w:eastAsia="宋体" w:hAnsi="宋体" w:hint="eastAsia"/>
          <w:sz w:val="24"/>
          <w:szCs w:val="24"/>
        </w:rPr>
        <w:t>贾总你好</w:t>
      </w:r>
      <w:r w:rsidR="00A4124C">
        <w:rPr>
          <w:rFonts w:ascii="宋体" w:eastAsia="宋体" w:hAnsi="宋体" w:hint="eastAsia"/>
          <w:sz w:val="24"/>
          <w:szCs w:val="24"/>
        </w:rPr>
        <w:t>，</w:t>
      </w:r>
      <w:r w:rsidR="009D0A65" w:rsidRPr="009D0A65">
        <w:rPr>
          <w:rFonts w:ascii="宋体" w:eastAsia="宋体" w:hAnsi="宋体"/>
          <w:sz w:val="24"/>
          <w:szCs w:val="24"/>
        </w:rPr>
        <w:t>具炼丹炉软件统计公司的喷雾产品2025年1-2月的销售增速是82%这个数据是否准确啊，2025年第一季度公司产品的销售数据同比去年收否有增加</w:t>
      </w:r>
      <w:r w:rsidR="009D0A65">
        <w:rPr>
          <w:rFonts w:ascii="宋体" w:eastAsia="宋体" w:hAnsi="宋体" w:hint="eastAsia"/>
          <w:sz w:val="24"/>
          <w:szCs w:val="24"/>
        </w:rPr>
        <w:t>？</w:t>
      </w:r>
    </w:p>
    <w:p w:rsidR="00177F70" w:rsidRDefault="00177F70"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9D0A65" w:rsidRPr="009D0A65">
        <w:rPr>
          <w:rFonts w:ascii="宋体" w:eastAsia="宋体" w:hAnsi="宋体" w:hint="eastAsia"/>
          <w:sz w:val="24"/>
          <w:szCs w:val="24"/>
        </w:rPr>
        <w:t>尊敬的投资者，您好，感谢您对公司的关注！公司一季度相关数据详见公</w:t>
      </w:r>
      <w:r w:rsidR="009D0A65" w:rsidRPr="009D0A65">
        <w:rPr>
          <w:rFonts w:ascii="宋体" w:eastAsia="宋体" w:hAnsi="宋体" w:hint="eastAsia"/>
          <w:sz w:val="24"/>
          <w:szCs w:val="24"/>
        </w:rPr>
        <w:lastRenderedPageBreak/>
        <w:t>司将于</w:t>
      </w:r>
      <w:r w:rsidR="009D0A65" w:rsidRPr="009D0A65">
        <w:rPr>
          <w:rFonts w:ascii="宋体" w:eastAsia="宋体" w:hAnsi="宋体"/>
          <w:sz w:val="24"/>
          <w:szCs w:val="24"/>
        </w:rPr>
        <w:t>2025年4月25日在上海证券交易所网站披露的《鲁商福瑞达医药股份有限公司2025年第一季度报告》，敬请关注。再次感谢您的关注！</w:t>
      </w:r>
    </w:p>
    <w:p w:rsidR="009D0A65" w:rsidRDefault="00753857" w:rsidP="009D0A65">
      <w:pPr>
        <w:spacing w:line="520" w:lineRule="exact"/>
        <w:ind w:firstLineChars="200" w:firstLine="480"/>
        <w:rPr>
          <w:rFonts w:ascii="宋体" w:eastAsia="宋体" w:hAnsi="宋体"/>
          <w:sz w:val="24"/>
          <w:szCs w:val="24"/>
        </w:rPr>
      </w:pPr>
      <w:r>
        <w:rPr>
          <w:rFonts w:ascii="宋体" w:eastAsia="宋体" w:hAnsi="宋体"/>
          <w:sz w:val="24"/>
          <w:szCs w:val="24"/>
        </w:rPr>
        <w:t>7</w:t>
      </w:r>
      <w:r w:rsidR="00E003F8">
        <w:rPr>
          <w:rFonts w:ascii="宋体" w:eastAsia="宋体" w:hAnsi="宋体" w:hint="eastAsia"/>
          <w:sz w:val="24"/>
          <w:szCs w:val="24"/>
        </w:rPr>
        <w:t>、</w:t>
      </w:r>
      <w:r w:rsidR="009D0A65">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0"/>
          </mc:Choice>
          <mc:Fallback>
            <w:t>①</w:t>
          </mc:Fallback>
        </mc:AlternateContent>
      </w:r>
      <w:r w:rsidR="009D0A65" w:rsidRPr="009D0A65">
        <w:rPr>
          <w:rFonts w:ascii="宋体" w:eastAsia="宋体" w:hAnsi="宋体"/>
          <w:sz w:val="24"/>
          <w:szCs w:val="24"/>
        </w:rPr>
        <w:t>截止2025年4月10日股东人数是多少？</w:t>
      </w:r>
      <w:r w:rsidR="009D0A65">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1"/>
          </mc:Choice>
          <mc:Fallback>
            <w:t>②</w:t>
          </mc:Fallback>
        </mc:AlternateContent>
      </w:r>
      <w:r w:rsidR="009D0A65" w:rsidRPr="009D0A65">
        <w:rPr>
          <w:rFonts w:ascii="宋体" w:eastAsia="宋体" w:hAnsi="宋体"/>
          <w:sz w:val="24"/>
          <w:szCs w:val="24"/>
        </w:rPr>
        <w:t>公司旗下福瑞达生物科技是否拥有农业相关产品，如有相关产品中是否有用于农业增产的产品？市场又如何？</w:t>
      </w:r>
      <w:r w:rsidR="009D0A65">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2"/>
          </mc:Choice>
          <mc:Fallback>
            <w:t>③</w:t>
          </mc:Fallback>
        </mc:AlternateContent>
      </w:r>
      <w:r w:rsidR="009D0A65" w:rsidRPr="009D0A65">
        <w:rPr>
          <w:rFonts w:ascii="宋体" w:eastAsia="宋体" w:hAnsi="宋体"/>
          <w:sz w:val="24"/>
          <w:szCs w:val="24"/>
        </w:rPr>
        <w:t>如王浆酸、重组三型人源化胶原蛋白等新研发成分准备应用于哪个品牌？相关新产品完成了吗、何时上市？预计市场份额多少？</w:t>
      </w:r>
      <w:r w:rsidR="009D0A65">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3"/>
          </mc:Choice>
          <mc:Fallback>
            <w:t>④</w:t>
          </mc:Fallback>
        </mc:AlternateContent>
      </w:r>
      <w:r w:rsidR="009D0A65" w:rsidRPr="009D0A65">
        <w:rPr>
          <w:rFonts w:ascii="宋体" w:eastAsia="宋体" w:hAnsi="宋体"/>
          <w:sz w:val="24"/>
          <w:szCs w:val="24"/>
        </w:rPr>
        <w:t>公司持有的大量现金作何打算？如有收购、回购等进展请批露。</w:t>
      </w:r>
      <w:r w:rsidR="009D0A65">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4"/>
          </mc:Choice>
          <mc:Fallback>
            <w:t>⑤</w:t>
          </mc:Fallback>
        </mc:AlternateContent>
      </w:r>
      <w:r w:rsidR="009D0A65" w:rsidRPr="009D0A65">
        <w:rPr>
          <w:rFonts w:ascii="宋体" w:eastAsia="宋体" w:hAnsi="宋体"/>
          <w:sz w:val="24"/>
          <w:szCs w:val="24"/>
        </w:rPr>
        <w:t>公司2025年营收盈利目标分别是多少？</w:t>
      </w:r>
    </w:p>
    <w:p w:rsidR="009D0A65" w:rsidRPr="009D0A65" w:rsidRDefault="007F5CB1" w:rsidP="009D0A65">
      <w:pPr>
        <w:spacing w:line="520" w:lineRule="exact"/>
        <w:ind w:firstLineChars="200" w:firstLine="480"/>
        <w:rPr>
          <w:rFonts w:ascii="宋体" w:eastAsia="宋体" w:hAnsi="宋体"/>
          <w:sz w:val="24"/>
          <w:szCs w:val="24"/>
        </w:rPr>
      </w:pPr>
      <w:r w:rsidRPr="007F5CB1">
        <w:rPr>
          <w:rFonts w:ascii="宋体" w:eastAsia="宋体" w:hAnsi="宋体" w:hint="eastAsia"/>
          <w:sz w:val="24"/>
          <w:szCs w:val="24"/>
        </w:rPr>
        <w:t>答：</w:t>
      </w:r>
      <w:r w:rsidR="009D0A65">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0"/>
          </mc:Choice>
          <mc:Fallback>
            <w:t>①</w:t>
          </mc:Fallback>
        </mc:AlternateContent>
      </w:r>
      <w:r w:rsidR="009D0A65" w:rsidRPr="009D0A65">
        <w:rPr>
          <w:rFonts w:ascii="宋体" w:eastAsia="宋体" w:hAnsi="宋体"/>
          <w:sz w:val="24"/>
          <w:szCs w:val="24"/>
        </w:rPr>
        <w:t>关于2025年4月10日股东人数的问题</w:t>
      </w:r>
    </w:p>
    <w:p w:rsidR="009D0A65" w:rsidRPr="009D0A65" w:rsidRDefault="009D0A65" w:rsidP="009D0A65">
      <w:pPr>
        <w:spacing w:line="520" w:lineRule="exact"/>
        <w:ind w:firstLineChars="200" w:firstLine="480"/>
        <w:rPr>
          <w:rFonts w:ascii="宋体" w:eastAsia="宋体" w:hAnsi="宋体"/>
          <w:sz w:val="24"/>
          <w:szCs w:val="24"/>
        </w:rPr>
      </w:pPr>
      <w:r w:rsidRPr="009D0A65">
        <w:rPr>
          <w:rFonts w:ascii="宋体" w:eastAsia="宋体" w:hAnsi="宋体"/>
          <w:sz w:val="24"/>
          <w:szCs w:val="24"/>
        </w:rPr>
        <w:t>2025年4月10日股东户数为45506户。</w:t>
      </w:r>
    </w:p>
    <w:p w:rsidR="009D0A65" w:rsidRPr="009D0A65" w:rsidRDefault="009D0A65" w:rsidP="009D0A65">
      <w:pPr>
        <w:spacing w:line="520" w:lineRule="exact"/>
        <w:ind w:firstLineChars="200" w:firstLine="480"/>
        <w:rPr>
          <w:rFonts w:ascii="宋体" w:eastAsia="宋体" w:hAnsi="宋体"/>
          <w:sz w:val="24"/>
          <w:szCs w:val="24"/>
        </w:rPr>
      </w:pPr>
      <w:r>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1"/>
          </mc:Choice>
          <mc:Fallback>
            <w:t>②</w:t>
          </mc:Fallback>
        </mc:AlternateContent>
      </w:r>
      <w:r w:rsidRPr="009D0A65">
        <w:rPr>
          <w:rFonts w:ascii="宋体" w:eastAsia="宋体" w:hAnsi="宋体"/>
          <w:sz w:val="24"/>
          <w:szCs w:val="24"/>
        </w:rPr>
        <w:t>关于公司是否涉及农业相关产品等问题</w:t>
      </w:r>
    </w:p>
    <w:p w:rsidR="009D0A65" w:rsidRPr="009D0A65" w:rsidRDefault="009D0A65" w:rsidP="009D0A65">
      <w:pPr>
        <w:spacing w:line="520" w:lineRule="exact"/>
        <w:ind w:firstLineChars="200" w:firstLine="480"/>
        <w:rPr>
          <w:rFonts w:ascii="宋体" w:eastAsia="宋体" w:hAnsi="宋体"/>
          <w:sz w:val="24"/>
          <w:szCs w:val="24"/>
        </w:rPr>
      </w:pPr>
      <w:r w:rsidRPr="009D0A65">
        <w:rPr>
          <w:rFonts w:ascii="宋体" w:eastAsia="宋体" w:hAnsi="宋体" w:hint="eastAsia"/>
          <w:sz w:val="24"/>
          <w:szCs w:val="24"/>
        </w:rPr>
        <w:t>回复：公司旗下福瑞达生物科技基于合成生物学技术优势，研发、生产和推广农业增效原料产品，如γ</w:t>
      </w:r>
      <w:r w:rsidRPr="009D0A65">
        <w:rPr>
          <w:rFonts w:ascii="宋体" w:eastAsia="宋体" w:hAnsi="宋体"/>
          <w:sz w:val="24"/>
          <w:szCs w:val="24"/>
        </w:rPr>
        <w:t>-聚谷氨酸、依克多因及其协同增效复配而成的福抗和福锐壮系列产品，从肥料增效、土壤改良、作物抗性提升等方面服务于农业。</w:t>
      </w:r>
    </w:p>
    <w:p w:rsidR="009D0A65" w:rsidRPr="009D0A65" w:rsidRDefault="009D0A65" w:rsidP="009D0A65">
      <w:pPr>
        <w:spacing w:line="520" w:lineRule="exact"/>
        <w:ind w:firstLineChars="200" w:firstLine="480"/>
        <w:rPr>
          <w:rFonts w:ascii="宋体" w:eastAsia="宋体" w:hAnsi="宋体"/>
          <w:sz w:val="24"/>
          <w:szCs w:val="24"/>
        </w:rPr>
      </w:pPr>
      <w:r>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2"/>
          </mc:Choice>
          <mc:Fallback>
            <w:t>③</w:t>
          </mc:Fallback>
        </mc:AlternateContent>
      </w:r>
      <w:r w:rsidRPr="009D0A65">
        <w:rPr>
          <w:rFonts w:ascii="宋体" w:eastAsia="宋体" w:hAnsi="宋体"/>
          <w:sz w:val="24"/>
          <w:szCs w:val="24"/>
        </w:rPr>
        <w:t>关于王浆酸原料相关产品问题</w:t>
      </w:r>
    </w:p>
    <w:p w:rsidR="009D0A65" w:rsidRPr="009D0A65" w:rsidRDefault="009D0A65" w:rsidP="009D0A65">
      <w:pPr>
        <w:spacing w:line="520" w:lineRule="exact"/>
        <w:ind w:firstLineChars="200" w:firstLine="480"/>
        <w:rPr>
          <w:rFonts w:ascii="宋体" w:eastAsia="宋体" w:hAnsi="宋体"/>
          <w:sz w:val="24"/>
          <w:szCs w:val="24"/>
        </w:rPr>
      </w:pPr>
      <w:r w:rsidRPr="009D0A65">
        <w:rPr>
          <w:rFonts w:ascii="宋体" w:eastAsia="宋体" w:hAnsi="宋体" w:hint="eastAsia"/>
          <w:sz w:val="24"/>
          <w:szCs w:val="24"/>
        </w:rPr>
        <w:t>回复：公司于</w:t>
      </w:r>
      <w:r w:rsidRPr="009D0A65">
        <w:rPr>
          <w:rFonts w:ascii="宋体" w:eastAsia="宋体" w:hAnsi="宋体"/>
          <w:sz w:val="24"/>
          <w:szCs w:val="24"/>
        </w:rPr>
        <w:t>2024年完成王浆酸化妆品新原料的国内首备案，公司旗下瑷尔博士品牌将王浆酸应用于产品开发，加快推进相关新产品上市，目前正在开发王浆酸精研金致修时系列，已完成6个产品的配方确认及3个产品的配方储备，并融合王浆酸独特八边形记忆符号，打造系列高端私模形式，首款产品计划今年二季度上市。</w:t>
      </w:r>
    </w:p>
    <w:p w:rsidR="009D0A65" w:rsidRPr="009D0A65" w:rsidRDefault="009D0A65" w:rsidP="009D0A65">
      <w:pPr>
        <w:spacing w:line="520" w:lineRule="exact"/>
        <w:ind w:firstLineChars="200" w:firstLine="480"/>
        <w:rPr>
          <w:rFonts w:ascii="宋体" w:eastAsia="宋体" w:hAnsi="宋体"/>
          <w:sz w:val="24"/>
          <w:szCs w:val="24"/>
        </w:rPr>
      </w:pPr>
      <w:r>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3"/>
          </mc:Choice>
          <mc:Fallback>
            <w:t>④</w:t>
          </mc:Fallback>
        </mc:AlternateContent>
      </w:r>
      <w:r w:rsidRPr="009D0A65">
        <w:rPr>
          <w:rFonts w:ascii="宋体" w:eastAsia="宋体" w:hAnsi="宋体"/>
          <w:sz w:val="24"/>
          <w:szCs w:val="24"/>
        </w:rPr>
        <w:t>关于公司资金的使用规划问题</w:t>
      </w:r>
    </w:p>
    <w:p w:rsidR="009D0A65" w:rsidRPr="009D0A65" w:rsidRDefault="009D0A65" w:rsidP="009D0A65">
      <w:pPr>
        <w:spacing w:line="520" w:lineRule="exact"/>
        <w:ind w:firstLineChars="200" w:firstLine="480"/>
        <w:rPr>
          <w:rFonts w:ascii="宋体" w:eastAsia="宋体" w:hAnsi="宋体"/>
          <w:sz w:val="24"/>
          <w:szCs w:val="24"/>
        </w:rPr>
      </w:pPr>
      <w:r w:rsidRPr="009D0A65">
        <w:rPr>
          <w:rFonts w:ascii="宋体" w:eastAsia="宋体" w:hAnsi="宋体" w:hint="eastAsia"/>
          <w:sz w:val="24"/>
          <w:szCs w:val="24"/>
        </w:rPr>
        <w:t>回复：截至</w:t>
      </w:r>
      <w:r w:rsidRPr="009D0A65">
        <w:rPr>
          <w:rFonts w:ascii="宋体" w:eastAsia="宋体" w:hAnsi="宋体"/>
          <w:sz w:val="24"/>
          <w:szCs w:val="24"/>
        </w:rPr>
        <w:t>2024年12月31日，公司货币资金余额为29.48亿元，除用于公司日常经营周转之外，公司密切关注行业周期变化和竞争态势演进，聚焦深耕主责主业，重点围绕与公司主业协同效应显著、推动产业转型升级以及有助于补链强链、提升关键技术水平的优质资产深入研究论证，积极寻找并购标的，围绕公司战略方向推进投资并购事宜。同时，公司高度重视市值管理工作，严格按照证监会、交易所等相关规定，持续开展市值管理工作。结合公司的股权结构、资本市场环境变化、</w:t>
      </w:r>
      <w:r w:rsidRPr="009D0A65">
        <w:rPr>
          <w:rFonts w:ascii="宋体" w:eastAsia="宋体" w:hAnsi="宋体"/>
          <w:sz w:val="24"/>
          <w:szCs w:val="24"/>
        </w:rPr>
        <w:lastRenderedPageBreak/>
        <w:t>公司市值变化以及业务经营需要，积极研究股份回购相关事项。后续公司如有收并</w:t>
      </w:r>
      <w:r w:rsidRPr="009D0A65">
        <w:rPr>
          <w:rFonts w:ascii="宋体" w:eastAsia="宋体" w:hAnsi="宋体" w:hint="eastAsia"/>
          <w:sz w:val="24"/>
          <w:szCs w:val="24"/>
        </w:rPr>
        <w:t>购、股票回购等相关事项，将严格按规定进行信息披露。</w:t>
      </w:r>
    </w:p>
    <w:p w:rsidR="009D0A65" w:rsidRPr="009D0A65" w:rsidRDefault="009D0A65" w:rsidP="009D0A65">
      <w:pPr>
        <w:spacing w:line="520" w:lineRule="exact"/>
        <w:ind w:firstLineChars="200" w:firstLine="480"/>
        <w:rPr>
          <w:rFonts w:ascii="宋体" w:eastAsia="宋体" w:hAnsi="宋体"/>
          <w:sz w:val="24"/>
          <w:szCs w:val="24"/>
        </w:rPr>
      </w:pPr>
      <w:r>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4"/>
          </mc:Choice>
          <mc:Fallback>
            <w:t>⑤</w:t>
          </mc:Fallback>
        </mc:AlternateContent>
      </w:r>
      <w:r w:rsidRPr="009D0A65">
        <w:rPr>
          <w:rFonts w:ascii="宋体" w:eastAsia="宋体" w:hAnsi="宋体"/>
          <w:sz w:val="24"/>
          <w:szCs w:val="24"/>
        </w:rPr>
        <w:t>关于公司下一步经营计划相关问题</w:t>
      </w:r>
    </w:p>
    <w:p w:rsidR="009D0A65" w:rsidRDefault="009D0A65" w:rsidP="009D0A65">
      <w:pPr>
        <w:spacing w:line="520" w:lineRule="exact"/>
        <w:ind w:firstLineChars="200" w:firstLine="480"/>
        <w:rPr>
          <w:rFonts w:ascii="宋体" w:eastAsia="宋体" w:hAnsi="宋体"/>
          <w:sz w:val="24"/>
          <w:szCs w:val="24"/>
        </w:rPr>
      </w:pPr>
      <w:r w:rsidRPr="009D0A65">
        <w:rPr>
          <w:rFonts w:ascii="宋体" w:eastAsia="宋体" w:hAnsi="宋体" w:hint="eastAsia"/>
          <w:sz w:val="24"/>
          <w:szCs w:val="24"/>
        </w:rPr>
        <w:t>回复：</w:t>
      </w:r>
      <w:r w:rsidRPr="009D0A65">
        <w:rPr>
          <w:rFonts w:ascii="宋体" w:eastAsia="宋体" w:hAnsi="宋体"/>
          <w:sz w:val="24"/>
          <w:szCs w:val="24"/>
        </w:rPr>
        <w:t>2025年，公司将继续围绕“1234”高质量创新发展战略，高质量高标准编制公司“十五五”规划，明确改革发展和科技创新等专项计划，以理念创新为统领，推动“科技+营销”双轮驱动，“模式+业态”双向升级，拉长短板、补齐弱项，夯实高质量发展支撑，持续增强公司规模实力。具体内容详见公司2024年年度报告中“经营计划”部分。</w:t>
      </w:r>
    </w:p>
    <w:p w:rsidR="00E003F8" w:rsidRDefault="00753857" w:rsidP="00177F70">
      <w:pPr>
        <w:spacing w:line="520" w:lineRule="exact"/>
        <w:ind w:firstLineChars="200" w:firstLine="480"/>
        <w:rPr>
          <w:rFonts w:ascii="宋体" w:eastAsia="宋体" w:hAnsi="宋体"/>
          <w:sz w:val="24"/>
          <w:szCs w:val="24"/>
        </w:rPr>
      </w:pPr>
      <w:r>
        <w:rPr>
          <w:rFonts w:ascii="宋体" w:eastAsia="宋体" w:hAnsi="宋体"/>
          <w:sz w:val="24"/>
          <w:szCs w:val="24"/>
        </w:rPr>
        <w:t>8</w:t>
      </w:r>
      <w:r w:rsidR="00E003F8">
        <w:rPr>
          <w:rFonts w:ascii="宋体" w:eastAsia="宋体" w:hAnsi="宋体" w:hint="eastAsia"/>
          <w:sz w:val="24"/>
          <w:szCs w:val="24"/>
        </w:rPr>
        <w:t>、</w:t>
      </w:r>
      <w:r w:rsidR="009D0A65" w:rsidRPr="009D0A65">
        <w:rPr>
          <w:rFonts w:ascii="宋体" w:eastAsia="宋体" w:hAnsi="宋体" w:hint="eastAsia"/>
          <w:sz w:val="24"/>
          <w:szCs w:val="24"/>
        </w:rPr>
        <w:t>张总你好</w:t>
      </w:r>
      <w:r w:rsidR="00892263">
        <w:rPr>
          <w:rFonts w:ascii="宋体" w:eastAsia="宋体" w:hAnsi="宋体" w:hint="eastAsia"/>
          <w:sz w:val="24"/>
          <w:szCs w:val="24"/>
        </w:rPr>
        <w:t>，</w:t>
      </w:r>
      <w:r w:rsidR="009D0A65" w:rsidRPr="009D0A65">
        <w:rPr>
          <w:rFonts w:ascii="宋体" w:eastAsia="宋体" w:hAnsi="宋体"/>
          <w:sz w:val="24"/>
          <w:szCs w:val="24"/>
        </w:rPr>
        <w:t>现在公司最近的统计的股东数是多少</w:t>
      </w:r>
      <w:r w:rsidR="009D0A65">
        <w:rPr>
          <w:rFonts w:ascii="宋体" w:eastAsia="宋体" w:hAnsi="宋体" w:hint="eastAsia"/>
          <w:sz w:val="24"/>
          <w:szCs w:val="24"/>
        </w:rPr>
        <w:t>？</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9D0A65" w:rsidRPr="009D0A65">
        <w:rPr>
          <w:rFonts w:ascii="宋体" w:eastAsia="宋体" w:hAnsi="宋体" w:hint="eastAsia"/>
          <w:sz w:val="24"/>
          <w:szCs w:val="24"/>
        </w:rPr>
        <w:t>尊敬的投资者，您好，感谢您对公司的关注！公司</w:t>
      </w:r>
      <w:r w:rsidR="009D0A65" w:rsidRPr="009D0A65">
        <w:rPr>
          <w:rFonts w:ascii="宋体" w:eastAsia="宋体" w:hAnsi="宋体"/>
          <w:sz w:val="24"/>
          <w:szCs w:val="24"/>
        </w:rPr>
        <w:t>2025年4月10日股东户数为45506户。再次感谢您的关注！</w:t>
      </w:r>
    </w:p>
    <w:p w:rsidR="00E003F8" w:rsidRDefault="00753857" w:rsidP="00177F70">
      <w:pPr>
        <w:spacing w:line="520" w:lineRule="exact"/>
        <w:ind w:firstLineChars="200" w:firstLine="480"/>
        <w:rPr>
          <w:rFonts w:ascii="宋体" w:eastAsia="宋体" w:hAnsi="宋体"/>
          <w:sz w:val="24"/>
          <w:szCs w:val="24"/>
        </w:rPr>
      </w:pPr>
      <w:r>
        <w:rPr>
          <w:rFonts w:ascii="宋体" w:eastAsia="宋体" w:hAnsi="宋体"/>
          <w:sz w:val="24"/>
          <w:szCs w:val="24"/>
        </w:rPr>
        <w:t>9</w:t>
      </w:r>
      <w:r w:rsidR="00E003F8">
        <w:rPr>
          <w:rFonts w:ascii="宋体" w:eastAsia="宋体" w:hAnsi="宋体" w:hint="eastAsia"/>
          <w:sz w:val="24"/>
          <w:szCs w:val="24"/>
        </w:rPr>
        <w:t>、</w:t>
      </w:r>
      <w:r w:rsidR="009D0A65" w:rsidRPr="009D0A65">
        <w:rPr>
          <w:rFonts w:ascii="宋体" w:eastAsia="宋体" w:hAnsi="宋体" w:hint="eastAsia"/>
          <w:sz w:val="24"/>
          <w:szCs w:val="24"/>
        </w:rPr>
        <w:t>行业以后的发展前景怎样？</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9D0A65" w:rsidRPr="009D0A65">
        <w:rPr>
          <w:rFonts w:ascii="宋体" w:eastAsia="宋体" w:hAnsi="宋体" w:hint="eastAsia"/>
          <w:sz w:val="24"/>
          <w:szCs w:val="24"/>
        </w:rPr>
        <w:t>尊敬的投资者，您好，感谢您对公司的关注！从行业环境来看，国家持续提升传统消费、培育新型消费、发展服务消费，鼓励消费新模式新业态发展，公司所处的化妆品、医药、原料及添加剂等行业在政策支持和市场需求的双重推动下，展现出良好的发展态势，同时也面临着更加严格的监管和激烈的市场竞争。具体内容详见公司《</w:t>
      </w:r>
      <w:r w:rsidR="009D0A65" w:rsidRPr="009D0A65">
        <w:rPr>
          <w:rFonts w:ascii="宋体" w:eastAsia="宋体" w:hAnsi="宋体"/>
          <w:sz w:val="24"/>
          <w:szCs w:val="24"/>
        </w:rPr>
        <w:t>2024年年度报告》第三节“管理层讨论与分析”中“公司关于公司未来发展的讨论与分析”中“行业格局和趋势”的内容。再次感谢您的关注！</w:t>
      </w:r>
    </w:p>
    <w:p w:rsidR="00E003F8" w:rsidRDefault="00753857" w:rsidP="00177F70">
      <w:pPr>
        <w:spacing w:line="520" w:lineRule="exact"/>
        <w:ind w:firstLineChars="200" w:firstLine="480"/>
        <w:rPr>
          <w:rFonts w:ascii="宋体" w:eastAsia="宋体" w:hAnsi="宋体"/>
          <w:sz w:val="24"/>
          <w:szCs w:val="24"/>
        </w:rPr>
      </w:pPr>
      <w:r>
        <w:rPr>
          <w:rFonts w:ascii="宋体" w:eastAsia="宋体" w:hAnsi="宋体"/>
          <w:sz w:val="24"/>
          <w:szCs w:val="24"/>
        </w:rPr>
        <w:t>10</w:t>
      </w:r>
      <w:r w:rsidR="00E003F8">
        <w:rPr>
          <w:rFonts w:ascii="宋体" w:eastAsia="宋体" w:hAnsi="宋体" w:hint="eastAsia"/>
          <w:sz w:val="24"/>
          <w:szCs w:val="24"/>
        </w:rPr>
        <w:t>、</w:t>
      </w:r>
      <w:r w:rsidR="00D75F9F" w:rsidRPr="00D75F9F">
        <w:rPr>
          <w:rFonts w:ascii="宋体" w:eastAsia="宋体" w:hAnsi="宋体" w:hint="eastAsia"/>
          <w:sz w:val="24"/>
          <w:szCs w:val="24"/>
        </w:rPr>
        <w:t>请问账上的二、三十亿现金怎么处理，没有规划吗</w:t>
      </w:r>
      <w:r w:rsidR="00D75F9F">
        <w:rPr>
          <w:rFonts w:ascii="宋体" w:eastAsia="宋体" w:hAnsi="宋体" w:hint="eastAsia"/>
          <w:sz w:val="24"/>
          <w:szCs w:val="24"/>
        </w:rPr>
        <w:t>？</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D75F9F" w:rsidRPr="00D75F9F">
        <w:rPr>
          <w:rFonts w:ascii="宋体" w:eastAsia="宋体" w:hAnsi="宋体" w:hint="eastAsia"/>
          <w:sz w:val="24"/>
          <w:szCs w:val="24"/>
        </w:rPr>
        <w:t>尊敬的投资者，您好，感谢您对公司的关注！公司现金除用于公司日常经营周转之外，密切关注行业周期变化和竞争态势演进，聚焦深耕主责主业，重点用于研发投入，品牌渠道建设，同时围绕与公司主业协同效应显著、推动产业转型升级的优质项目进行补链强链。再次感谢您对公司关注。</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00753857">
        <w:rPr>
          <w:rFonts w:ascii="宋体" w:eastAsia="宋体" w:hAnsi="宋体"/>
          <w:sz w:val="24"/>
          <w:szCs w:val="24"/>
        </w:rPr>
        <w:t>1</w:t>
      </w:r>
      <w:r>
        <w:rPr>
          <w:rFonts w:ascii="宋体" w:eastAsia="宋体" w:hAnsi="宋体" w:hint="eastAsia"/>
          <w:sz w:val="24"/>
          <w:szCs w:val="24"/>
        </w:rPr>
        <w:t>、</w:t>
      </w:r>
      <w:r w:rsidR="00D75F9F" w:rsidRPr="00D75F9F">
        <w:rPr>
          <w:rFonts w:ascii="宋体" w:eastAsia="宋体" w:hAnsi="宋体" w:hint="eastAsia"/>
          <w:sz w:val="24"/>
          <w:szCs w:val="24"/>
        </w:rPr>
        <w:t>公司有几十亿的货币现金打算怎样使用？</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D75F9F" w:rsidRPr="00D75F9F">
        <w:rPr>
          <w:rFonts w:ascii="宋体" w:eastAsia="宋体" w:hAnsi="宋体" w:hint="eastAsia"/>
          <w:sz w:val="24"/>
          <w:szCs w:val="24"/>
        </w:rPr>
        <w:t>尊敬的投资者，您好，感谢您对公司的关注！公司现金除用于公司日常经营周转之外，密切关注行业周期变化和竞争态势演进，聚焦深耕主责主业，重点用</w:t>
      </w:r>
      <w:r w:rsidR="00D75F9F" w:rsidRPr="00D75F9F">
        <w:rPr>
          <w:rFonts w:ascii="宋体" w:eastAsia="宋体" w:hAnsi="宋体" w:hint="eastAsia"/>
          <w:sz w:val="24"/>
          <w:szCs w:val="24"/>
        </w:rPr>
        <w:lastRenderedPageBreak/>
        <w:t>于研发投入，品牌渠道建设，同时围绕与公司主业协同效应显著、推动产业转型升级的优质项目进行补链强链。再次感谢您对公司关注。</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00753857">
        <w:rPr>
          <w:rFonts w:ascii="宋体" w:eastAsia="宋体" w:hAnsi="宋体"/>
          <w:sz w:val="24"/>
          <w:szCs w:val="24"/>
        </w:rPr>
        <w:t>2</w:t>
      </w:r>
      <w:r>
        <w:rPr>
          <w:rFonts w:ascii="宋体" w:eastAsia="宋体" w:hAnsi="宋体" w:hint="eastAsia"/>
          <w:sz w:val="24"/>
          <w:szCs w:val="24"/>
        </w:rPr>
        <w:t>、</w:t>
      </w:r>
      <w:r w:rsidR="00D75F9F" w:rsidRPr="00D75F9F">
        <w:rPr>
          <w:rFonts w:ascii="宋体" w:eastAsia="宋体" w:hAnsi="宋体" w:hint="eastAsia"/>
          <w:sz w:val="24"/>
          <w:szCs w:val="24"/>
        </w:rPr>
        <w:t>请问关税贸易战对公司有什么影响？网上看到公司明年将在越南建厂，是真是假？</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D75F9F" w:rsidRPr="00D75F9F">
        <w:rPr>
          <w:rFonts w:ascii="宋体" w:eastAsia="宋体" w:hAnsi="宋体" w:hint="eastAsia"/>
          <w:sz w:val="24"/>
          <w:szCs w:val="24"/>
        </w:rPr>
        <w:t>尊敬的投资者，您好，感谢您对公司的关注！公司出口业务主要在非美市场，目前关税贸易战对公司没有太大影响。公司目前未有在越南投资事项。再次感谢您对公司的关注！</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00753857">
        <w:rPr>
          <w:rFonts w:ascii="宋体" w:eastAsia="宋体" w:hAnsi="宋体"/>
          <w:sz w:val="24"/>
          <w:szCs w:val="24"/>
        </w:rPr>
        <w:t>3</w:t>
      </w:r>
      <w:r>
        <w:rPr>
          <w:rFonts w:ascii="宋体" w:eastAsia="宋体" w:hAnsi="宋体" w:hint="eastAsia"/>
          <w:sz w:val="24"/>
          <w:szCs w:val="24"/>
        </w:rPr>
        <w:t>、</w:t>
      </w:r>
      <w:r w:rsidR="00D75F9F" w:rsidRPr="00D75F9F">
        <w:rPr>
          <w:rFonts w:ascii="宋体" w:eastAsia="宋体" w:hAnsi="宋体" w:hint="eastAsia"/>
          <w:sz w:val="24"/>
          <w:szCs w:val="24"/>
        </w:rPr>
        <w:t>贾总你好，希望贵公司能够积极披露公司的投资股东数，最好一个月一披露，或者是半个月一披露，感谢</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D75F9F" w:rsidRPr="00D75F9F">
        <w:rPr>
          <w:rFonts w:ascii="宋体" w:eastAsia="宋体" w:hAnsi="宋体" w:hint="eastAsia"/>
          <w:sz w:val="24"/>
          <w:szCs w:val="24"/>
        </w:rPr>
        <w:t>尊敬的投资者，您好，感谢您的建议！</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00753857">
        <w:rPr>
          <w:rFonts w:ascii="宋体" w:eastAsia="宋体" w:hAnsi="宋体"/>
          <w:sz w:val="24"/>
          <w:szCs w:val="24"/>
        </w:rPr>
        <w:t>4</w:t>
      </w:r>
      <w:r>
        <w:rPr>
          <w:rFonts w:ascii="宋体" w:eastAsia="宋体" w:hAnsi="宋体" w:hint="eastAsia"/>
          <w:sz w:val="24"/>
          <w:szCs w:val="24"/>
        </w:rPr>
        <w:t>、</w:t>
      </w:r>
      <w:r w:rsidR="00D75F9F" w:rsidRPr="00D75F9F">
        <w:rPr>
          <w:rFonts w:ascii="宋体" w:eastAsia="宋体" w:hAnsi="宋体" w:hint="eastAsia"/>
          <w:sz w:val="24"/>
          <w:szCs w:val="24"/>
        </w:rPr>
        <w:t>贾总你好，上次说的分红计划。大概统计和派发时间是几号啊</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D75F9F" w:rsidRPr="00D75F9F">
        <w:rPr>
          <w:rFonts w:ascii="宋体" w:eastAsia="宋体" w:hAnsi="宋体" w:hint="eastAsia"/>
          <w:sz w:val="24"/>
          <w:szCs w:val="24"/>
        </w:rPr>
        <w:t>尊敬的投资者，您好，感谢您对公司的关注！公司第十二届董事会第四次会议审议通过了《</w:t>
      </w:r>
      <w:r w:rsidR="00D75F9F" w:rsidRPr="00D75F9F">
        <w:rPr>
          <w:rFonts w:ascii="宋体" w:eastAsia="宋体" w:hAnsi="宋体"/>
          <w:sz w:val="24"/>
          <w:szCs w:val="24"/>
        </w:rPr>
        <w:t>2024年度利润分配预案》，本次利润分配预案尚需提交股东大会审议。具体内容详见《鲁商福瑞达医药股份有限公司2024年度利润分配预案公告》（临2025-004）。2024年度利润分配预案经股东大会审议通过后两个月内实施，敬请关注后续公告。再次感谢您的关注！</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00753857">
        <w:rPr>
          <w:rFonts w:ascii="宋体" w:eastAsia="宋体" w:hAnsi="宋体"/>
          <w:sz w:val="24"/>
          <w:szCs w:val="24"/>
        </w:rPr>
        <w:t>5</w:t>
      </w:r>
      <w:r>
        <w:rPr>
          <w:rFonts w:ascii="宋体" w:eastAsia="宋体" w:hAnsi="宋体" w:hint="eastAsia"/>
          <w:sz w:val="24"/>
          <w:szCs w:val="24"/>
        </w:rPr>
        <w:t>、</w:t>
      </w:r>
      <w:r w:rsidR="00D75F9F" w:rsidRPr="00D75F9F">
        <w:rPr>
          <w:rFonts w:ascii="宋体" w:eastAsia="宋体" w:hAnsi="宋体" w:hint="eastAsia"/>
          <w:sz w:val="24"/>
          <w:szCs w:val="24"/>
        </w:rPr>
        <w:t>请问，现在福瑞达红柚日记共有多少门店了？</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D75F9F" w:rsidRPr="00D75F9F">
        <w:rPr>
          <w:rFonts w:ascii="宋体" w:eastAsia="宋体" w:hAnsi="宋体" w:hint="eastAsia"/>
          <w:sz w:val="24"/>
          <w:szCs w:val="24"/>
        </w:rPr>
        <w:t>尊敬的投资者，您好，感谢您的关注。“红柚日记”并非福瑞达自有品牌，仅从公司代工化妆品。再次感谢您对公司的关注！</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00753857">
        <w:rPr>
          <w:rFonts w:ascii="宋体" w:eastAsia="宋体" w:hAnsi="宋体"/>
          <w:sz w:val="24"/>
          <w:szCs w:val="24"/>
        </w:rPr>
        <w:t>6</w:t>
      </w:r>
      <w:r>
        <w:rPr>
          <w:rFonts w:ascii="宋体" w:eastAsia="宋体" w:hAnsi="宋体" w:hint="eastAsia"/>
          <w:sz w:val="24"/>
          <w:szCs w:val="24"/>
        </w:rPr>
        <w:t>、</w:t>
      </w:r>
      <w:r w:rsidR="00D75F9F" w:rsidRPr="00D75F9F">
        <w:rPr>
          <w:rFonts w:ascii="宋体" w:eastAsia="宋体" w:hAnsi="宋体" w:hint="eastAsia"/>
          <w:sz w:val="24"/>
          <w:szCs w:val="24"/>
        </w:rPr>
        <w:t>贾总你好</w:t>
      </w:r>
      <w:r w:rsidR="00892263">
        <w:rPr>
          <w:rFonts w:ascii="宋体" w:eastAsia="宋体" w:hAnsi="宋体" w:hint="eastAsia"/>
          <w:sz w:val="24"/>
          <w:szCs w:val="24"/>
        </w:rPr>
        <w:t>，</w:t>
      </w:r>
      <w:r w:rsidR="00D75F9F" w:rsidRPr="00D75F9F">
        <w:rPr>
          <w:rFonts w:ascii="宋体" w:eastAsia="宋体" w:hAnsi="宋体"/>
          <w:sz w:val="24"/>
          <w:szCs w:val="24"/>
        </w:rPr>
        <w:t>看过贵公司有一个3000</w:t>
      </w:r>
      <w:bookmarkStart w:id="0" w:name="_GoBack"/>
      <w:bookmarkEnd w:id="0"/>
      <w:r w:rsidR="00D75F9F" w:rsidRPr="00D75F9F">
        <w:rPr>
          <w:rFonts w:ascii="宋体" w:eastAsia="宋体" w:hAnsi="宋体"/>
          <w:sz w:val="24"/>
          <w:szCs w:val="24"/>
        </w:rPr>
        <w:t>多万的装修招标，这装修的款项或者装修的计划有包括贵公司的直播间的增加和直播间的重新装修么</w:t>
      </w:r>
      <w:r w:rsidR="00D75F9F">
        <w:rPr>
          <w:rFonts w:ascii="宋体" w:eastAsia="宋体" w:hAnsi="宋体" w:hint="eastAsia"/>
          <w:sz w:val="24"/>
          <w:szCs w:val="24"/>
        </w:rPr>
        <w:t>？</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D75F9F" w:rsidRPr="00D75F9F">
        <w:rPr>
          <w:rFonts w:ascii="宋体" w:eastAsia="宋体" w:hAnsi="宋体" w:hint="eastAsia"/>
          <w:sz w:val="24"/>
          <w:szCs w:val="24"/>
        </w:rPr>
        <w:t>尊敬的投资者，您好，感谢您对公司的关注！该项招标为控股子公司山东福瑞达生物股份有限公司智美科创园综合楼</w:t>
      </w:r>
      <w:r w:rsidR="00D75F9F" w:rsidRPr="00D75F9F">
        <w:rPr>
          <w:rFonts w:ascii="宋体" w:eastAsia="宋体" w:hAnsi="宋体"/>
          <w:sz w:val="24"/>
          <w:szCs w:val="24"/>
        </w:rPr>
        <w:t>1-4层室内精装修工程项目，包含部分直播间装修改造工程，目前已投入使用。再次感谢您对公司的关注！</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00753857">
        <w:rPr>
          <w:rFonts w:ascii="宋体" w:eastAsia="宋体" w:hAnsi="宋体"/>
          <w:sz w:val="24"/>
          <w:szCs w:val="24"/>
        </w:rPr>
        <w:t>7</w:t>
      </w:r>
      <w:r>
        <w:rPr>
          <w:rFonts w:ascii="宋体" w:eastAsia="宋体" w:hAnsi="宋体" w:hint="eastAsia"/>
          <w:sz w:val="24"/>
          <w:szCs w:val="24"/>
        </w:rPr>
        <w:t>、</w:t>
      </w:r>
      <w:r w:rsidR="00D75F9F" w:rsidRPr="00D75F9F">
        <w:rPr>
          <w:rFonts w:ascii="宋体" w:eastAsia="宋体" w:hAnsi="宋体" w:hint="eastAsia"/>
          <w:sz w:val="24"/>
          <w:szCs w:val="24"/>
        </w:rPr>
        <w:t>瑷尔博士线下门店单店月销目标</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D75F9F" w:rsidRPr="00D75F9F">
        <w:rPr>
          <w:rFonts w:ascii="宋体" w:eastAsia="宋体" w:hAnsi="宋体" w:hint="eastAsia"/>
          <w:sz w:val="24"/>
          <w:szCs w:val="24"/>
        </w:rPr>
        <w:t>尊敬的投资者，您好，感谢您对公司的关注！现阶段瑷尔博士单店月销目</w:t>
      </w:r>
      <w:r w:rsidR="00D75F9F" w:rsidRPr="00D75F9F">
        <w:rPr>
          <w:rFonts w:ascii="宋体" w:eastAsia="宋体" w:hAnsi="宋体" w:hint="eastAsia"/>
          <w:sz w:val="24"/>
          <w:szCs w:val="24"/>
        </w:rPr>
        <w:lastRenderedPageBreak/>
        <w:t>标为</w:t>
      </w:r>
      <w:r w:rsidR="00D75F9F" w:rsidRPr="00D75F9F">
        <w:rPr>
          <w:rFonts w:ascii="宋体" w:eastAsia="宋体" w:hAnsi="宋体"/>
          <w:sz w:val="24"/>
          <w:szCs w:val="24"/>
        </w:rPr>
        <w:t>8-10万左右。再次感谢您对公司的关注！</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00753857">
        <w:rPr>
          <w:rFonts w:ascii="宋体" w:eastAsia="宋体" w:hAnsi="宋体"/>
          <w:sz w:val="24"/>
          <w:szCs w:val="24"/>
        </w:rPr>
        <w:t>8</w:t>
      </w:r>
      <w:r>
        <w:rPr>
          <w:rFonts w:ascii="宋体" w:eastAsia="宋体" w:hAnsi="宋体" w:hint="eastAsia"/>
          <w:sz w:val="24"/>
          <w:szCs w:val="24"/>
        </w:rPr>
        <w:t>、</w:t>
      </w:r>
      <w:r w:rsidR="00D75F9F" w:rsidRPr="00D75F9F">
        <w:rPr>
          <w:rFonts w:ascii="宋体" w:eastAsia="宋体" w:hAnsi="宋体" w:hint="eastAsia"/>
          <w:sz w:val="24"/>
          <w:szCs w:val="24"/>
        </w:rPr>
        <w:t>请问公司产品出海走到哪步了？网上居然有文章说颐莲东南亚销售</w:t>
      </w:r>
      <w:r w:rsidR="00D75F9F" w:rsidRPr="00D75F9F">
        <w:rPr>
          <w:rFonts w:ascii="宋体" w:eastAsia="宋体" w:hAnsi="宋体"/>
          <w:sz w:val="24"/>
          <w:szCs w:val="24"/>
        </w:rPr>
        <w:t>5个亿，是假的吧？目前有准确的销售数据吗？</w:t>
      </w:r>
    </w:p>
    <w:p w:rsidR="00E003F8" w:rsidRDefault="00E003F8" w:rsidP="00177F7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D75F9F" w:rsidRPr="00D75F9F">
        <w:rPr>
          <w:rFonts w:ascii="宋体" w:eastAsia="宋体" w:hAnsi="宋体" w:hint="eastAsia"/>
          <w:sz w:val="24"/>
          <w:szCs w:val="24"/>
        </w:rPr>
        <w:t>尊敬的投资者，您好，感谢您对公司的关注！公司化妆品业务正在积极拓展出海渠道，目前正处在刚刚起步阶段，未来将主要拓宽北美、东南亚以及中东市场。再次感谢您对公司的关注！</w:t>
      </w:r>
    </w:p>
    <w:p w:rsidR="009F6A61" w:rsidRDefault="009F6A61" w:rsidP="003A4D12">
      <w:pPr>
        <w:spacing w:line="520" w:lineRule="exact"/>
        <w:ind w:firstLineChars="200" w:firstLine="480"/>
        <w:jc w:val="right"/>
        <w:rPr>
          <w:rFonts w:ascii="宋体" w:eastAsia="宋体" w:hAnsi="宋体"/>
          <w:sz w:val="24"/>
          <w:szCs w:val="24"/>
        </w:rPr>
      </w:pPr>
    </w:p>
    <w:p w:rsidR="00D971A5" w:rsidRDefault="00D971A5" w:rsidP="003A4D12">
      <w:pPr>
        <w:spacing w:line="520" w:lineRule="exact"/>
        <w:ind w:firstLineChars="200" w:firstLine="480"/>
        <w:jc w:val="right"/>
        <w:rPr>
          <w:rFonts w:ascii="宋体" w:eastAsia="宋体" w:hAnsi="宋体"/>
          <w:sz w:val="24"/>
          <w:szCs w:val="24"/>
        </w:rPr>
      </w:pPr>
    </w:p>
    <w:p w:rsidR="003A4D12" w:rsidRPr="003A4D12" w:rsidRDefault="00D85AEF" w:rsidP="003A4D12">
      <w:pPr>
        <w:spacing w:line="520" w:lineRule="exact"/>
        <w:ind w:firstLineChars="200" w:firstLine="480"/>
        <w:jc w:val="right"/>
        <w:rPr>
          <w:rFonts w:ascii="宋体" w:eastAsia="宋体" w:hAnsi="宋体"/>
          <w:sz w:val="24"/>
          <w:szCs w:val="24"/>
        </w:rPr>
      </w:pPr>
      <w:r w:rsidRPr="00D85AEF">
        <w:rPr>
          <w:rFonts w:ascii="宋体" w:eastAsia="宋体" w:hAnsi="宋体" w:hint="eastAsia"/>
          <w:sz w:val="24"/>
          <w:szCs w:val="24"/>
        </w:rPr>
        <w:t>鲁商福瑞达医药股份</w:t>
      </w:r>
      <w:r w:rsidR="003A4D12" w:rsidRPr="003A4D12">
        <w:rPr>
          <w:rFonts w:ascii="宋体" w:eastAsia="宋体" w:hAnsi="宋体" w:hint="eastAsia"/>
          <w:sz w:val="24"/>
          <w:szCs w:val="24"/>
        </w:rPr>
        <w:t>有限公司</w:t>
      </w:r>
    </w:p>
    <w:p w:rsidR="003A4D12" w:rsidRPr="00F45B8F" w:rsidRDefault="003A4D12" w:rsidP="003A4D12">
      <w:pPr>
        <w:spacing w:line="520" w:lineRule="exact"/>
        <w:ind w:firstLineChars="200" w:firstLine="480"/>
        <w:jc w:val="right"/>
        <w:rPr>
          <w:rFonts w:ascii="宋体" w:eastAsia="宋体" w:hAnsi="宋体"/>
          <w:sz w:val="24"/>
          <w:szCs w:val="24"/>
        </w:rPr>
      </w:pPr>
      <w:r w:rsidRPr="003A4D12">
        <w:rPr>
          <w:rFonts w:ascii="宋体" w:eastAsia="宋体" w:hAnsi="宋体"/>
          <w:sz w:val="24"/>
          <w:szCs w:val="24"/>
        </w:rPr>
        <w:t>20</w:t>
      </w:r>
      <w:r w:rsidRPr="003A4D12">
        <w:rPr>
          <w:rFonts w:ascii="宋体" w:eastAsia="宋体" w:hAnsi="宋体" w:hint="eastAsia"/>
          <w:sz w:val="24"/>
          <w:szCs w:val="24"/>
        </w:rPr>
        <w:t>2</w:t>
      </w:r>
      <w:r w:rsidR="00D75F9F">
        <w:rPr>
          <w:rFonts w:ascii="宋体" w:eastAsia="宋体" w:hAnsi="宋体"/>
          <w:sz w:val="24"/>
          <w:szCs w:val="24"/>
        </w:rPr>
        <w:t>5</w:t>
      </w:r>
      <w:r w:rsidRPr="003A4D12">
        <w:rPr>
          <w:rFonts w:ascii="宋体" w:eastAsia="宋体" w:hAnsi="宋体" w:hint="eastAsia"/>
          <w:sz w:val="24"/>
          <w:szCs w:val="24"/>
        </w:rPr>
        <w:t>年</w:t>
      </w:r>
      <w:r w:rsidR="00E003F8">
        <w:rPr>
          <w:rFonts w:ascii="宋体" w:eastAsia="宋体" w:hAnsi="宋体"/>
          <w:sz w:val="24"/>
          <w:szCs w:val="24"/>
        </w:rPr>
        <w:t>4</w:t>
      </w:r>
      <w:r w:rsidRPr="003A4D12">
        <w:rPr>
          <w:rFonts w:ascii="宋体" w:eastAsia="宋体" w:hAnsi="宋体" w:hint="eastAsia"/>
          <w:sz w:val="24"/>
          <w:szCs w:val="24"/>
        </w:rPr>
        <w:t>月</w:t>
      </w:r>
      <w:r w:rsidR="00D75F9F">
        <w:rPr>
          <w:rFonts w:ascii="宋体" w:eastAsia="宋体" w:hAnsi="宋体"/>
          <w:sz w:val="24"/>
          <w:szCs w:val="24"/>
        </w:rPr>
        <w:t>15</w:t>
      </w:r>
      <w:r w:rsidRPr="003A4D12">
        <w:rPr>
          <w:rFonts w:ascii="宋体" w:eastAsia="宋体" w:hAnsi="宋体" w:hint="eastAsia"/>
          <w:sz w:val="24"/>
          <w:szCs w:val="24"/>
        </w:rPr>
        <w:t>日</w:t>
      </w:r>
    </w:p>
    <w:sectPr w:rsidR="003A4D12" w:rsidRPr="00F45B8F" w:rsidSect="0075385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D96" w:rsidRDefault="009B2D96" w:rsidP="003F5088">
      <w:r>
        <w:separator/>
      </w:r>
    </w:p>
  </w:endnote>
  <w:endnote w:type="continuationSeparator" w:id="0">
    <w:p w:rsidR="009B2D96" w:rsidRDefault="009B2D96" w:rsidP="003F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D96" w:rsidRDefault="009B2D96" w:rsidP="003F5088">
      <w:r>
        <w:separator/>
      </w:r>
    </w:p>
  </w:footnote>
  <w:footnote w:type="continuationSeparator" w:id="0">
    <w:p w:rsidR="009B2D96" w:rsidRDefault="009B2D96" w:rsidP="003F5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B115C"/>
    <w:rsid w:val="000166B4"/>
    <w:rsid w:val="00016F1D"/>
    <w:rsid w:val="0003414B"/>
    <w:rsid w:val="0005755E"/>
    <w:rsid w:val="00062C42"/>
    <w:rsid w:val="00067D9C"/>
    <w:rsid w:val="000725B8"/>
    <w:rsid w:val="00094351"/>
    <w:rsid w:val="00094EFA"/>
    <w:rsid w:val="000A55E0"/>
    <w:rsid w:val="000C4E18"/>
    <w:rsid w:val="000C6F93"/>
    <w:rsid w:val="0010202A"/>
    <w:rsid w:val="001105A8"/>
    <w:rsid w:val="001109AA"/>
    <w:rsid w:val="0017452C"/>
    <w:rsid w:val="00176E4C"/>
    <w:rsid w:val="00177F70"/>
    <w:rsid w:val="001B1D38"/>
    <w:rsid w:val="001D5009"/>
    <w:rsid w:val="001F3E9E"/>
    <w:rsid w:val="00206292"/>
    <w:rsid w:val="00207F7D"/>
    <w:rsid w:val="00223190"/>
    <w:rsid w:val="00277965"/>
    <w:rsid w:val="002E09E7"/>
    <w:rsid w:val="002F6F59"/>
    <w:rsid w:val="00305C5B"/>
    <w:rsid w:val="00323A5F"/>
    <w:rsid w:val="00371226"/>
    <w:rsid w:val="00384021"/>
    <w:rsid w:val="003A4D12"/>
    <w:rsid w:val="003F1382"/>
    <w:rsid w:val="003F5088"/>
    <w:rsid w:val="00402000"/>
    <w:rsid w:val="00413338"/>
    <w:rsid w:val="00415043"/>
    <w:rsid w:val="0041729B"/>
    <w:rsid w:val="00447624"/>
    <w:rsid w:val="00452C3F"/>
    <w:rsid w:val="00455568"/>
    <w:rsid w:val="00471503"/>
    <w:rsid w:val="004841BF"/>
    <w:rsid w:val="004F0D2C"/>
    <w:rsid w:val="005216E2"/>
    <w:rsid w:val="00530ABC"/>
    <w:rsid w:val="00582600"/>
    <w:rsid w:val="00585DE0"/>
    <w:rsid w:val="00592060"/>
    <w:rsid w:val="005955D0"/>
    <w:rsid w:val="005B115C"/>
    <w:rsid w:val="005B4C79"/>
    <w:rsid w:val="005C7778"/>
    <w:rsid w:val="005D5DD7"/>
    <w:rsid w:val="005E2C7D"/>
    <w:rsid w:val="005E595C"/>
    <w:rsid w:val="00610384"/>
    <w:rsid w:val="00614B81"/>
    <w:rsid w:val="00631675"/>
    <w:rsid w:val="00643712"/>
    <w:rsid w:val="00661F58"/>
    <w:rsid w:val="006621FF"/>
    <w:rsid w:val="00670084"/>
    <w:rsid w:val="006758FD"/>
    <w:rsid w:val="00681DAB"/>
    <w:rsid w:val="006D5F9F"/>
    <w:rsid w:val="006E438B"/>
    <w:rsid w:val="00715558"/>
    <w:rsid w:val="00737A9E"/>
    <w:rsid w:val="00743997"/>
    <w:rsid w:val="00753857"/>
    <w:rsid w:val="0079300A"/>
    <w:rsid w:val="007D43E9"/>
    <w:rsid w:val="007D704D"/>
    <w:rsid w:val="007F5CB1"/>
    <w:rsid w:val="00834342"/>
    <w:rsid w:val="0085742E"/>
    <w:rsid w:val="00864A34"/>
    <w:rsid w:val="00875B19"/>
    <w:rsid w:val="00877895"/>
    <w:rsid w:val="00892263"/>
    <w:rsid w:val="008A2021"/>
    <w:rsid w:val="008B193F"/>
    <w:rsid w:val="008B23D1"/>
    <w:rsid w:val="008B31F9"/>
    <w:rsid w:val="008E3FBC"/>
    <w:rsid w:val="009221A8"/>
    <w:rsid w:val="00961BEE"/>
    <w:rsid w:val="0096614B"/>
    <w:rsid w:val="00983901"/>
    <w:rsid w:val="0098733D"/>
    <w:rsid w:val="00991AA3"/>
    <w:rsid w:val="009B2D96"/>
    <w:rsid w:val="009C001E"/>
    <w:rsid w:val="009D0A65"/>
    <w:rsid w:val="009F3383"/>
    <w:rsid w:val="009F6A61"/>
    <w:rsid w:val="00A06F8B"/>
    <w:rsid w:val="00A4124C"/>
    <w:rsid w:val="00A41642"/>
    <w:rsid w:val="00A57473"/>
    <w:rsid w:val="00A76D67"/>
    <w:rsid w:val="00A83D61"/>
    <w:rsid w:val="00AB1950"/>
    <w:rsid w:val="00AD4579"/>
    <w:rsid w:val="00AD6B59"/>
    <w:rsid w:val="00AD787E"/>
    <w:rsid w:val="00AD7A3A"/>
    <w:rsid w:val="00AE699B"/>
    <w:rsid w:val="00B03464"/>
    <w:rsid w:val="00B272E7"/>
    <w:rsid w:val="00B45BD2"/>
    <w:rsid w:val="00B51500"/>
    <w:rsid w:val="00B5665A"/>
    <w:rsid w:val="00B7615F"/>
    <w:rsid w:val="00B7696B"/>
    <w:rsid w:val="00BA61AC"/>
    <w:rsid w:val="00BB0D31"/>
    <w:rsid w:val="00BB4811"/>
    <w:rsid w:val="00BC3FA8"/>
    <w:rsid w:val="00BE2939"/>
    <w:rsid w:val="00BF300F"/>
    <w:rsid w:val="00C433A3"/>
    <w:rsid w:val="00C61424"/>
    <w:rsid w:val="00CB25E6"/>
    <w:rsid w:val="00CC27D6"/>
    <w:rsid w:val="00CD2048"/>
    <w:rsid w:val="00CD7ABF"/>
    <w:rsid w:val="00CE7217"/>
    <w:rsid w:val="00CF2AFB"/>
    <w:rsid w:val="00D02B71"/>
    <w:rsid w:val="00D117A2"/>
    <w:rsid w:val="00D33465"/>
    <w:rsid w:val="00D75CD3"/>
    <w:rsid w:val="00D75F9F"/>
    <w:rsid w:val="00D81062"/>
    <w:rsid w:val="00D85AEF"/>
    <w:rsid w:val="00D971A5"/>
    <w:rsid w:val="00DA1E2D"/>
    <w:rsid w:val="00DA7C68"/>
    <w:rsid w:val="00DC039E"/>
    <w:rsid w:val="00DC3436"/>
    <w:rsid w:val="00DF0A23"/>
    <w:rsid w:val="00E003F8"/>
    <w:rsid w:val="00E016EA"/>
    <w:rsid w:val="00E169F2"/>
    <w:rsid w:val="00E46347"/>
    <w:rsid w:val="00E54A52"/>
    <w:rsid w:val="00E969A2"/>
    <w:rsid w:val="00EA47C7"/>
    <w:rsid w:val="00EE1DE3"/>
    <w:rsid w:val="00EF6113"/>
    <w:rsid w:val="00F13DCE"/>
    <w:rsid w:val="00F40603"/>
    <w:rsid w:val="00F41171"/>
    <w:rsid w:val="00F45B8F"/>
    <w:rsid w:val="00F464EB"/>
    <w:rsid w:val="00F5270B"/>
    <w:rsid w:val="00F82A79"/>
    <w:rsid w:val="00FE32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AC247"/>
  <w15:docId w15:val="{5EE5BCAE-7900-49FC-B841-660F1FA0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F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0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5088"/>
    <w:rPr>
      <w:sz w:val="18"/>
      <w:szCs w:val="18"/>
    </w:rPr>
  </w:style>
  <w:style w:type="paragraph" w:styleId="a5">
    <w:name w:val="footer"/>
    <w:basedOn w:val="a"/>
    <w:link w:val="a6"/>
    <w:uiPriority w:val="99"/>
    <w:unhideWhenUsed/>
    <w:rsid w:val="003F5088"/>
    <w:pPr>
      <w:tabs>
        <w:tab w:val="center" w:pos="4153"/>
        <w:tab w:val="right" w:pos="8306"/>
      </w:tabs>
      <w:snapToGrid w:val="0"/>
      <w:jc w:val="left"/>
    </w:pPr>
    <w:rPr>
      <w:sz w:val="18"/>
      <w:szCs w:val="18"/>
    </w:rPr>
  </w:style>
  <w:style w:type="character" w:customStyle="1" w:styleId="a6">
    <w:name w:val="页脚 字符"/>
    <w:basedOn w:val="a0"/>
    <w:link w:val="a5"/>
    <w:uiPriority w:val="99"/>
    <w:rsid w:val="003F5088"/>
    <w:rPr>
      <w:sz w:val="18"/>
      <w:szCs w:val="18"/>
    </w:rPr>
  </w:style>
  <w:style w:type="character" w:styleId="a7">
    <w:name w:val="Hyperlink"/>
    <w:basedOn w:val="a0"/>
    <w:uiPriority w:val="99"/>
    <w:unhideWhenUsed/>
    <w:rsid w:val="009C0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65289;&#21484;&#24320;&#20102;&#20844;&#21496;2022&#24180;&#24230;&#26280;202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jxy</cp:lastModifiedBy>
  <cp:revision>25</cp:revision>
  <dcterms:created xsi:type="dcterms:W3CDTF">2022-04-21T05:27:00Z</dcterms:created>
  <dcterms:modified xsi:type="dcterms:W3CDTF">2025-04-16T01:44:00Z</dcterms:modified>
</cp:coreProperties>
</file>