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17BF6" w14:textId="77777777" w:rsidR="00884FB1" w:rsidRPr="00884FB1" w:rsidRDefault="00884FB1" w:rsidP="001E5230">
      <w:pPr>
        <w:pStyle w:val="5"/>
        <w:autoSpaceDE/>
        <w:autoSpaceDN/>
        <w:spacing w:line="377" w:lineRule="auto"/>
        <w:contextualSpacing/>
        <w:jc w:val="center"/>
        <w:rPr>
          <w:rFonts w:hint="eastAsia"/>
          <w:sz w:val="36"/>
          <w:szCs w:val="36"/>
        </w:rPr>
      </w:pPr>
      <w:r w:rsidRPr="00884FB1">
        <w:rPr>
          <w:rFonts w:hint="eastAsia"/>
          <w:sz w:val="36"/>
          <w:szCs w:val="36"/>
        </w:rPr>
        <w:t>江西天新药业</w:t>
      </w:r>
      <w:r w:rsidR="00FE4A77" w:rsidRPr="00884FB1">
        <w:rPr>
          <w:sz w:val="36"/>
          <w:szCs w:val="36"/>
        </w:rPr>
        <w:t>股份有限公司</w:t>
      </w:r>
    </w:p>
    <w:p w14:paraId="1BBEF827" w14:textId="7E088133" w:rsidR="00FE4A77" w:rsidRPr="00884FB1" w:rsidRDefault="00FE4A77" w:rsidP="001E5230">
      <w:pPr>
        <w:pStyle w:val="5"/>
        <w:autoSpaceDE/>
        <w:autoSpaceDN/>
        <w:spacing w:line="377" w:lineRule="auto"/>
        <w:contextualSpacing/>
        <w:jc w:val="center"/>
        <w:rPr>
          <w:rFonts w:hint="eastAsia"/>
          <w:sz w:val="36"/>
          <w:szCs w:val="36"/>
        </w:rPr>
      </w:pPr>
      <w:r w:rsidRPr="00884FB1">
        <w:rPr>
          <w:sz w:val="36"/>
          <w:szCs w:val="36"/>
        </w:rPr>
        <w:t>投资者关系活动记录表</w:t>
      </w:r>
    </w:p>
    <w:p w14:paraId="5CC26B8E" w14:textId="73BE89B0" w:rsidR="00FE4A77" w:rsidRPr="00B80205" w:rsidRDefault="00FE4A77" w:rsidP="001E5230">
      <w:pPr>
        <w:autoSpaceDE/>
        <w:autoSpaceDN/>
        <w:jc w:val="right"/>
        <w:rPr>
          <w:rFonts w:ascii="Times New Roman" w:hAnsi="Times New Roman" w:cs="Times New Roman"/>
          <w:sz w:val="24"/>
          <w:szCs w:val="24"/>
        </w:rPr>
      </w:pPr>
      <w:r w:rsidRPr="000B3527">
        <w:rPr>
          <w:sz w:val="24"/>
          <w:szCs w:val="24"/>
        </w:rPr>
        <w:t>编号：</w:t>
      </w:r>
      <w:r w:rsidR="00884FB1" w:rsidRPr="00B80205">
        <w:rPr>
          <w:rFonts w:ascii="Times New Roman" w:hAnsi="Times New Roman" w:cs="Times New Roman"/>
          <w:sz w:val="24"/>
          <w:szCs w:val="24"/>
        </w:rPr>
        <w:t>202</w:t>
      </w:r>
      <w:r w:rsidR="00B80205" w:rsidRPr="00B80205">
        <w:rPr>
          <w:rFonts w:ascii="Times New Roman" w:hAnsi="Times New Roman" w:cs="Times New Roman"/>
          <w:sz w:val="24"/>
          <w:szCs w:val="24"/>
        </w:rPr>
        <w:t>5</w:t>
      </w:r>
      <w:r w:rsidR="00884FB1" w:rsidRPr="00B80205">
        <w:rPr>
          <w:rFonts w:ascii="Times New Roman" w:hAnsi="Times New Roman" w:cs="Times New Roman"/>
          <w:sz w:val="24"/>
          <w:szCs w:val="24"/>
        </w:rPr>
        <w:t>-</w:t>
      </w:r>
      <w:r w:rsidR="000175B8" w:rsidRPr="00B80205">
        <w:rPr>
          <w:rFonts w:ascii="Times New Roman" w:hAnsi="Times New Roman" w:cs="Times New Roman"/>
          <w:sz w:val="24"/>
          <w:szCs w:val="24"/>
        </w:rPr>
        <w:t>00</w:t>
      </w:r>
      <w:r w:rsidR="00B80205" w:rsidRPr="00B80205">
        <w:rPr>
          <w:rFonts w:ascii="Times New Roman" w:hAnsi="Times New Roman" w:cs="Times New Roman"/>
          <w:sz w:val="24"/>
          <w:szCs w:val="24"/>
        </w:rPr>
        <w:t>1</w:t>
      </w:r>
    </w:p>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91" w:type="dxa"/>
          <w:left w:w="91" w:type="dxa"/>
          <w:bottom w:w="91" w:type="dxa"/>
          <w:right w:w="91" w:type="dxa"/>
        </w:tblCellMar>
        <w:tblLook w:val="01E0" w:firstRow="1" w:lastRow="1" w:firstColumn="1" w:lastColumn="1" w:noHBand="0" w:noVBand="0"/>
      </w:tblPr>
      <w:tblGrid>
        <w:gridCol w:w="1908"/>
        <w:gridCol w:w="6616"/>
      </w:tblGrid>
      <w:tr w:rsidR="00FE4A77" w14:paraId="0F4495A8" w14:textId="77777777" w:rsidTr="001E5230">
        <w:trPr>
          <w:trHeight w:val="1757"/>
        </w:trPr>
        <w:tc>
          <w:tcPr>
            <w:tcW w:w="1908" w:type="dxa"/>
            <w:vAlign w:val="center"/>
          </w:tcPr>
          <w:p w14:paraId="39B7EB26" w14:textId="77777777" w:rsidR="00FE4A77" w:rsidRDefault="00FE4A77" w:rsidP="00991FED">
            <w:pPr>
              <w:pStyle w:val="TableParagraph"/>
              <w:autoSpaceDE/>
              <w:autoSpaceDN/>
              <w:ind w:leftChars="50" w:left="110" w:right="91"/>
              <w:rPr>
                <w:rFonts w:hint="eastAsia"/>
                <w:sz w:val="24"/>
              </w:rPr>
            </w:pPr>
            <w:r>
              <w:rPr>
                <w:sz w:val="24"/>
                <w:lang w:eastAsia="zh-CN"/>
              </w:rPr>
              <w:t>投资者关系活动类别</w:t>
            </w:r>
          </w:p>
        </w:tc>
        <w:tc>
          <w:tcPr>
            <w:tcW w:w="6616" w:type="dxa"/>
            <w:vAlign w:val="center"/>
          </w:tcPr>
          <w:p w14:paraId="5FC4F2BC" w14:textId="07C3B706" w:rsidR="00FE4A77" w:rsidRDefault="002A0D5E" w:rsidP="00991FED">
            <w:pPr>
              <w:pStyle w:val="TableParagraph"/>
              <w:tabs>
                <w:tab w:val="left" w:pos="2748"/>
              </w:tabs>
              <w:autoSpaceDE/>
              <w:autoSpaceDN/>
              <w:ind w:left="107"/>
              <w:jc w:val="both"/>
              <w:rPr>
                <w:rFonts w:hint="eastAsia"/>
                <w:sz w:val="24"/>
                <w:lang w:eastAsia="zh-CN"/>
              </w:rPr>
            </w:pPr>
            <w:r>
              <w:rPr>
                <w:sz w:val="24"/>
                <w:lang w:eastAsia="zh-CN"/>
              </w:rPr>
              <w:t>□</w:t>
            </w:r>
            <w:r w:rsidR="00FE4A77">
              <w:rPr>
                <w:sz w:val="24"/>
                <w:lang w:eastAsia="zh-CN"/>
              </w:rPr>
              <w:t>特定对象调研</w:t>
            </w:r>
            <w:r w:rsidR="00FE4A77">
              <w:rPr>
                <w:sz w:val="24"/>
                <w:lang w:eastAsia="zh-CN"/>
              </w:rPr>
              <w:tab/>
              <w:t>□分析师会议</w:t>
            </w:r>
          </w:p>
          <w:p w14:paraId="21A0FFA6" w14:textId="78C48FF7" w:rsidR="00FE4A77" w:rsidRDefault="00FE4A77" w:rsidP="00991FED">
            <w:pPr>
              <w:pStyle w:val="TableParagraph"/>
              <w:tabs>
                <w:tab w:val="left" w:pos="2748"/>
              </w:tabs>
              <w:autoSpaceDE/>
              <w:autoSpaceDN/>
              <w:spacing w:before="4"/>
              <w:ind w:left="107"/>
              <w:jc w:val="both"/>
              <w:rPr>
                <w:rFonts w:hint="eastAsia"/>
                <w:sz w:val="24"/>
                <w:lang w:eastAsia="zh-CN"/>
              </w:rPr>
            </w:pPr>
            <w:r>
              <w:rPr>
                <w:sz w:val="24"/>
                <w:lang w:eastAsia="zh-CN"/>
              </w:rPr>
              <w:t>□媒体采访</w:t>
            </w:r>
            <w:r>
              <w:rPr>
                <w:sz w:val="24"/>
                <w:lang w:eastAsia="zh-CN"/>
              </w:rPr>
              <w:tab/>
            </w:r>
            <w:r w:rsidR="002A0D5E">
              <w:rPr>
                <w:sz w:val="24"/>
                <w:lang w:eastAsia="zh-CN"/>
              </w:rPr>
              <w:sym w:font="Wingdings 2" w:char="F052"/>
            </w:r>
            <w:r>
              <w:rPr>
                <w:sz w:val="24"/>
                <w:lang w:eastAsia="zh-CN"/>
              </w:rPr>
              <w:t>业绩说明会</w:t>
            </w:r>
          </w:p>
          <w:p w14:paraId="387C459E" w14:textId="77777777" w:rsidR="00FE4A77" w:rsidRDefault="00FE4A77" w:rsidP="00991FED">
            <w:pPr>
              <w:pStyle w:val="TableParagraph"/>
              <w:tabs>
                <w:tab w:val="left" w:pos="2748"/>
              </w:tabs>
              <w:autoSpaceDE/>
              <w:autoSpaceDN/>
              <w:spacing w:before="5"/>
              <w:ind w:left="107"/>
              <w:jc w:val="both"/>
              <w:rPr>
                <w:rFonts w:hint="eastAsia"/>
                <w:sz w:val="24"/>
                <w:lang w:eastAsia="zh-CN"/>
              </w:rPr>
            </w:pPr>
            <w:r>
              <w:rPr>
                <w:sz w:val="24"/>
                <w:lang w:eastAsia="zh-CN"/>
              </w:rPr>
              <w:t>□新闻发布会</w:t>
            </w:r>
            <w:r>
              <w:rPr>
                <w:sz w:val="24"/>
                <w:lang w:eastAsia="zh-CN"/>
              </w:rPr>
              <w:tab/>
              <w:t>□路演活动</w:t>
            </w:r>
          </w:p>
          <w:p w14:paraId="12878EBA" w14:textId="77777777" w:rsidR="00FE4A77" w:rsidRDefault="00FE4A77" w:rsidP="00991FED">
            <w:pPr>
              <w:pStyle w:val="TableParagraph"/>
              <w:autoSpaceDE/>
              <w:autoSpaceDN/>
              <w:spacing w:before="4"/>
              <w:ind w:left="107"/>
              <w:jc w:val="both"/>
              <w:rPr>
                <w:rFonts w:hint="eastAsia"/>
                <w:sz w:val="24"/>
                <w:lang w:eastAsia="zh-CN"/>
              </w:rPr>
            </w:pPr>
            <w:r>
              <w:rPr>
                <w:sz w:val="24"/>
                <w:lang w:eastAsia="zh-CN"/>
              </w:rPr>
              <w:t>□现场参观</w:t>
            </w:r>
          </w:p>
          <w:p w14:paraId="757B1E41" w14:textId="5F1D9C22" w:rsidR="00FE4A77" w:rsidRDefault="00FE4A77" w:rsidP="00991FED">
            <w:pPr>
              <w:pStyle w:val="TableParagraph"/>
              <w:autoSpaceDE/>
              <w:autoSpaceDN/>
              <w:spacing w:before="4"/>
              <w:ind w:left="107"/>
              <w:jc w:val="both"/>
              <w:rPr>
                <w:rFonts w:hint="eastAsia"/>
                <w:sz w:val="24"/>
                <w:lang w:eastAsia="zh-CN"/>
              </w:rPr>
            </w:pPr>
            <w:r>
              <w:rPr>
                <w:sz w:val="24"/>
                <w:lang w:eastAsia="zh-CN"/>
              </w:rPr>
              <w:t>□其他</w:t>
            </w:r>
            <w:r w:rsidR="00884FB1">
              <w:rPr>
                <w:rFonts w:hint="eastAsia"/>
                <w:sz w:val="24"/>
                <w:lang w:eastAsia="zh-CN"/>
              </w:rPr>
              <w:t>:</w:t>
            </w:r>
            <w:r w:rsidR="00884FB1" w:rsidRPr="00884FB1">
              <w:rPr>
                <w:rFonts w:hint="eastAsia"/>
                <w:sz w:val="24"/>
                <w:u w:val="single"/>
                <w:lang w:eastAsia="zh-CN"/>
              </w:rPr>
              <w:t xml:space="preserve"> </w:t>
            </w:r>
            <w:r w:rsidR="00884FB1" w:rsidRPr="00884FB1">
              <w:rPr>
                <w:sz w:val="24"/>
                <w:u w:val="single"/>
                <w:lang w:eastAsia="zh-CN"/>
              </w:rPr>
              <w:t xml:space="preserve">    </w:t>
            </w:r>
            <w:r w:rsidR="00884FB1">
              <w:rPr>
                <w:sz w:val="24"/>
                <w:u w:val="single"/>
                <w:lang w:eastAsia="zh-CN"/>
              </w:rPr>
              <w:t xml:space="preserve">      </w:t>
            </w:r>
          </w:p>
        </w:tc>
      </w:tr>
      <w:tr w:rsidR="00FE4A77" w14:paraId="51C0C2FE" w14:textId="77777777" w:rsidTr="001E5230">
        <w:trPr>
          <w:trHeight w:val="1248"/>
        </w:trPr>
        <w:tc>
          <w:tcPr>
            <w:tcW w:w="1908" w:type="dxa"/>
            <w:vAlign w:val="center"/>
          </w:tcPr>
          <w:p w14:paraId="63A30B60" w14:textId="77777777" w:rsidR="00FE4A77" w:rsidRDefault="00FE4A77" w:rsidP="00991FED">
            <w:pPr>
              <w:pStyle w:val="TableParagraph"/>
              <w:autoSpaceDE/>
              <w:autoSpaceDN/>
              <w:ind w:leftChars="50" w:left="110" w:right="91"/>
              <w:rPr>
                <w:rFonts w:hint="eastAsia"/>
                <w:sz w:val="24"/>
                <w:lang w:eastAsia="zh-CN"/>
              </w:rPr>
            </w:pPr>
            <w:r>
              <w:rPr>
                <w:sz w:val="24"/>
                <w:lang w:eastAsia="zh-CN"/>
              </w:rPr>
              <w:t>参与单位名称及人员姓名</w:t>
            </w:r>
          </w:p>
        </w:tc>
        <w:tc>
          <w:tcPr>
            <w:tcW w:w="6616" w:type="dxa"/>
            <w:vAlign w:val="center"/>
          </w:tcPr>
          <w:p w14:paraId="00F85425" w14:textId="65DB2479" w:rsidR="004601F1" w:rsidRDefault="002A0D5E" w:rsidP="00991FED">
            <w:pPr>
              <w:pStyle w:val="TableParagraph"/>
              <w:autoSpaceDE/>
              <w:autoSpaceDN/>
              <w:jc w:val="both"/>
              <w:rPr>
                <w:rFonts w:ascii="Times New Roman" w:hint="eastAsia"/>
                <w:sz w:val="24"/>
                <w:lang w:eastAsia="zh-CN"/>
              </w:rPr>
            </w:pPr>
            <w:r>
              <w:rPr>
                <w:rFonts w:ascii="Times New Roman" w:hint="eastAsia"/>
                <w:sz w:val="24"/>
                <w:lang w:eastAsia="zh-CN"/>
              </w:rPr>
              <w:t>线上参与公司</w:t>
            </w:r>
            <w:r>
              <w:rPr>
                <w:rFonts w:ascii="Times New Roman" w:hint="eastAsia"/>
                <w:sz w:val="24"/>
                <w:lang w:eastAsia="zh-CN"/>
              </w:rPr>
              <w:t>2</w:t>
            </w:r>
            <w:r>
              <w:rPr>
                <w:rFonts w:ascii="Times New Roman"/>
                <w:sz w:val="24"/>
                <w:lang w:eastAsia="zh-CN"/>
              </w:rPr>
              <w:t>02</w:t>
            </w:r>
            <w:r w:rsidR="00B80205">
              <w:rPr>
                <w:rFonts w:ascii="Times New Roman" w:hint="eastAsia"/>
                <w:sz w:val="24"/>
                <w:lang w:eastAsia="zh-CN"/>
              </w:rPr>
              <w:t>4</w:t>
            </w:r>
            <w:r>
              <w:rPr>
                <w:rFonts w:ascii="Times New Roman" w:hint="eastAsia"/>
                <w:sz w:val="24"/>
                <w:lang w:eastAsia="zh-CN"/>
              </w:rPr>
              <w:t>年</w:t>
            </w:r>
            <w:r w:rsidR="00CE0EF9">
              <w:rPr>
                <w:rFonts w:ascii="Times New Roman" w:hint="eastAsia"/>
                <w:sz w:val="24"/>
                <w:lang w:eastAsia="zh-CN"/>
              </w:rPr>
              <w:t>度暨</w:t>
            </w:r>
            <w:r w:rsidR="00CE0EF9">
              <w:rPr>
                <w:rFonts w:ascii="Times New Roman" w:hint="eastAsia"/>
                <w:sz w:val="24"/>
                <w:lang w:eastAsia="zh-CN"/>
              </w:rPr>
              <w:t>202</w:t>
            </w:r>
            <w:r w:rsidR="00B80205">
              <w:rPr>
                <w:rFonts w:ascii="Times New Roman" w:hint="eastAsia"/>
                <w:sz w:val="24"/>
                <w:lang w:eastAsia="zh-CN"/>
              </w:rPr>
              <w:t>5</w:t>
            </w:r>
            <w:r w:rsidR="00CE0EF9">
              <w:rPr>
                <w:rFonts w:ascii="Times New Roman" w:hint="eastAsia"/>
                <w:sz w:val="24"/>
                <w:lang w:eastAsia="zh-CN"/>
              </w:rPr>
              <w:t>年第一季度</w:t>
            </w:r>
            <w:r>
              <w:rPr>
                <w:rFonts w:ascii="Times New Roman" w:hint="eastAsia"/>
                <w:sz w:val="24"/>
                <w:lang w:eastAsia="zh-CN"/>
              </w:rPr>
              <w:t>业绩说明会的全体投资者</w:t>
            </w:r>
          </w:p>
        </w:tc>
      </w:tr>
      <w:tr w:rsidR="00FE4A77" w14:paraId="37EDBEAE" w14:textId="77777777" w:rsidTr="001E5230">
        <w:trPr>
          <w:trHeight w:val="623"/>
        </w:trPr>
        <w:tc>
          <w:tcPr>
            <w:tcW w:w="1908" w:type="dxa"/>
            <w:vAlign w:val="center"/>
          </w:tcPr>
          <w:p w14:paraId="6B0562EA" w14:textId="77777777" w:rsidR="00FE4A77" w:rsidRDefault="00FE4A77" w:rsidP="00991FED">
            <w:pPr>
              <w:pStyle w:val="TableParagraph"/>
              <w:autoSpaceDE/>
              <w:autoSpaceDN/>
              <w:ind w:leftChars="50" w:left="110"/>
              <w:rPr>
                <w:rFonts w:hint="eastAsia"/>
                <w:sz w:val="24"/>
              </w:rPr>
            </w:pPr>
            <w:r>
              <w:rPr>
                <w:sz w:val="24"/>
                <w:lang w:eastAsia="zh-CN"/>
              </w:rPr>
              <w:t>时间</w:t>
            </w:r>
          </w:p>
        </w:tc>
        <w:tc>
          <w:tcPr>
            <w:tcW w:w="6616" w:type="dxa"/>
            <w:vAlign w:val="center"/>
          </w:tcPr>
          <w:p w14:paraId="48B08BBD" w14:textId="0BF70B38" w:rsidR="005E4F12" w:rsidRDefault="004601F1" w:rsidP="00991FED">
            <w:pPr>
              <w:pStyle w:val="TableParagraph"/>
              <w:autoSpaceDE/>
              <w:autoSpaceDN/>
              <w:jc w:val="both"/>
              <w:rPr>
                <w:rFonts w:ascii="Times New Roman" w:hint="eastAsia"/>
                <w:sz w:val="24"/>
                <w:lang w:eastAsia="zh-CN"/>
              </w:rPr>
            </w:pPr>
            <w:r>
              <w:rPr>
                <w:rFonts w:ascii="Times New Roman"/>
                <w:sz w:val="24"/>
                <w:lang w:eastAsia="zh-CN"/>
              </w:rPr>
              <w:t>202</w:t>
            </w:r>
            <w:r w:rsidR="00B80205">
              <w:rPr>
                <w:rFonts w:ascii="Times New Roman" w:hint="eastAsia"/>
                <w:sz w:val="24"/>
                <w:lang w:eastAsia="zh-CN"/>
              </w:rPr>
              <w:t>5</w:t>
            </w:r>
            <w:r>
              <w:rPr>
                <w:rFonts w:ascii="Times New Roman" w:hint="eastAsia"/>
                <w:sz w:val="24"/>
                <w:lang w:eastAsia="zh-CN"/>
              </w:rPr>
              <w:t>年</w:t>
            </w:r>
            <w:r w:rsidR="00CE0EF9">
              <w:rPr>
                <w:rFonts w:ascii="Times New Roman" w:hint="eastAsia"/>
                <w:sz w:val="24"/>
                <w:lang w:eastAsia="zh-CN"/>
              </w:rPr>
              <w:t>5</w:t>
            </w:r>
            <w:r>
              <w:rPr>
                <w:rFonts w:ascii="Times New Roman" w:hint="eastAsia"/>
                <w:sz w:val="24"/>
                <w:lang w:eastAsia="zh-CN"/>
              </w:rPr>
              <w:t>月</w:t>
            </w:r>
            <w:r w:rsidR="00B80205">
              <w:rPr>
                <w:rFonts w:ascii="Times New Roman" w:hint="eastAsia"/>
                <w:sz w:val="24"/>
                <w:lang w:eastAsia="zh-CN"/>
              </w:rPr>
              <w:t>13</w:t>
            </w:r>
            <w:r>
              <w:rPr>
                <w:rFonts w:ascii="Times New Roman" w:hint="eastAsia"/>
                <w:sz w:val="24"/>
                <w:lang w:eastAsia="zh-CN"/>
              </w:rPr>
              <w:t>日</w:t>
            </w:r>
            <w:r>
              <w:rPr>
                <w:rFonts w:ascii="Times New Roman" w:hint="eastAsia"/>
                <w:sz w:val="24"/>
                <w:lang w:eastAsia="zh-CN"/>
              </w:rPr>
              <w:t xml:space="preserve"> </w:t>
            </w:r>
            <w:r>
              <w:rPr>
                <w:rFonts w:ascii="Times New Roman"/>
                <w:sz w:val="24"/>
                <w:lang w:eastAsia="zh-CN"/>
              </w:rPr>
              <w:t>1</w:t>
            </w:r>
            <w:r w:rsidR="00B80205">
              <w:rPr>
                <w:rFonts w:ascii="Times New Roman" w:hint="eastAsia"/>
                <w:sz w:val="24"/>
                <w:lang w:eastAsia="zh-CN"/>
              </w:rPr>
              <w:t>5</w:t>
            </w:r>
            <w:r>
              <w:rPr>
                <w:rFonts w:ascii="Times New Roman" w:hint="eastAsia"/>
                <w:sz w:val="24"/>
                <w:lang w:eastAsia="zh-CN"/>
              </w:rPr>
              <w:t>:</w:t>
            </w:r>
            <w:r>
              <w:rPr>
                <w:rFonts w:ascii="Times New Roman"/>
                <w:sz w:val="24"/>
                <w:lang w:eastAsia="zh-CN"/>
              </w:rPr>
              <w:t>00</w:t>
            </w:r>
            <w:r>
              <w:rPr>
                <w:rFonts w:ascii="Times New Roman" w:hint="eastAsia"/>
                <w:sz w:val="24"/>
                <w:lang w:eastAsia="zh-CN"/>
              </w:rPr>
              <w:t>-</w:t>
            </w:r>
            <w:r>
              <w:rPr>
                <w:rFonts w:ascii="Times New Roman"/>
                <w:sz w:val="24"/>
                <w:lang w:eastAsia="zh-CN"/>
              </w:rPr>
              <w:t>1</w:t>
            </w:r>
            <w:r w:rsidR="00B80205">
              <w:rPr>
                <w:rFonts w:ascii="Times New Roman" w:hint="eastAsia"/>
                <w:sz w:val="24"/>
                <w:lang w:eastAsia="zh-CN"/>
              </w:rPr>
              <w:t>6</w:t>
            </w:r>
            <w:r>
              <w:rPr>
                <w:rFonts w:ascii="Times New Roman" w:hint="eastAsia"/>
                <w:sz w:val="24"/>
                <w:lang w:eastAsia="zh-CN"/>
              </w:rPr>
              <w:t>:</w:t>
            </w:r>
            <w:r>
              <w:rPr>
                <w:rFonts w:ascii="Times New Roman"/>
                <w:sz w:val="24"/>
                <w:lang w:eastAsia="zh-CN"/>
              </w:rPr>
              <w:t>00</w:t>
            </w:r>
            <w:r w:rsidR="00631153">
              <w:rPr>
                <w:rFonts w:ascii="Times New Roman"/>
                <w:sz w:val="24"/>
                <w:lang w:eastAsia="zh-CN"/>
              </w:rPr>
              <w:t xml:space="preserve"> </w:t>
            </w:r>
          </w:p>
        </w:tc>
      </w:tr>
      <w:tr w:rsidR="00FE4A77" w14:paraId="429DC902" w14:textId="77777777" w:rsidTr="001E5230">
        <w:trPr>
          <w:trHeight w:val="625"/>
        </w:trPr>
        <w:tc>
          <w:tcPr>
            <w:tcW w:w="1908" w:type="dxa"/>
            <w:vAlign w:val="center"/>
          </w:tcPr>
          <w:p w14:paraId="36B8FE11" w14:textId="77777777" w:rsidR="00FE4A77" w:rsidRDefault="00FE4A77" w:rsidP="00991FED">
            <w:pPr>
              <w:pStyle w:val="TableParagraph"/>
              <w:autoSpaceDE/>
              <w:autoSpaceDN/>
              <w:ind w:leftChars="50" w:left="110"/>
              <w:rPr>
                <w:rFonts w:hint="eastAsia"/>
                <w:sz w:val="24"/>
              </w:rPr>
            </w:pPr>
            <w:r>
              <w:rPr>
                <w:sz w:val="24"/>
              </w:rPr>
              <w:t>地</w:t>
            </w:r>
            <w:r>
              <w:rPr>
                <w:sz w:val="24"/>
                <w:lang w:eastAsia="zh-CN"/>
              </w:rPr>
              <w:t>点</w:t>
            </w:r>
          </w:p>
        </w:tc>
        <w:tc>
          <w:tcPr>
            <w:tcW w:w="6616" w:type="dxa"/>
            <w:vAlign w:val="center"/>
          </w:tcPr>
          <w:p w14:paraId="71F79862" w14:textId="6E127205" w:rsidR="00FE4A77" w:rsidRDefault="002A0D5E" w:rsidP="00991FED">
            <w:pPr>
              <w:pStyle w:val="TableParagraph"/>
              <w:autoSpaceDE/>
              <w:autoSpaceDN/>
              <w:jc w:val="both"/>
              <w:rPr>
                <w:rFonts w:ascii="Times New Roman" w:hint="eastAsia"/>
                <w:sz w:val="24"/>
              </w:rPr>
            </w:pPr>
            <w:r>
              <w:rPr>
                <w:rFonts w:ascii="Times New Roman" w:hint="eastAsia"/>
                <w:sz w:val="24"/>
                <w:lang w:eastAsia="zh-CN"/>
              </w:rPr>
              <w:t>上证路演中心（</w:t>
            </w:r>
            <w:r w:rsidRPr="002A0D5E">
              <w:rPr>
                <w:rFonts w:ascii="Times New Roman"/>
                <w:sz w:val="24"/>
                <w:lang w:eastAsia="zh-CN"/>
              </w:rPr>
              <w:t>http://roadshow.sseinfo.com/</w:t>
            </w:r>
            <w:r>
              <w:rPr>
                <w:rFonts w:ascii="Times New Roman" w:hint="eastAsia"/>
                <w:sz w:val="24"/>
                <w:lang w:eastAsia="zh-CN"/>
              </w:rPr>
              <w:t>）</w:t>
            </w:r>
            <w:r w:rsidR="005F1BEF">
              <w:rPr>
                <w:rFonts w:ascii="Times New Roman" w:hint="eastAsia"/>
                <w:sz w:val="24"/>
                <w:lang w:eastAsia="zh-CN"/>
              </w:rPr>
              <w:t>网络文字互动</w:t>
            </w:r>
          </w:p>
        </w:tc>
      </w:tr>
      <w:tr w:rsidR="00FE4A77" w14:paraId="1808AB39" w14:textId="77777777" w:rsidTr="001E5230">
        <w:trPr>
          <w:trHeight w:val="1513"/>
        </w:trPr>
        <w:tc>
          <w:tcPr>
            <w:tcW w:w="1908" w:type="dxa"/>
            <w:vAlign w:val="center"/>
          </w:tcPr>
          <w:p w14:paraId="2598A28E" w14:textId="77777777" w:rsidR="00FE4A77" w:rsidRDefault="00FE4A77" w:rsidP="00991FED">
            <w:pPr>
              <w:pStyle w:val="TableParagraph"/>
              <w:autoSpaceDE/>
              <w:autoSpaceDN/>
              <w:ind w:leftChars="50" w:left="110" w:right="91"/>
              <w:rPr>
                <w:rFonts w:hint="eastAsia"/>
                <w:sz w:val="24"/>
                <w:lang w:eastAsia="zh-CN"/>
              </w:rPr>
            </w:pPr>
            <w:r>
              <w:rPr>
                <w:sz w:val="24"/>
                <w:lang w:eastAsia="zh-CN"/>
              </w:rPr>
              <w:t>上市公司接待人员姓名</w:t>
            </w:r>
          </w:p>
        </w:tc>
        <w:tc>
          <w:tcPr>
            <w:tcW w:w="6616" w:type="dxa"/>
            <w:vAlign w:val="center"/>
          </w:tcPr>
          <w:p w14:paraId="3F57AFA2" w14:textId="04066420" w:rsidR="002A0D5E" w:rsidRDefault="002A0D5E" w:rsidP="00991FED">
            <w:pPr>
              <w:pStyle w:val="TableParagraph"/>
              <w:autoSpaceDE/>
              <w:autoSpaceDN/>
              <w:jc w:val="both"/>
              <w:rPr>
                <w:rFonts w:ascii="Times New Roman" w:hint="eastAsia"/>
                <w:sz w:val="24"/>
                <w:lang w:eastAsia="zh-CN"/>
              </w:rPr>
            </w:pPr>
            <w:r>
              <w:rPr>
                <w:rFonts w:ascii="Times New Roman" w:hint="eastAsia"/>
                <w:sz w:val="24"/>
                <w:lang w:eastAsia="zh-CN"/>
              </w:rPr>
              <w:t>董事、总经理：余小兵</w:t>
            </w:r>
          </w:p>
          <w:p w14:paraId="188CD8A4" w14:textId="636D7F5B" w:rsidR="002A0D5E" w:rsidRDefault="002A0D5E" w:rsidP="00991FED">
            <w:pPr>
              <w:pStyle w:val="TableParagraph"/>
              <w:autoSpaceDE/>
              <w:autoSpaceDN/>
              <w:jc w:val="both"/>
              <w:rPr>
                <w:rFonts w:ascii="Times New Roman" w:hint="eastAsia"/>
                <w:sz w:val="24"/>
                <w:lang w:eastAsia="zh-CN"/>
              </w:rPr>
            </w:pPr>
            <w:r>
              <w:rPr>
                <w:rFonts w:ascii="Times New Roman" w:hint="eastAsia"/>
                <w:sz w:val="24"/>
                <w:lang w:eastAsia="zh-CN"/>
              </w:rPr>
              <w:t>独立董事：</w:t>
            </w:r>
            <w:r w:rsidR="00CE0EF9">
              <w:rPr>
                <w:rFonts w:ascii="Times New Roman" w:hint="eastAsia"/>
                <w:sz w:val="24"/>
                <w:lang w:eastAsia="zh-CN"/>
              </w:rPr>
              <w:t>杨延莲</w:t>
            </w:r>
          </w:p>
          <w:p w14:paraId="765C0D51" w14:textId="51F6698A" w:rsidR="002A0D5E" w:rsidRDefault="002A0D5E" w:rsidP="00991FED">
            <w:pPr>
              <w:pStyle w:val="TableParagraph"/>
              <w:autoSpaceDE/>
              <w:autoSpaceDN/>
              <w:jc w:val="both"/>
              <w:rPr>
                <w:rFonts w:ascii="Times New Roman" w:hint="eastAsia"/>
                <w:sz w:val="24"/>
                <w:lang w:eastAsia="zh-CN"/>
              </w:rPr>
            </w:pPr>
            <w:r>
              <w:rPr>
                <w:rFonts w:ascii="Times New Roman" w:hint="eastAsia"/>
                <w:sz w:val="24"/>
                <w:lang w:eastAsia="zh-CN"/>
              </w:rPr>
              <w:t>财务总监：罗雪林</w:t>
            </w:r>
          </w:p>
          <w:p w14:paraId="6BA0EF49" w14:textId="10EE3586" w:rsidR="00FE4A77" w:rsidRDefault="00430309" w:rsidP="00991FED">
            <w:pPr>
              <w:pStyle w:val="TableParagraph"/>
              <w:autoSpaceDE/>
              <w:autoSpaceDN/>
              <w:jc w:val="both"/>
              <w:rPr>
                <w:rFonts w:ascii="Times New Roman" w:hint="eastAsia"/>
                <w:sz w:val="24"/>
                <w:lang w:eastAsia="zh-CN"/>
              </w:rPr>
            </w:pPr>
            <w:r>
              <w:rPr>
                <w:rFonts w:ascii="Times New Roman" w:hint="eastAsia"/>
                <w:sz w:val="24"/>
                <w:lang w:eastAsia="zh-CN"/>
              </w:rPr>
              <w:t>董事会秘书</w:t>
            </w:r>
            <w:r w:rsidR="002A0D5E">
              <w:rPr>
                <w:rFonts w:ascii="Times New Roman" w:hint="eastAsia"/>
                <w:sz w:val="24"/>
                <w:lang w:eastAsia="zh-CN"/>
              </w:rPr>
              <w:t>：</w:t>
            </w:r>
            <w:r>
              <w:rPr>
                <w:rFonts w:ascii="Times New Roman" w:hint="eastAsia"/>
                <w:sz w:val="24"/>
                <w:lang w:eastAsia="zh-CN"/>
              </w:rPr>
              <w:t>董忆</w:t>
            </w:r>
          </w:p>
        </w:tc>
      </w:tr>
      <w:tr w:rsidR="00FE4A77" w14:paraId="75994CA3" w14:textId="77777777" w:rsidTr="001E5230">
        <w:trPr>
          <w:trHeight w:val="841"/>
        </w:trPr>
        <w:tc>
          <w:tcPr>
            <w:tcW w:w="1908" w:type="dxa"/>
            <w:vAlign w:val="center"/>
          </w:tcPr>
          <w:p w14:paraId="7A686E25" w14:textId="77777777" w:rsidR="00FE4A77" w:rsidRDefault="00FE4A77" w:rsidP="00991FED">
            <w:pPr>
              <w:pStyle w:val="TableParagraph"/>
              <w:autoSpaceDE/>
              <w:autoSpaceDN/>
              <w:ind w:leftChars="50" w:left="110" w:right="91"/>
              <w:rPr>
                <w:rFonts w:hint="eastAsia"/>
                <w:sz w:val="24"/>
                <w:lang w:eastAsia="zh-CN"/>
              </w:rPr>
            </w:pPr>
            <w:r>
              <w:rPr>
                <w:sz w:val="24"/>
                <w:lang w:eastAsia="zh-CN"/>
              </w:rPr>
              <w:t>投资者关系活动主要内容介绍</w:t>
            </w:r>
          </w:p>
        </w:tc>
        <w:tc>
          <w:tcPr>
            <w:tcW w:w="6616" w:type="dxa"/>
            <w:vAlign w:val="center"/>
          </w:tcPr>
          <w:p w14:paraId="3F53CB4A" w14:textId="52171355" w:rsidR="005F1BEF" w:rsidRPr="001E5230" w:rsidRDefault="001E5230" w:rsidP="00991FED">
            <w:pPr>
              <w:autoSpaceDE/>
              <w:autoSpaceDN/>
              <w:jc w:val="both"/>
              <w:rPr>
                <w:rFonts w:ascii="Times New Roman" w:hAnsi="Times New Roman" w:cs="Times New Roman"/>
                <w:sz w:val="24"/>
                <w:szCs w:val="24"/>
                <w:lang w:eastAsia="zh-CN"/>
              </w:rPr>
            </w:pPr>
            <w:r w:rsidRPr="001E5230">
              <w:rPr>
                <w:rFonts w:ascii="Times New Roman" w:hAnsi="Times New Roman" w:cs="Times New Roman"/>
                <w:sz w:val="24"/>
                <w:szCs w:val="24"/>
                <w:lang w:eastAsia="zh-CN"/>
              </w:rPr>
              <w:t>1</w:t>
            </w:r>
            <w:r w:rsidRPr="001E5230">
              <w:rPr>
                <w:rFonts w:ascii="Times New Roman" w:hAnsi="Times New Roman" w:cs="Times New Roman"/>
                <w:sz w:val="24"/>
                <w:szCs w:val="24"/>
                <w:lang w:eastAsia="zh-CN"/>
              </w:rPr>
              <w:t>、</w:t>
            </w:r>
            <w:r w:rsidR="005F1BEF" w:rsidRPr="001E5230">
              <w:rPr>
                <w:rFonts w:ascii="Times New Roman" w:hAnsi="Times New Roman" w:cs="Times New Roman"/>
                <w:sz w:val="24"/>
                <w:szCs w:val="24"/>
                <w:lang w:eastAsia="zh-CN"/>
              </w:rPr>
              <w:t>公司目前其中无限售流通股为</w:t>
            </w:r>
            <w:r w:rsidR="005F1BEF" w:rsidRPr="001E5230">
              <w:rPr>
                <w:rFonts w:ascii="Times New Roman" w:hAnsi="Times New Roman" w:cs="Times New Roman"/>
                <w:sz w:val="24"/>
                <w:szCs w:val="24"/>
                <w:lang w:eastAsia="zh-CN"/>
              </w:rPr>
              <w:t>147,065,200</w:t>
            </w:r>
            <w:r w:rsidR="005F1BEF" w:rsidRPr="001E5230">
              <w:rPr>
                <w:rFonts w:ascii="Times New Roman" w:hAnsi="Times New Roman" w:cs="Times New Roman"/>
                <w:sz w:val="24"/>
                <w:szCs w:val="24"/>
                <w:lang w:eastAsia="zh-CN"/>
              </w:rPr>
              <w:t>股，请问在</w:t>
            </w:r>
            <w:r w:rsidR="00991FED">
              <w:rPr>
                <w:rFonts w:ascii="Times New Roman" w:hAnsi="Times New Roman" w:cs="Times New Roman" w:hint="eastAsia"/>
                <w:sz w:val="24"/>
                <w:szCs w:val="24"/>
                <w:lang w:eastAsia="zh-CN"/>
              </w:rPr>
              <w:t>未涨至</w:t>
            </w:r>
            <w:r w:rsidR="005F1BEF" w:rsidRPr="001E5230">
              <w:rPr>
                <w:rFonts w:ascii="Times New Roman" w:hAnsi="Times New Roman" w:cs="Times New Roman"/>
                <w:sz w:val="24"/>
                <w:szCs w:val="24"/>
                <w:lang w:eastAsia="zh-CN"/>
              </w:rPr>
              <w:t>发行价情况下，上述</w:t>
            </w:r>
            <w:r w:rsidR="005F1BEF" w:rsidRPr="001E5230">
              <w:rPr>
                <w:rFonts w:ascii="Times New Roman" w:hAnsi="Times New Roman" w:cs="Times New Roman"/>
                <w:sz w:val="24"/>
                <w:szCs w:val="24"/>
                <w:lang w:eastAsia="zh-CN"/>
              </w:rPr>
              <w:t>147</w:t>
            </w:r>
            <w:r w:rsidRPr="001E5230">
              <w:rPr>
                <w:rFonts w:ascii="Times New Roman" w:hAnsi="Times New Roman" w:cs="Times New Roman" w:hint="eastAsia"/>
                <w:sz w:val="24"/>
                <w:szCs w:val="24"/>
                <w:lang w:eastAsia="zh-CN"/>
              </w:rPr>
              <w:t>,</w:t>
            </w:r>
            <w:r w:rsidR="005F1BEF" w:rsidRPr="001E5230">
              <w:rPr>
                <w:rFonts w:ascii="Times New Roman" w:hAnsi="Times New Roman" w:cs="Times New Roman"/>
                <w:sz w:val="24"/>
                <w:szCs w:val="24"/>
                <w:lang w:eastAsia="zh-CN"/>
              </w:rPr>
              <w:t>065</w:t>
            </w:r>
            <w:r w:rsidRPr="001E5230">
              <w:rPr>
                <w:rFonts w:ascii="Times New Roman" w:hAnsi="Times New Roman" w:cs="Times New Roman" w:hint="eastAsia"/>
                <w:sz w:val="24"/>
                <w:szCs w:val="24"/>
                <w:lang w:eastAsia="zh-CN"/>
              </w:rPr>
              <w:t>,</w:t>
            </w:r>
            <w:r w:rsidR="005F1BEF" w:rsidRPr="001E5230">
              <w:rPr>
                <w:rFonts w:ascii="Times New Roman" w:hAnsi="Times New Roman" w:cs="Times New Roman"/>
                <w:sz w:val="24"/>
                <w:szCs w:val="24"/>
                <w:lang w:eastAsia="zh-CN"/>
              </w:rPr>
              <w:t>200</w:t>
            </w:r>
            <w:r w:rsidR="005F1BEF" w:rsidRPr="001E5230">
              <w:rPr>
                <w:rFonts w:ascii="Times New Roman" w:hAnsi="Times New Roman" w:cs="Times New Roman"/>
                <w:sz w:val="24"/>
                <w:szCs w:val="24"/>
                <w:lang w:eastAsia="zh-CN"/>
              </w:rPr>
              <w:t>股里有多少可以二级市场正常交易</w:t>
            </w:r>
            <w:r w:rsidRPr="001E5230">
              <w:rPr>
                <w:rFonts w:ascii="Times New Roman" w:hAnsi="Times New Roman" w:cs="Times New Roman" w:hint="eastAsia"/>
                <w:sz w:val="24"/>
                <w:szCs w:val="24"/>
                <w:lang w:eastAsia="zh-CN"/>
              </w:rPr>
              <w:t>?</w:t>
            </w:r>
          </w:p>
          <w:p w14:paraId="0CAABE43" w14:textId="7E7C3F05" w:rsidR="005F1BEF" w:rsidRPr="001E5230" w:rsidRDefault="005F1BEF" w:rsidP="00991FED">
            <w:pPr>
              <w:autoSpaceDE/>
              <w:autoSpaceDN/>
              <w:jc w:val="both"/>
              <w:rPr>
                <w:rFonts w:ascii="Times New Roman" w:hAnsi="Times New Roman" w:cs="Times New Roman"/>
                <w:sz w:val="24"/>
                <w:szCs w:val="24"/>
                <w:lang w:eastAsia="zh-CN"/>
              </w:rPr>
            </w:pPr>
            <w:r w:rsidRPr="001E5230">
              <w:rPr>
                <w:rFonts w:ascii="Times New Roman" w:hAnsi="Times New Roman" w:cs="Times New Roman"/>
                <w:sz w:val="24"/>
                <w:szCs w:val="24"/>
                <w:lang w:eastAsia="zh-CN"/>
              </w:rPr>
              <w:t>答</w:t>
            </w:r>
            <w:r w:rsidR="001E5230" w:rsidRPr="001E5230">
              <w:rPr>
                <w:rFonts w:ascii="Times New Roman" w:hAnsi="Times New Roman" w:cs="Times New Roman" w:hint="eastAsia"/>
                <w:sz w:val="24"/>
                <w:szCs w:val="24"/>
                <w:lang w:eastAsia="zh-CN"/>
              </w:rPr>
              <w:t>：</w:t>
            </w:r>
            <w:r w:rsidRPr="001E5230">
              <w:rPr>
                <w:rFonts w:ascii="Times New Roman" w:hAnsi="Times New Roman" w:cs="Times New Roman"/>
                <w:sz w:val="24"/>
                <w:szCs w:val="24"/>
                <w:lang w:eastAsia="zh-CN"/>
              </w:rPr>
              <w:t>尊敬的投资者您好，公司股东王光天、邱勤勇、陈为民合计持有的</w:t>
            </w:r>
            <w:r w:rsidRPr="001E5230">
              <w:rPr>
                <w:rFonts w:ascii="Times New Roman" w:hAnsi="Times New Roman" w:cs="Times New Roman"/>
                <w:sz w:val="24"/>
                <w:szCs w:val="24"/>
                <w:lang w:eastAsia="zh-CN"/>
              </w:rPr>
              <w:t>103,285,200</w:t>
            </w:r>
            <w:r w:rsidRPr="001E5230">
              <w:rPr>
                <w:rFonts w:ascii="Times New Roman" w:hAnsi="Times New Roman" w:cs="Times New Roman"/>
                <w:sz w:val="24"/>
                <w:szCs w:val="24"/>
                <w:lang w:eastAsia="zh-CN"/>
              </w:rPr>
              <w:t>股已于</w:t>
            </w:r>
            <w:r w:rsidRPr="001E5230">
              <w:rPr>
                <w:rFonts w:ascii="Times New Roman" w:hAnsi="Times New Roman" w:cs="Times New Roman"/>
                <w:sz w:val="24"/>
                <w:szCs w:val="24"/>
                <w:lang w:eastAsia="zh-CN"/>
              </w:rPr>
              <w:t>2024</w:t>
            </w:r>
            <w:r w:rsidRPr="001E5230">
              <w:rPr>
                <w:rFonts w:ascii="Times New Roman" w:hAnsi="Times New Roman" w:cs="Times New Roman"/>
                <w:sz w:val="24"/>
                <w:szCs w:val="24"/>
                <w:lang w:eastAsia="zh-CN"/>
              </w:rPr>
              <w:t>年</w:t>
            </w:r>
            <w:r w:rsidRPr="001E5230">
              <w:rPr>
                <w:rFonts w:ascii="Times New Roman" w:hAnsi="Times New Roman" w:cs="Times New Roman"/>
                <w:sz w:val="24"/>
                <w:szCs w:val="24"/>
                <w:lang w:eastAsia="zh-CN"/>
              </w:rPr>
              <w:t>1</w:t>
            </w:r>
            <w:r w:rsidRPr="001E5230">
              <w:rPr>
                <w:rFonts w:ascii="Times New Roman" w:hAnsi="Times New Roman" w:cs="Times New Roman"/>
                <w:sz w:val="24"/>
                <w:szCs w:val="24"/>
                <w:lang w:eastAsia="zh-CN"/>
              </w:rPr>
              <w:t>月解除限售，但根据其承诺，其所持天新药业股票在锁定期满后</w:t>
            </w:r>
            <w:r w:rsidRPr="001E5230">
              <w:rPr>
                <w:rFonts w:ascii="Times New Roman" w:hAnsi="Times New Roman" w:cs="Times New Roman"/>
                <w:sz w:val="24"/>
                <w:szCs w:val="24"/>
                <w:lang w:eastAsia="zh-CN"/>
              </w:rPr>
              <w:t>2</w:t>
            </w:r>
            <w:r w:rsidRPr="001E5230">
              <w:rPr>
                <w:rFonts w:ascii="Times New Roman" w:hAnsi="Times New Roman" w:cs="Times New Roman"/>
                <w:sz w:val="24"/>
                <w:szCs w:val="24"/>
                <w:lang w:eastAsia="zh-CN"/>
              </w:rPr>
              <w:t>年内减持的，减持价格不低于发行价。谢谢您的关注。</w:t>
            </w:r>
          </w:p>
          <w:p w14:paraId="1A984CF7" w14:textId="77777777" w:rsidR="005F1BEF" w:rsidRPr="001E5230" w:rsidRDefault="005F1BEF" w:rsidP="00991FED">
            <w:pPr>
              <w:autoSpaceDE/>
              <w:autoSpaceDN/>
              <w:jc w:val="both"/>
              <w:rPr>
                <w:rFonts w:ascii="Times New Roman" w:hAnsi="Times New Roman" w:cs="Times New Roman"/>
                <w:sz w:val="24"/>
                <w:szCs w:val="24"/>
                <w:lang w:eastAsia="zh-CN"/>
              </w:rPr>
            </w:pPr>
          </w:p>
          <w:p w14:paraId="0D51C4CB" w14:textId="540F4682" w:rsidR="005F1BEF" w:rsidRPr="001E5230" w:rsidRDefault="001E5230" w:rsidP="00991FED">
            <w:pPr>
              <w:autoSpaceDE/>
              <w:autoSpaceDN/>
              <w:jc w:val="both"/>
              <w:rPr>
                <w:rFonts w:ascii="Times New Roman" w:hAnsi="Times New Roman" w:cs="Times New Roman"/>
                <w:sz w:val="24"/>
                <w:szCs w:val="24"/>
                <w:lang w:eastAsia="zh-CN"/>
              </w:rPr>
            </w:pPr>
            <w:r w:rsidRPr="001E5230">
              <w:rPr>
                <w:rFonts w:ascii="Times New Roman" w:hAnsi="Times New Roman" w:cs="Times New Roman"/>
                <w:sz w:val="24"/>
                <w:szCs w:val="24"/>
                <w:lang w:eastAsia="zh-CN"/>
              </w:rPr>
              <w:t>2</w:t>
            </w:r>
            <w:r w:rsidRPr="001E5230">
              <w:rPr>
                <w:rFonts w:ascii="Times New Roman" w:hAnsi="Times New Roman" w:cs="Times New Roman"/>
                <w:sz w:val="24"/>
                <w:szCs w:val="24"/>
                <w:lang w:eastAsia="zh-CN"/>
              </w:rPr>
              <w:t>、</w:t>
            </w:r>
            <w:r w:rsidR="005F1BEF" w:rsidRPr="001E5230">
              <w:rPr>
                <w:rFonts w:ascii="Times New Roman" w:hAnsi="Times New Roman" w:cs="Times New Roman"/>
                <w:sz w:val="24"/>
                <w:szCs w:val="24"/>
                <w:lang w:eastAsia="zh-CN"/>
              </w:rPr>
              <w:t>上市公司目前流通盘只有</w:t>
            </w:r>
            <w:r w:rsidR="005F1BEF" w:rsidRPr="001E5230">
              <w:rPr>
                <w:rFonts w:ascii="Times New Roman" w:hAnsi="Times New Roman" w:cs="Times New Roman"/>
                <w:sz w:val="24"/>
                <w:szCs w:val="24"/>
                <w:lang w:eastAsia="zh-CN"/>
              </w:rPr>
              <w:t>4378</w:t>
            </w:r>
            <w:r w:rsidR="005F1BEF" w:rsidRPr="001E5230">
              <w:rPr>
                <w:rFonts w:ascii="Times New Roman" w:hAnsi="Times New Roman" w:cs="Times New Roman"/>
                <w:sz w:val="24"/>
                <w:szCs w:val="24"/>
                <w:lang w:eastAsia="zh-CN"/>
              </w:rPr>
              <w:t>万股，但天新公司增持</w:t>
            </w:r>
            <w:r w:rsidR="005F1BEF" w:rsidRPr="001E5230">
              <w:rPr>
                <w:rFonts w:ascii="Times New Roman" w:hAnsi="Times New Roman" w:cs="Times New Roman"/>
                <w:sz w:val="24"/>
                <w:szCs w:val="24"/>
                <w:lang w:eastAsia="zh-CN"/>
              </w:rPr>
              <w:t>261</w:t>
            </w:r>
            <w:r w:rsidR="005F1BEF" w:rsidRPr="001E5230">
              <w:rPr>
                <w:rFonts w:ascii="Times New Roman" w:hAnsi="Times New Roman" w:cs="Times New Roman"/>
                <w:sz w:val="24"/>
                <w:szCs w:val="24"/>
                <w:lang w:eastAsia="zh-CN"/>
              </w:rPr>
              <w:t>万股，邱勤勇太太增持</w:t>
            </w:r>
            <w:r w:rsidR="005F1BEF" w:rsidRPr="001E5230">
              <w:rPr>
                <w:rFonts w:ascii="Times New Roman" w:hAnsi="Times New Roman" w:cs="Times New Roman"/>
                <w:sz w:val="24"/>
                <w:szCs w:val="24"/>
                <w:lang w:eastAsia="zh-CN"/>
              </w:rPr>
              <w:t>288</w:t>
            </w:r>
            <w:r w:rsidR="005F1BEF" w:rsidRPr="001E5230">
              <w:rPr>
                <w:rFonts w:ascii="Times New Roman" w:hAnsi="Times New Roman" w:cs="Times New Roman"/>
                <w:sz w:val="24"/>
                <w:szCs w:val="24"/>
                <w:lang w:eastAsia="zh-CN"/>
              </w:rPr>
              <w:t>万股（上述股价均需公告后才能减持），请问，如果公司继续增持，对一个</w:t>
            </w:r>
            <w:r w:rsidR="005F1BEF" w:rsidRPr="001E5230">
              <w:rPr>
                <w:rFonts w:ascii="Times New Roman" w:hAnsi="Times New Roman" w:cs="Times New Roman"/>
                <w:sz w:val="24"/>
                <w:szCs w:val="24"/>
                <w:lang w:eastAsia="zh-CN"/>
              </w:rPr>
              <w:t>4378</w:t>
            </w:r>
            <w:r w:rsidR="005F1BEF" w:rsidRPr="001E5230">
              <w:rPr>
                <w:rFonts w:ascii="Times New Roman" w:hAnsi="Times New Roman" w:cs="Times New Roman"/>
                <w:sz w:val="24"/>
                <w:szCs w:val="24"/>
                <w:lang w:eastAsia="zh-CN"/>
              </w:rPr>
              <w:t>万股的微盘股来说，是否会失去正常流动性，毕竟目前冻结股份已经占可流通股份比例的</w:t>
            </w:r>
            <w:r w:rsidR="005F1BEF" w:rsidRPr="001E5230">
              <w:rPr>
                <w:rFonts w:ascii="Times New Roman" w:hAnsi="Times New Roman" w:cs="Times New Roman"/>
                <w:sz w:val="24"/>
                <w:szCs w:val="24"/>
                <w:lang w:eastAsia="zh-CN"/>
              </w:rPr>
              <w:t>12.54%</w:t>
            </w:r>
            <w:r w:rsidR="005F1BEF" w:rsidRPr="001E5230">
              <w:rPr>
                <w:rFonts w:ascii="Times New Roman" w:hAnsi="Times New Roman" w:cs="Times New Roman"/>
                <w:sz w:val="24"/>
                <w:szCs w:val="24"/>
                <w:lang w:eastAsia="zh-CN"/>
              </w:rPr>
              <w:t>了</w:t>
            </w:r>
            <w:r w:rsidRPr="001E5230">
              <w:rPr>
                <w:rFonts w:ascii="Times New Roman" w:hAnsi="Times New Roman" w:cs="Times New Roman" w:hint="eastAsia"/>
                <w:sz w:val="24"/>
                <w:szCs w:val="24"/>
                <w:lang w:eastAsia="zh-CN"/>
              </w:rPr>
              <w:t>?</w:t>
            </w:r>
          </w:p>
          <w:p w14:paraId="14F758EB" w14:textId="2351B9F3" w:rsidR="005F1BEF" w:rsidRPr="001E5230" w:rsidRDefault="005F1BEF" w:rsidP="00991FED">
            <w:pPr>
              <w:autoSpaceDE/>
              <w:autoSpaceDN/>
              <w:jc w:val="both"/>
              <w:rPr>
                <w:rFonts w:ascii="Times New Roman" w:hAnsi="Times New Roman" w:cs="Times New Roman"/>
                <w:sz w:val="24"/>
                <w:szCs w:val="24"/>
                <w:lang w:eastAsia="zh-CN"/>
              </w:rPr>
            </w:pPr>
            <w:r w:rsidRPr="001E5230">
              <w:rPr>
                <w:rFonts w:ascii="Times New Roman" w:hAnsi="Times New Roman" w:cs="Times New Roman"/>
                <w:sz w:val="24"/>
                <w:szCs w:val="24"/>
                <w:lang w:eastAsia="zh-CN"/>
              </w:rPr>
              <w:t>答：尊敬的投资者您好，公司股份总数为</w:t>
            </w:r>
            <w:r w:rsidRPr="001E5230">
              <w:rPr>
                <w:rFonts w:ascii="Times New Roman" w:hAnsi="Times New Roman" w:cs="Times New Roman"/>
                <w:sz w:val="24"/>
                <w:szCs w:val="24"/>
                <w:lang w:eastAsia="zh-CN"/>
              </w:rPr>
              <w:t>437,780,000</w:t>
            </w:r>
            <w:r w:rsidRPr="001E5230">
              <w:rPr>
                <w:rFonts w:ascii="Times New Roman" w:hAnsi="Times New Roman" w:cs="Times New Roman"/>
                <w:sz w:val="24"/>
                <w:szCs w:val="24"/>
                <w:lang w:eastAsia="zh-CN"/>
              </w:rPr>
              <w:t>股，其中无限售流通股为</w:t>
            </w:r>
            <w:r w:rsidRPr="001E5230">
              <w:rPr>
                <w:rFonts w:ascii="Times New Roman" w:hAnsi="Times New Roman" w:cs="Times New Roman"/>
                <w:sz w:val="24"/>
                <w:szCs w:val="24"/>
                <w:lang w:eastAsia="zh-CN"/>
              </w:rPr>
              <w:t>147,065,200</w:t>
            </w:r>
            <w:r w:rsidRPr="001E5230">
              <w:rPr>
                <w:rFonts w:ascii="Times New Roman" w:hAnsi="Times New Roman" w:cs="Times New Roman"/>
                <w:sz w:val="24"/>
                <w:szCs w:val="24"/>
                <w:lang w:eastAsia="zh-CN"/>
              </w:rPr>
              <w:t>股，占总股份的比例为</w:t>
            </w:r>
            <w:r w:rsidRPr="001E5230">
              <w:rPr>
                <w:rFonts w:ascii="Times New Roman" w:hAnsi="Times New Roman" w:cs="Times New Roman"/>
                <w:sz w:val="24"/>
                <w:szCs w:val="24"/>
                <w:lang w:eastAsia="zh-CN"/>
              </w:rPr>
              <w:t>33.59%</w:t>
            </w:r>
            <w:r w:rsidRPr="001E5230">
              <w:rPr>
                <w:rFonts w:ascii="Times New Roman" w:hAnsi="Times New Roman" w:cs="Times New Roman"/>
                <w:sz w:val="24"/>
                <w:szCs w:val="24"/>
                <w:lang w:eastAsia="zh-CN"/>
              </w:rPr>
              <w:t>。</w:t>
            </w:r>
            <w:r w:rsidRPr="001E5230">
              <w:rPr>
                <w:rFonts w:ascii="Times New Roman" w:hAnsi="Times New Roman" w:cs="Times New Roman"/>
                <w:sz w:val="24"/>
                <w:szCs w:val="24"/>
                <w:lang w:eastAsia="zh-CN"/>
              </w:rPr>
              <w:lastRenderedPageBreak/>
              <w:t>感谢您的关注！</w:t>
            </w:r>
          </w:p>
          <w:p w14:paraId="03E4448B" w14:textId="77777777" w:rsidR="005F1BEF" w:rsidRPr="001E5230" w:rsidRDefault="005F1BEF" w:rsidP="00991FED">
            <w:pPr>
              <w:autoSpaceDE/>
              <w:autoSpaceDN/>
              <w:jc w:val="both"/>
              <w:rPr>
                <w:rFonts w:ascii="Times New Roman" w:hAnsi="Times New Roman" w:cs="Times New Roman"/>
                <w:sz w:val="24"/>
                <w:szCs w:val="24"/>
                <w:lang w:eastAsia="zh-CN"/>
              </w:rPr>
            </w:pPr>
          </w:p>
          <w:p w14:paraId="701AF98C" w14:textId="40FCEF73" w:rsidR="005F1BEF" w:rsidRPr="001E5230" w:rsidRDefault="005F1BEF" w:rsidP="00991FED">
            <w:pPr>
              <w:autoSpaceDE/>
              <w:autoSpaceDN/>
              <w:jc w:val="both"/>
              <w:rPr>
                <w:rFonts w:ascii="Times New Roman" w:hAnsi="Times New Roman" w:cs="Times New Roman"/>
                <w:sz w:val="24"/>
                <w:szCs w:val="24"/>
                <w:lang w:eastAsia="zh-CN"/>
              </w:rPr>
            </w:pPr>
            <w:r w:rsidRPr="001E5230">
              <w:rPr>
                <w:rFonts w:ascii="Times New Roman" w:hAnsi="Times New Roman" w:cs="Times New Roman"/>
                <w:sz w:val="24"/>
                <w:szCs w:val="24"/>
                <w:lang w:eastAsia="zh-CN"/>
              </w:rPr>
              <w:t>3</w:t>
            </w:r>
            <w:r w:rsidRPr="001E5230">
              <w:rPr>
                <w:rFonts w:ascii="Times New Roman" w:hAnsi="Times New Roman" w:cs="Times New Roman"/>
                <w:sz w:val="24"/>
                <w:szCs w:val="24"/>
                <w:lang w:eastAsia="zh-CN"/>
              </w:rPr>
              <w:t>、今年以来哪些维生素产品价格、销量有明显上涨？</w:t>
            </w:r>
          </w:p>
          <w:p w14:paraId="55E46951" w14:textId="05046254" w:rsidR="005F1BEF" w:rsidRPr="001E5230" w:rsidRDefault="005F1BEF" w:rsidP="00991FED">
            <w:pPr>
              <w:autoSpaceDE/>
              <w:autoSpaceDN/>
              <w:jc w:val="both"/>
              <w:rPr>
                <w:rFonts w:ascii="Times New Roman" w:hAnsi="Times New Roman" w:cs="Times New Roman"/>
                <w:sz w:val="24"/>
                <w:szCs w:val="24"/>
                <w:lang w:eastAsia="zh-CN"/>
              </w:rPr>
            </w:pPr>
            <w:r w:rsidRPr="001E5230">
              <w:rPr>
                <w:rFonts w:ascii="Times New Roman" w:hAnsi="Times New Roman" w:cs="Times New Roman"/>
                <w:sz w:val="24"/>
                <w:szCs w:val="24"/>
                <w:lang w:eastAsia="zh-CN"/>
              </w:rPr>
              <w:t>答</w:t>
            </w:r>
            <w:r w:rsidR="001E5230">
              <w:rPr>
                <w:rFonts w:ascii="Times New Roman" w:hAnsi="Times New Roman" w:cs="Times New Roman" w:hint="eastAsia"/>
                <w:sz w:val="24"/>
                <w:szCs w:val="24"/>
                <w:lang w:eastAsia="zh-CN"/>
              </w:rPr>
              <w:t>：</w:t>
            </w:r>
            <w:r w:rsidRPr="001E5230">
              <w:rPr>
                <w:rFonts w:ascii="Times New Roman" w:hAnsi="Times New Roman" w:cs="Times New Roman"/>
                <w:sz w:val="24"/>
                <w:szCs w:val="24"/>
                <w:lang w:eastAsia="zh-CN"/>
              </w:rPr>
              <w:t>尊敬的投资者您好。今年以来，公司维生素</w:t>
            </w:r>
            <w:r w:rsidRPr="001E5230">
              <w:rPr>
                <w:rFonts w:ascii="Times New Roman" w:hAnsi="Times New Roman" w:cs="Times New Roman"/>
                <w:sz w:val="24"/>
                <w:szCs w:val="24"/>
                <w:lang w:eastAsia="zh-CN"/>
              </w:rPr>
              <w:t>B6</w:t>
            </w:r>
            <w:r w:rsidRPr="001E5230">
              <w:rPr>
                <w:rFonts w:ascii="Times New Roman" w:hAnsi="Times New Roman" w:cs="Times New Roman"/>
                <w:sz w:val="24"/>
                <w:szCs w:val="24"/>
                <w:lang w:eastAsia="zh-CN"/>
              </w:rPr>
              <w:t>、维生素</w:t>
            </w:r>
            <w:r w:rsidRPr="001E5230">
              <w:rPr>
                <w:rFonts w:ascii="Times New Roman" w:hAnsi="Times New Roman" w:cs="Times New Roman"/>
                <w:sz w:val="24"/>
                <w:szCs w:val="24"/>
                <w:lang w:eastAsia="zh-CN"/>
              </w:rPr>
              <w:t>B1</w:t>
            </w:r>
            <w:r w:rsidRPr="001E5230">
              <w:rPr>
                <w:rFonts w:ascii="Times New Roman" w:hAnsi="Times New Roman" w:cs="Times New Roman"/>
                <w:sz w:val="24"/>
                <w:szCs w:val="24"/>
                <w:lang w:eastAsia="zh-CN"/>
              </w:rPr>
              <w:t>、叶酸等产品的价格相比去年同期有所上涨，不同产品的销量有所分化。谢谢您的关注。</w:t>
            </w:r>
          </w:p>
          <w:p w14:paraId="49E0B7D5" w14:textId="77777777" w:rsidR="005F1BEF" w:rsidRPr="001E5230" w:rsidRDefault="005F1BEF" w:rsidP="00991FED">
            <w:pPr>
              <w:autoSpaceDE/>
              <w:autoSpaceDN/>
              <w:jc w:val="both"/>
              <w:rPr>
                <w:rFonts w:ascii="Times New Roman" w:hAnsi="Times New Roman" w:cs="Times New Roman"/>
                <w:sz w:val="24"/>
                <w:szCs w:val="24"/>
                <w:lang w:eastAsia="zh-CN"/>
              </w:rPr>
            </w:pPr>
          </w:p>
          <w:p w14:paraId="36A93333" w14:textId="4CF93F65" w:rsidR="005F1BEF" w:rsidRPr="001E5230" w:rsidRDefault="005F1BEF" w:rsidP="00991FED">
            <w:pPr>
              <w:autoSpaceDE/>
              <w:autoSpaceDN/>
              <w:jc w:val="both"/>
              <w:rPr>
                <w:rFonts w:ascii="Times New Roman" w:hAnsi="Times New Roman" w:cs="Times New Roman"/>
                <w:sz w:val="24"/>
                <w:szCs w:val="24"/>
                <w:lang w:eastAsia="zh-CN"/>
              </w:rPr>
            </w:pPr>
            <w:r w:rsidRPr="001E5230">
              <w:rPr>
                <w:rFonts w:ascii="Times New Roman" w:hAnsi="Times New Roman" w:cs="Times New Roman"/>
                <w:sz w:val="24"/>
                <w:szCs w:val="24"/>
                <w:lang w:eastAsia="zh-CN"/>
              </w:rPr>
              <w:t>4</w:t>
            </w:r>
            <w:r w:rsidRPr="001E5230">
              <w:rPr>
                <w:rFonts w:ascii="Times New Roman" w:hAnsi="Times New Roman" w:cs="Times New Roman"/>
                <w:sz w:val="24"/>
                <w:szCs w:val="24"/>
                <w:lang w:eastAsia="zh-CN"/>
              </w:rPr>
              <w:t>、预计今年维生素市场需求如何？</w:t>
            </w:r>
          </w:p>
          <w:p w14:paraId="141DFF26" w14:textId="04D3662F" w:rsidR="005F1BEF" w:rsidRPr="001E5230" w:rsidRDefault="005F1BEF" w:rsidP="00991FED">
            <w:pPr>
              <w:autoSpaceDE/>
              <w:autoSpaceDN/>
              <w:jc w:val="both"/>
              <w:rPr>
                <w:rFonts w:ascii="Times New Roman" w:hAnsi="Times New Roman" w:cs="Times New Roman"/>
                <w:sz w:val="24"/>
                <w:szCs w:val="24"/>
                <w:lang w:eastAsia="zh-CN"/>
              </w:rPr>
            </w:pPr>
            <w:r w:rsidRPr="001E5230">
              <w:rPr>
                <w:rFonts w:ascii="Times New Roman" w:hAnsi="Times New Roman" w:cs="Times New Roman"/>
                <w:sz w:val="24"/>
                <w:szCs w:val="24"/>
                <w:lang w:eastAsia="zh-CN"/>
              </w:rPr>
              <w:t>答</w:t>
            </w:r>
            <w:r w:rsidR="001E5230">
              <w:rPr>
                <w:rFonts w:ascii="Times New Roman" w:hAnsi="Times New Roman" w:cs="Times New Roman" w:hint="eastAsia"/>
                <w:sz w:val="24"/>
                <w:szCs w:val="24"/>
                <w:lang w:eastAsia="zh-CN"/>
              </w:rPr>
              <w:t>：</w:t>
            </w:r>
            <w:r w:rsidRPr="001E5230">
              <w:rPr>
                <w:rFonts w:ascii="Times New Roman" w:hAnsi="Times New Roman" w:cs="Times New Roman"/>
                <w:sz w:val="24"/>
                <w:szCs w:val="24"/>
                <w:lang w:eastAsia="zh-CN"/>
              </w:rPr>
              <w:t>尊敬的投资者您好。截至目前，维生素行业的市场需求整体平稳，后续公司将对市场变化保持密切关注。谢谢您的关注。</w:t>
            </w:r>
          </w:p>
          <w:p w14:paraId="6CF0A8E0" w14:textId="77777777" w:rsidR="005F1BEF" w:rsidRPr="001E5230" w:rsidRDefault="005F1BEF" w:rsidP="00991FED">
            <w:pPr>
              <w:autoSpaceDE/>
              <w:autoSpaceDN/>
              <w:jc w:val="both"/>
              <w:rPr>
                <w:rFonts w:ascii="Times New Roman" w:hAnsi="Times New Roman" w:cs="Times New Roman"/>
                <w:sz w:val="24"/>
                <w:szCs w:val="24"/>
                <w:lang w:eastAsia="zh-CN"/>
              </w:rPr>
            </w:pPr>
          </w:p>
          <w:p w14:paraId="5DD2238E" w14:textId="6D5AC54B" w:rsidR="005F1BEF" w:rsidRPr="001E5230" w:rsidRDefault="005F1BEF" w:rsidP="00991FED">
            <w:pPr>
              <w:autoSpaceDE/>
              <w:autoSpaceDN/>
              <w:jc w:val="both"/>
              <w:rPr>
                <w:rFonts w:ascii="Times New Roman" w:hAnsi="Times New Roman" w:cs="Times New Roman"/>
                <w:sz w:val="24"/>
                <w:szCs w:val="24"/>
                <w:lang w:eastAsia="zh-CN"/>
              </w:rPr>
            </w:pPr>
            <w:r w:rsidRPr="001E5230">
              <w:rPr>
                <w:rFonts w:ascii="Times New Roman" w:hAnsi="Times New Roman" w:cs="Times New Roman"/>
                <w:sz w:val="24"/>
                <w:szCs w:val="24"/>
                <w:lang w:eastAsia="zh-CN"/>
              </w:rPr>
              <w:t>5</w:t>
            </w:r>
            <w:r w:rsidRPr="001E5230">
              <w:rPr>
                <w:rFonts w:ascii="Times New Roman" w:hAnsi="Times New Roman" w:cs="Times New Roman"/>
                <w:sz w:val="24"/>
                <w:szCs w:val="24"/>
                <w:lang w:eastAsia="zh-CN"/>
              </w:rPr>
              <w:t>、公司一季度利润高达</w:t>
            </w:r>
            <w:r w:rsidRPr="001E5230">
              <w:rPr>
                <w:rFonts w:ascii="Times New Roman" w:hAnsi="Times New Roman" w:cs="Times New Roman"/>
                <w:sz w:val="24"/>
                <w:szCs w:val="24"/>
                <w:lang w:eastAsia="zh-CN"/>
              </w:rPr>
              <w:t>2.1</w:t>
            </w:r>
            <w:r w:rsidRPr="001E5230">
              <w:rPr>
                <w:rFonts w:ascii="Times New Roman" w:hAnsi="Times New Roman" w:cs="Times New Roman"/>
                <w:sz w:val="24"/>
                <w:szCs w:val="24"/>
                <w:lang w:eastAsia="zh-CN"/>
              </w:rPr>
              <w:t>亿元，结合今年新增产能，全年利润有望达到</w:t>
            </w:r>
            <w:r w:rsidRPr="001E5230">
              <w:rPr>
                <w:rFonts w:ascii="Times New Roman" w:hAnsi="Times New Roman" w:cs="Times New Roman"/>
                <w:sz w:val="24"/>
                <w:szCs w:val="24"/>
                <w:lang w:eastAsia="zh-CN"/>
              </w:rPr>
              <w:t>12</w:t>
            </w:r>
            <w:r w:rsidRPr="001E5230">
              <w:rPr>
                <w:rFonts w:ascii="Times New Roman" w:hAnsi="Times New Roman" w:cs="Times New Roman"/>
                <w:sz w:val="24"/>
                <w:szCs w:val="24"/>
                <w:lang w:eastAsia="zh-CN"/>
              </w:rPr>
              <w:t>亿，公司目前流通盘</w:t>
            </w:r>
            <w:r w:rsidRPr="001E5230">
              <w:rPr>
                <w:rFonts w:ascii="Times New Roman" w:hAnsi="Times New Roman" w:cs="Times New Roman"/>
                <w:sz w:val="24"/>
                <w:szCs w:val="24"/>
                <w:lang w:eastAsia="zh-CN"/>
              </w:rPr>
              <w:t>4378</w:t>
            </w:r>
            <w:r w:rsidRPr="001E5230">
              <w:rPr>
                <w:rFonts w:ascii="Times New Roman" w:hAnsi="Times New Roman" w:cs="Times New Roman"/>
                <w:sz w:val="24"/>
                <w:szCs w:val="24"/>
                <w:lang w:eastAsia="zh-CN"/>
              </w:rPr>
              <w:t>万股，天新公司，张七妹和乔萌锁定就有</w:t>
            </w:r>
            <w:r w:rsidRPr="001E5230">
              <w:rPr>
                <w:rFonts w:ascii="Times New Roman" w:hAnsi="Times New Roman" w:cs="Times New Roman"/>
                <w:sz w:val="24"/>
                <w:szCs w:val="24"/>
                <w:lang w:eastAsia="zh-CN"/>
              </w:rPr>
              <w:t>694</w:t>
            </w:r>
            <w:r w:rsidRPr="001E5230">
              <w:rPr>
                <w:rFonts w:ascii="Times New Roman" w:hAnsi="Times New Roman" w:cs="Times New Roman"/>
                <w:sz w:val="24"/>
                <w:szCs w:val="24"/>
                <w:lang w:eastAsia="zh-CN"/>
              </w:rPr>
              <w:t>万股之多，还有一万多股民是当初万分之一中签的幸运儿，中签价格</w:t>
            </w:r>
            <w:r w:rsidRPr="001E5230">
              <w:rPr>
                <w:rFonts w:ascii="Times New Roman" w:hAnsi="Times New Roman" w:cs="Times New Roman"/>
                <w:sz w:val="24"/>
                <w:szCs w:val="24"/>
                <w:lang w:eastAsia="zh-CN"/>
              </w:rPr>
              <w:t>36.88</w:t>
            </w:r>
            <w:r w:rsidRPr="001E5230">
              <w:rPr>
                <w:rFonts w:ascii="Times New Roman" w:hAnsi="Times New Roman" w:cs="Times New Roman"/>
                <w:sz w:val="24"/>
                <w:szCs w:val="24"/>
                <w:lang w:eastAsia="zh-CN"/>
              </w:rPr>
              <w:t>元，公司实际流通盘是少之又少</w:t>
            </w:r>
            <w:r w:rsidR="001E5230">
              <w:rPr>
                <w:rFonts w:ascii="Times New Roman" w:hAnsi="Times New Roman" w:cs="Times New Roman" w:hint="eastAsia"/>
                <w:sz w:val="24"/>
                <w:szCs w:val="24"/>
                <w:lang w:eastAsia="zh-CN"/>
              </w:rPr>
              <w:t>。</w:t>
            </w:r>
            <w:r w:rsidRPr="001E5230">
              <w:rPr>
                <w:rFonts w:ascii="Times New Roman" w:hAnsi="Times New Roman" w:cs="Times New Roman"/>
                <w:sz w:val="24"/>
                <w:szCs w:val="24"/>
                <w:lang w:eastAsia="zh-CN"/>
              </w:rPr>
              <w:t>请问公司还要增持多少股，才能让公司股价真实反映公司基本面和业绩增长情况</w:t>
            </w:r>
            <w:r w:rsidR="001E5230">
              <w:rPr>
                <w:rFonts w:ascii="Times New Roman" w:hAnsi="Times New Roman" w:cs="Times New Roman" w:hint="eastAsia"/>
                <w:sz w:val="24"/>
                <w:szCs w:val="24"/>
                <w:lang w:eastAsia="zh-CN"/>
              </w:rPr>
              <w:t>？</w:t>
            </w:r>
            <w:r w:rsidRPr="001E5230">
              <w:rPr>
                <w:rFonts w:ascii="Times New Roman" w:hAnsi="Times New Roman" w:cs="Times New Roman"/>
                <w:sz w:val="24"/>
                <w:szCs w:val="24"/>
                <w:lang w:eastAsia="zh-CN"/>
              </w:rPr>
              <w:t>请问公司有</w:t>
            </w:r>
            <w:r w:rsidR="00991FED">
              <w:rPr>
                <w:rFonts w:ascii="Times New Roman" w:hAnsi="Times New Roman" w:cs="Times New Roman" w:hint="eastAsia"/>
                <w:sz w:val="24"/>
                <w:szCs w:val="24"/>
                <w:lang w:eastAsia="zh-CN"/>
              </w:rPr>
              <w:t>何</w:t>
            </w:r>
            <w:r w:rsidRPr="001E5230">
              <w:rPr>
                <w:rFonts w:ascii="Times New Roman" w:hAnsi="Times New Roman" w:cs="Times New Roman"/>
                <w:sz w:val="24"/>
                <w:szCs w:val="24"/>
                <w:lang w:eastAsia="zh-CN"/>
              </w:rPr>
              <w:t>实质举措，准备让公司股价回到发行价上，还是张七妹增持和公司增持？是否会有效果？</w:t>
            </w:r>
          </w:p>
          <w:p w14:paraId="61AAD4C0" w14:textId="67435B99" w:rsidR="005F1BEF" w:rsidRPr="001E5230" w:rsidRDefault="005F1BEF" w:rsidP="00991FED">
            <w:pPr>
              <w:autoSpaceDE/>
              <w:autoSpaceDN/>
              <w:jc w:val="both"/>
              <w:rPr>
                <w:rFonts w:ascii="Times New Roman" w:hAnsi="Times New Roman" w:cs="Times New Roman"/>
                <w:sz w:val="24"/>
                <w:szCs w:val="24"/>
                <w:lang w:eastAsia="zh-CN"/>
              </w:rPr>
            </w:pPr>
            <w:r w:rsidRPr="001E5230">
              <w:rPr>
                <w:rFonts w:ascii="Times New Roman" w:hAnsi="Times New Roman" w:cs="Times New Roman"/>
                <w:sz w:val="24"/>
                <w:szCs w:val="24"/>
                <w:lang w:eastAsia="zh-CN"/>
              </w:rPr>
              <w:t>答：尊敬的投资者您好，公司股份总数为</w:t>
            </w:r>
            <w:r w:rsidRPr="001E5230">
              <w:rPr>
                <w:rFonts w:ascii="Times New Roman" w:hAnsi="Times New Roman" w:cs="Times New Roman"/>
                <w:sz w:val="24"/>
                <w:szCs w:val="24"/>
                <w:lang w:eastAsia="zh-CN"/>
              </w:rPr>
              <w:t>437,780,000</w:t>
            </w:r>
            <w:r w:rsidRPr="001E5230">
              <w:rPr>
                <w:rFonts w:ascii="Times New Roman" w:hAnsi="Times New Roman" w:cs="Times New Roman"/>
                <w:sz w:val="24"/>
                <w:szCs w:val="24"/>
                <w:lang w:eastAsia="zh-CN"/>
              </w:rPr>
              <w:t>股，其中无限售流通股为</w:t>
            </w:r>
            <w:r w:rsidRPr="001E5230">
              <w:rPr>
                <w:rFonts w:ascii="Times New Roman" w:hAnsi="Times New Roman" w:cs="Times New Roman"/>
                <w:sz w:val="24"/>
                <w:szCs w:val="24"/>
                <w:lang w:eastAsia="zh-CN"/>
              </w:rPr>
              <w:t>147,065,200</w:t>
            </w:r>
            <w:r w:rsidRPr="001E5230">
              <w:rPr>
                <w:rFonts w:ascii="Times New Roman" w:hAnsi="Times New Roman" w:cs="Times New Roman"/>
                <w:sz w:val="24"/>
                <w:szCs w:val="24"/>
                <w:lang w:eastAsia="zh-CN"/>
              </w:rPr>
              <w:t>股</w:t>
            </w:r>
            <w:r w:rsidR="001E5230">
              <w:rPr>
                <w:rFonts w:ascii="Times New Roman" w:hAnsi="Times New Roman" w:cs="Times New Roman" w:hint="eastAsia"/>
                <w:sz w:val="24"/>
                <w:szCs w:val="24"/>
                <w:lang w:eastAsia="zh-CN"/>
              </w:rPr>
              <w:t>。</w:t>
            </w:r>
            <w:r w:rsidRPr="001E5230">
              <w:rPr>
                <w:rFonts w:ascii="Times New Roman" w:hAnsi="Times New Roman" w:cs="Times New Roman"/>
                <w:sz w:val="24"/>
                <w:szCs w:val="24"/>
                <w:lang w:eastAsia="zh-CN"/>
              </w:rPr>
              <w:t>截至</w:t>
            </w:r>
            <w:r w:rsidRPr="001E5230">
              <w:rPr>
                <w:rFonts w:ascii="Times New Roman" w:hAnsi="Times New Roman" w:cs="Times New Roman"/>
                <w:sz w:val="24"/>
                <w:szCs w:val="24"/>
                <w:lang w:eastAsia="zh-CN"/>
              </w:rPr>
              <w:t>2025</w:t>
            </w:r>
            <w:r w:rsidRPr="001E5230">
              <w:rPr>
                <w:rFonts w:ascii="Times New Roman" w:hAnsi="Times New Roman" w:cs="Times New Roman"/>
                <w:sz w:val="24"/>
                <w:szCs w:val="24"/>
                <w:lang w:eastAsia="zh-CN"/>
              </w:rPr>
              <w:t>年</w:t>
            </w:r>
            <w:r w:rsidRPr="001E5230">
              <w:rPr>
                <w:rFonts w:ascii="Times New Roman" w:hAnsi="Times New Roman" w:cs="Times New Roman"/>
                <w:sz w:val="24"/>
                <w:szCs w:val="24"/>
                <w:lang w:eastAsia="zh-CN"/>
              </w:rPr>
              <w:t>3</w:t>
            </w:r>
            <w:r w:rsidRPr="001E5230">
              <w:rPr>
                <w:rFonts w:ascii="Times New Roman" w:hAnsi="Times New Roman" w:cs="Times New Roman"/>
                <w:sz w:val="24"/>
                <w:szCs w:val="24"/>
                <w:lang w:eastAsia="zh-CN"/>
              </w:rPr>
              <w:t>月</w:t>
            </w:r>
            <w:r w:rsidRPr="001E5230">
              <w:rPr>
                <w:rFonts w:ascii="Times New Roman" w:hAnsi="Times New Roman" w:cs="Times New Roman"/>
                <w:sz w:val="24"/>
                <w:szCs w:val="24"/>
                <w:lang w:eastAsia="zh-CN"/>
              </w:rPr>
              <w:t>31</w:t>
            </w:r>
            <w:r w:rsidRPr="001E5230">
              <w:rPr>
                <w:rFonts w:ascii="Times New Roman" w:hAnsi="Times New Roman" w:cs="Times New Roman"/>
                <w:sz w:val="24"/>
                <w:szCs w:val="24"/>
                <w:lang w:eastAsia="zh-CN"/>
              </w:rPr>
              <w:t>日，公司回购专用证券账户股份数量为</w:t>
            </w:r>
            <w:r w:rsidRPr="001E5230">
              <w:rPr>
                <w:rFonts w:ascii="Times New Roman" w:hAnsi="Times New Roman" w:cs="Times New Roman"/>
                <w:sz w:val="24"/>
                <w:szCs w:val="24"/>
                <w:lang w:eastAsia="zh-CN"/>
              </w:rPr>
              <w:t>2,609,720</w:t>
            </w:r>
            <w:r w:rsidRPr="001E5230">
              <w:rPr>
                <w:rFonts w:ascii="Times New Roman" w:hAnsi="Times New Roman" w:cs="Times New Roman"/>
                <w:sz w:val="24"/>
                <w:szCs w:val="24"/>
                <w:lang w:eastAsia="zh-CN"/>
              </w:rPr>
              <w:t>股。公司高度重视市值管理，一方面将提升公司内在价值作为长期目标，持续聚焦主业，通过全面推动降本、提质、增效等系列措施提升经营效率和盈利能力；另一方面公司也将根据《江西天新药业股份有限公司首次公开发行股票并上市后三年内稳定股价的预案》采取措施维护公司股价，并通过分红积极回报投资者。感谢您的关注！</w:t>
            </w:r>
          </w:p>
          <w:p w14:paraId="2156DBC0" w14:textId="77777777" w:rsidR="005F1BEF" w:rsidRPr="001E5230" w:rsidRDefault="005F1BEF" w:rsidP="00991FED">
            <w:pPr>
              <w:autoSpaceDE/>
              <w:autoSpaceDN/>
              <w:jc w:val="both"/>
              <w:rPr>
                <w:rFonts w:ascii="Times New Roman" w:hAnsi="Times New Roman" w:cs="Times New Roman"/>
                <w:sz w:val="24"/>
                <w:szCs w:val="24"/>
                <w:lang w:eastAsia="zh-CN"/>
              </w:rPr>
            </w:pPr>
          </w:p>
          <w:p w14:paraId="71B0C59B" w14:textId="578C57E0" w:rsidR="005F1BEF" w:rsidRPr="001E5230" w:rsidRDefault="005F1BEF" w:rsidP="00991FED">
            <w:pPr>
              <w:autoSpaceDE/>
              <w:autoSpaceDN/>
              <w:jc w:val="both"/>
              <w:rPr>
                <w:rFonts w:ascii="Times New Roman" w:hAnsi="Times New Roman" w:cs="Times New Roman"/>
                <w:sz w:val="24"/>
                <w:szCs w:val="24"/>
                <w:lang w:eastAsia="zh-CN"/>
              </w:rPr>
            </w:pPr>
            <w:r w:rsidRPr="001E5230">
              <w:rPr>
                <w:rFonts w:ascii="Times New Roman" w:hAnsi="Times New Roman" w:cs="Times New Roman"/>
                <w:sz w:val="24"/>
                <w:szCs w:val="24"/>
                <w:lang w:eastAsia="zh-CN"/>
              </w:rPr>
              <w:t>6</w:t>
            </w:r>
            <w:r w:rsidRPr="001E5230">
              <w:rPr>
                <w:rFonts w:ascii="Times New Roman" w:hAnsi="Times New Roman" w:cs="Times New Roman"/>
                <w:sz w:val="24"/>
                <w:szCs w:val="24"/>
                <w:lang w:eastAsia="zh-CN"/>
              </w:rPr>
              <w:t>、今年以来公司精细化工品板块业务是否有所增长</w:t>
            </w:r>
            <w:r w:rsidR="001E5230">
              <w:rPr>
                <w:rFonts w:ascii="Times New Roman" w:hAnsi="Times New Roman" w:cs="Times New Roman" w:hint="eastAsia"/>
                <w:sz w:val="24"/>
                <w:szCs w:val="24"/>
                <w:lang w:eastAsia="zh-CN"/>
              </w:rPr>
              <w:t>？</w:t>
            </w:r>
          </w:p>
          <w:p w14:paraId="2599AED1" w14:textId="2441DDF9" w:rsidR="005F1BEF" w:rsidRPr="001E5230" w:rsidRDefault="005F1BEF" w:rsidP="00991FED">
            <w:pPr>
              <w:autoSpaceDE/>
              <w:autoSpaceDN/>
              <w:jc w:val="both"/>
              <w:rPr>
                <w:rFonts w:ascii="Times New Roman" w:hAnsi="Times New Roman" w:cs="Times New Roman"/>
                <w:sz w:val="24"/>
                <w:szCs w:val="24"/>
                <w:lang w:eastAsia="zh-CN"/>
              </w:rPr>
            </w:pPr>
            <w:r w:rsidRPr="001E5230">
              <w:rPr>
                <w:rFonts w:ascii="Times New Roman" w:hAnsi="Times New Roman" w:cs="Times New Roman"/>
                <w:sz w:val="24"/>
                <w:szCs w:val="24"/>
                <w:lang w:eastAsia="zh-CN"/>
              </w:rPr>
              <w:t>答</w:t>
            </w:r>
            <w:r w:rsidR="001E5230">
              <w:rPr>
                <w:rFonts w:ascii="Times New Roman" w:hAnsi="Times New Roman" w:cs="Times New Roman" w:hint="eastAsia"/>
                <w:sz w:val="24"/>
                <w:szCs w:val="24"/>
                <w:lang w:eastAsia="zh-CN"/>
              </w:rPr>
              <w:t>：</w:t>
            </w:r>
            <w:r w:rsidRPr="001E5230">
              <w:rPr>
                <w:rFonts w:ascii="Times New Roman" w:hAnsi="Times New Roman" w:cs="Times New Roman"/>
                <w:sz w:val="24"/>
                <w:szCs w:val="24"/>
                <w:lang w:eastAsia="zh-CN"/>
              </w:rPr>
              <w:t>尊敬的投资者您好，公司</w:t>
            </w:r>
            <w:r w:rsidRPr="001E5230">
              <w:rPr>
                <w:rFonts w:ascii="Times New Roman" w:hAnsi="Times New Roman" w:cs="Times New Roman"/>
                <w:sz w:val="24"/>
                <w:szCs w:val="24"/>
                <w:lang w:eastAsia="zh-CN"/>
              </w:rPr>
              <w:t>2025</w:t>
            </w:r>
            <w:r w:rsidRPr="001E5230">
              <w:rPr>
                <w:rFonts w:ascii="Times New Roman" w:hAnsi="Times New Roman" w:cs="Times New Roman"/>
                <w:sz w:val="24"/>
                <w:szCs w:val="24"/>
                <w:lang w:eastAsia="zh-CN"/>
              </w:rPr>
              <w:t>年第一季度精细化工品业务收入为</w:t>
            </w:r>
            <w:r w:rsidRPr="001E5230">
              <w:rPr>
                <w:rFonts w:ascii="Times New Roman" w:hAnsi="Times New Roman" w:cs="Times New Roman"/>
                <w:sz w:val="24"/>
                <w:szCs w:val="24"/>
                <w:lang w:eastAsia="zh-CN"/>
              </w:rPr>
              <w:t>3860.16</w:t>
            </w:r>
            <w:r w:rsidRPr="001E5230">
              <w:rPr>
                <w:rFonts w:ascii="Times New Roman" w:hAnsi="Times New Roman" w:cs="Times New Roman"/>
                <w:sz w:val="24"/>
                <w:szCs w:val="24"/>
                <w:lang w:eastAsia="zh-CN"/>
              </w:rPr>
              <w:t>万元，同比增长</w:t>
            </w:r>
            <w:r w:rsidRPr="001E5230">
              <w:rPr>
                <w:rFonts w:ascii="Times New Roman" w:hAnsi="Times New Roman" w:cs="Times New Roman"/>
                <w:sz w:val="24"/>
                <w:szCs w:val="24"/>
                <w:lang w:eastAsia="zh-CN"/>
              </w:rPr>
              <w:t>69.88%</w:t>
            </w:r>
            <w:r w:rsidRPr="001E5230">
              <w:rPr>
                <w:rFonts w:ascii="Times New Roman" w:hAnsi="Times New Roman" w:cs="Times New Roman"/>
                <w:sz w:val="24"/>
                <w:szCs w:val="24"/>
                <w:lang w:eastAsia="zh-CN"/>
              </w:rPr>
              <w:t>，感谢您的关注！</w:t>
            </w:r>
          </w:p>
          <w:p w14:paraId="4A47A430" w14:textId="77777777" w:rsidR="005F1BEF" w:rsidRPr="001E5230" w:rsidRDefault="005F1BEF" w:rsidP="00991FED">
            <w:pPr>
              <w:autoSpaceDE/>
              <w:autoSpaceDN/>
              <w:jc w:val="both"/>
              <w:rPr>
                <w:rFonts w:ascii="Times New Roman" w:hAnsi="Times New Roman" w:cs="Times New Roman"/>
                <w:sz w:val="24"/>
                <w:szCs w:val="24"/>
                <w:lang w:eastAsia="zh-CN"/>
              </w:rPr>
            </w:pPr>
          </w:p>
          <w:p w14:paraId="13D443CC" w14:textId="6445DF41" w:rsidR="005F1BEF" w:rsidRPr="001E5230" w:rsidRDefault="005F1BEF" w:rsidP="00991FED">
            <w:pPr>
              <w:autoSpaceDE/>
              <w:autoSpaceDN/>
              <w:jc w:val="both"/>
              <w:rPr>
                <w:rFonts w:ascii="Times New Roman" w:hAnsi="Times New Roman" w:cs="Times New Roman"/>
                <w:sz w:val="24"/>
                <w:szCs w:val="24"/>
                <w:lang w:eastAsia="zh-CN"/>
              </w:rPr>
            </w:pPr>
            <w:r w:rsidRPr="001E5230">
              <w:rPr>
                <w:rFonts w:ascii="Times New Roman" w:hAnsi="Times New Roman" w:cs="Times New Roman"/>
                <w:sz w:val="24"/>
                <w:szCs w:val="24"/>
                <w:lang w:eastAsia="zh-CN"/>
              </w:rPr>
              <w:t>7</w:t>
            </w:r>
            <w:r w:rsidRPr="001E5230">
              <w:rPr>
                <w:rFonts w:ascii="Times New Roman" w:hAnsi="Times New Roman" w:cs="Times New Roman"/>
                <w:sz w:val="24"/>
                <w:szCs w:val="24"/>
                <w:lang w:eastAsia="zh-CN"/>
              </w:rPr>
              <w:t>、目前公司有没有做合成生物相关</w:t>
            </w:r>
            <w:r w:rsidR="00991FED">
              <w:rPr>
                <w:rFonts w:ascii="Times New Roman" w:hAnsi="Times New Roman" w:cs="Times New Roman" w:hint="eastAsia"/>
                <w:sz w:val="24"/>
                <w:szCs w:val="24"/>
                <w:lang w:eastAsia="zh-CN"/>
              </w:rPr>
              <w:t>的</w:t>
            </w:r>
            <w:r w:rsidRPr="001E5230">
              <w:rPr>
                <w:rFonts w:ascii="Times New Roman" w:hAnsi="Times New Roman" w:cs="Times New Roman"/>
                <w:sz w:val="24"/>
                <w:szCs w:val="24"/>
                <w:lang w:eastAsia="zh-CN"/>
              </w:rPr>
              <w:t>产品</w:t>
            </w:r>
            <w:r w:rsidR="001E5230">
              <w:rPr>
                <w:rFonts w:ascii="Times New Roman" w:hAnsi="Times New Roman" w:cs="Times New Roman" w:hint="eastAsia"/>
                <w:sz w:val="24"/>
                <w:szCs w:val="24"/>
                <w:lang w:eastAsia="zh-CN"/>
              </w:rPr>
              <w:t>？</w:t>
            </w:r>
          </w:p>
          <w:p w14:paraId="5139A19B" w14:textId="2174344A" w:rsidR="005F1BEF" w:rsidRPr="001E5230" w:rsidRDefault="005F1BEF" w:rsidP="00991FED">
            <w:pPr>
              <w:autoSpaceDE/>
              <w:autoSpaceDN/>
              <w:jc w:val="both"/>
              <w:rPr>
                <w:rFonts w:ascii="Times New Roman" w:hAnsi="Times New Roman" w:cs="Times New Roman"/>
                <w:sz w:val="24"/>
                <w:szCs w:val="24"/>
                <w:lang w:eastAsia="zh-CN"/>
              </w:rPr>
            </w:pPr>
            <w:r w:rsidRPr="001E5230">
              <w:rPr>
                <w:rFonts w:ascii="Times New Roman" w:hAnsi="Times New Roman" w:cs="Times New Roman"/>
                <w:sz w:val="24"/>
                <w:szCs w:val="24"/>
                <w:lang w:eastAsia="zh-CN"/>
              </w:rPr>
              <w:t>答</w:t>
            </w:r>
            <w:r w:rsidR="001E5230">
              <w:rPr>
                <w:rFonts w:ascii="Times New Roman" w:hAnsi="Times New Roman" w:cs="Times New Roman" w:hint="eastAsia"/>
                <w:sz w:val="24"/>
                <w:szCs w:val="24"/>
                <w:lang w:eastAsia="zh-CN"/>
              </w:rPr>
              <w:t>：</w:t>
            </w:r>
            <w:r w:rsidRPr="001E5230">
              <w:rPr>
                <w:rFonts w:ascii="Times New Roman" w:hAnsi="Times New Roman" w:cs="Times New Roman"/>
                <w:sz w:val="24"/>
                <w:szCs w:val="24"/>
                <w:lang w:eastAsia="zh-CN"/>
              </w:rPr>
              <w:t>尊敬的投资者您好。截至目前，公司主要维生素产品均为化学合成工艺生产。谢谢您的关注。</w:t>
            </w:r>
          </w:p>
          <w:p w14:paraId="09D6B01C" w14:textId="77777777" w:rsidR="005F1BEF" w:rsidRPr="001E5230" w:rsidRDefault="005F1BEF" w:rsidP="00991FED">
            <w:pPr>
              <w:autoSpaceDE/>
              <w:autoSpaceDN/>
              <w:jc w:val="both"/>
              <w:rPr>
                <w:rFonts w:ascii="Times New Roman" w:hAnsi="Times New Roman" w:cs="Times New Roman"/>
                <w:sz w:val="24"/>
                <w:szCs w:val="24"/>
                <w:lang w:eastAsia="zh-CN"/>
              </w:rPr>
            </w:pPr>
          </w:p>
          <w:p w14:paraId="2AF98F80" w14:textId="336B4E2A" w:rsidR="005F1BEF" w:rsidRPr="001E5230" w:rsidRDefault="005F1BEF" w:rsidP="00991FED">
            <w:pPr>
              <w:autoSpaceDE/>
              <w:autoSpaceDN/>
              <w:jc w:val="both"/>
              <w:rPr>
                <w:rFonts w:ascii="Times New Roman" w:hAnsi="Times New Roman" w:cs="Times New Roman"/>
                <w:sz w:val="24"/>
                <w:szCs w:val="24"/>
                <w:lang w:eastAsia="zh-CN"/>
              </w:rPr>
            </w:pPr>
            <w:r w:rsidRPr="001E5230">
              <w:rPr>
                <w:rFonts w:ascii="Times New Roman" w:hAnsi="Times New Roman" w:cs="Times New Roman"/>
                <w:sz w:val="24"/>
                <w:szCs w:val="24"/>
                <w:lang w:eastAsia="zh-CN"/>
              </w:rPr>
              <w:t>8</w:t>
            </w:r>
            <w:r w:rsidRPr="001E5230">
              <w:rPr>
                <w:rFonts w:ascii="Times New Roman" w:hAnsi="Times New Roman" w:cs="Times New Roman"/>
                <w:sz w:val="24"/>
                <w:szCs w:val="24"/>
                <w:lang w:eastAsia="zh-CN"/>
              </w:rPr>
              <w:t>、请问如何看待行业未来的发展前景？</w:t>
            </w:r>
            <w:r w:rsidR="001E5230" w:rsidRPr="001E5230">
              <w:rPr>
                <w:rFonts w:ascii="Times New Roman" w:hAnsi="Times New Roman" w:cs="Times New Roman"/>
                <w:sz w:val="24"/>
                <w:szCs w:val="24"/>
                <w:lang w:eastAsia="zh-CN"/>
              </w:rPr>
              <w:t xml:space="preserve"> </w:t>
            </w:r>
          </w:p>
          <w:p w14:paraId="4302F352" w14:textId="0E348F7A" w:rsidR="005F1BEF" w:rsidRPr="001E5230" w:rsidRDefault="005F1BEF" w:rsidP="00991FED">
            <w:pPr>
              <w:autoSpaceDE/>
              <w:autoSpaceDN/>
              <w:jc w:val="both"/>
              <w:rPr>
                <w:rFonts w:ascii="Times New Roman" w:hAnsi="Times New Roman" w:cs="Times New Roman"/>
                <w:sz w:val="24"/>
                <w:szCs w:val="24"/>
                <w:lang w:eastAsia="zh-CN"/>
              </w:rPr>
            </w:pPr>
            <w:r w:rsidRPr="001E5230">
              <w:rPr>
                <w:rFonts w:ascii="Times New Roman" w:hAnsi="Times New Roman" w:cs="Times New Roman"/>
                <w:sz w:val="24"/>
                <w:szCs w:val="24"/>
                <w:lang w:eastAsia="zh-CN"/>
              </w:rPr>
              <w:t>答</w:t>
            </w:r>
            <w:r w:rsidR="001E5230">
              <w:rPr>
                <w:rFonts w:ascii="Times New Roman" w:hAnsi="Times New Roman" w:cs="Times New Roman" w:hint="eastAsia"/>
                <w:sz w:val="24"/>
                <w:szCs w:val="24"/>
                <w:lang w:eastAsia="zh-CN"/>
              </w:rPr>
              <w:t>：</w:t>
            </w:r>
            <w:r w:rsidRPr="001E5230">
              <w:rPr>
                <w:rFonts w:ascii="Times New Roman" w:hAnsi="Times New Roman" w:cs="Times New Roman"/>
                <w:sz w:val="24"/>
                <w:szCs w:val="24"/>
                <w:lang w:eastAsia="zh-CN"/>
              </w:rPr>
              <w:t>尊敬的投资者您好。维生素行业的需求具有刚性特征，短期受到经济周期波动的影响，中长期受益于全球人口数量增长和居民健康意识提升，市场用量规模总体呈现稳中有升。同时，维生素行业的整体供给较为分散，但是各个单体维生素品类的供应集中度较高，行业规模化产能的进入或退出都有可能导致维生素价格的波动。长期而言，维生素行业的竞争、整合仍将</w:t>
            </w:r>
            <w:r w:rsidRPr="001E5230">
              <w:rPr>
                <w:rFonts w:ascii="Times New Roman" w:hAnsi="Times New Roman" w:cs="Times New Roman"/>
                <w:sz w:val="24"/>
                <w:szCs w:val="24"/>
                <w:lang w:eastAsia="zh-CN"/>
              </w:rPr>
              <w:lastRenderedPageBreak/>
              <w:t>持续，在产品布局、技术储备、管理能力、原料供应等方面构建竞争优势的生产厂商有望在产业整合中脱颖而出，实现进一步的发展。谢谢您的关注。</w:t>
            </w:r>
          </w:p>
          <w:p w14:paraId="6FEFCE91" w14:textId="77777777" w:rsidR="005F1BEF" w:rsidRPr="001E5230" w:rsidRDefault="005F1BEF" w:rsidP="00991FED">
            <w:pPr>
              <w:autoSpaceDE/>
              <w:autoSpaceDN/>
              <w:jc w:val="both"/>
              <w:rPr>
                <w:rFonts w:ascii="Times New Roman" w:hAnsi="Times New Roman" w:cs="Times New Roman"/>
                <w:sz w:val="24"/>
                <w:szCs w:val="24"/>
                <w:lang w:eastAsia="zh-CN"/>
              </w:rPr>
            </w:pPr>
          </w:p>
          <w:p w14:paraId="633D781D" w14:textId="5DD47DB2" w:rsidR="005F1BEF" w:rsidRPr="001E5230" w:rsidRDefault="005F1BEF" w:rsidP="00991FED">
            <w:pPr>
              <w:autoSpaceDE/>
              <w:autoSpaceDN/>
              <w:jc w:val="both"/>
              <w:rPr>
                <w:rFonts w:ascii="Times New Roman" w:hAnsi="Times New Roman" w:cs="Times New Roman"/>
                <w:sz w:val="24"/>
                <w:szCs w:val="24"/>
                <w:lang w:eastAsia="zh-CN"/>
              </w:rPr>
            </w:pPr>
            <w:r w:rsidRPr="001E5230">
              <w:rPr>
                <w:rFonts w:ascii="Times New Roman" w:hAnsi="Times New Roman" w:cs="Times New Roman"/>
                <w:sz w:val="24"/>
                <w:szCs w:val="24"/>
                <w:lang w:eastAsia="zh-CN"/>
              </w:rPr>
              <w:t>9</w:t>
            </w:r>
            <w:r w:rsidRPr="001E5230">
              <w:rPr>
                <w:rFonts w:ascii="Times New Roman" w:hAnsi="Times New Roman" w:cs="Times New Roman"/>
                <w:sz w:val="24"/>
                <w:szCs w:val="24"/>
                <w:lang w:eastAsia="zh-CN"/>
              </w:rPr>
              <w:t>、今年</w:t>
            </w:r>
            <w:r w:rsidRPr="001E5230">
              <w:rPr>
                <w:rFonts w:ascii="Times New Roman" w:hAnsi="Times New Roman" w:cs="Times New Roman"/>
                <w:sz w:val="24"/>
                <w:szCs w:val="24"/>
                <w:lang w:eastAsia="zh-CN"/>
              </w:rPr>
              <w:t>Q1</w:t>
            </w:r>
            <w:r w:rsidRPr="001E5230">
              <w:rPr>
                <w:rFonts w:ascii="Times New Roman" w:hAnsi="Times New Roman" w:cs="Times New Roman"/>
                <w:sz w:val="24"/>
                <w:szCs w:val="24"/>
                <w:lang w:eastAsia="zh-CN"/>
              </w:rPr>
              <w:t>公司海外营收贡献了多少，同比是否有所增加？</w:t>
            </w:r>
          </w:p>
          <w:p w14:paraId="4835DCE2" w14:textId="38209045" w:rsidR="005F1BEF" w:rsidRPr="001E5230" w:rsidRDefault="005F1BEF" w:rsidP="00991FED">
            <w:pPr>
              <w:autoSpaceDE/>
              <w:autoSpaceDN/>
              <w:jc w:val="both"/>
              <w:rPr>
                <w:rFonts w:ascii="Times New Roman" w:hAnsi="Times New Roman" w:cs="Times New Roman"/>
                <w:sz w:val="24"/>
                <w:szCs w:val="24"/>
                <w:lang w:eastAsia="zh-CN"/>
              </w:rPr>
            </w:pPr>
            <w:r w:rsidRPr="001E5230">
              <w:rPr>
                <w:rFonts w:ascii="Times New Roman" w:hAnsi="Times New Roman" w:cs="Times New Roman"/>
                <w:sz w:val="24"/>
                <w:szCs w:val="24"/>
                <w:lang w:eastAsia="zh-CN"/>
              </w:rPr>
              <w:t>答</w:t>
            </w:r>
            <w:r w:rsidR="001E5230">
              <w:rPr>
                <w:rFonts w:ascii="Times New Roman" w:hAnsi="Times New Roman" w:cs="Times New Roman" w:hint="eastAsia"/>
                <w:sz w:val="24"/>
                <w:szCs w:val="24"/>
                <w:lang w:eastAsia="zh-CN"/>
              </w:rPr>
              <w:t>：</w:t>
            </w:r>
            <w:r w:rsidRPr="001E5230">
              <w:rPr>
                <w:rFonts w:ascii="Times New Roman" w:hAnsi="Times New Roman" w:cs="Times New Roman"/>
                <w:sz w:val="24"/>
                <w:szCs w:val="24"/>
                <w:lang w:eastAsia="zh-CN"/>
              </w:rPr>
              <w:t>尊敬的投资者您好，公司</w:t>
            </w:r>
            <w:r w:rsidRPr="001E5230">
              <w:rPr>
                <w:rFonts w:ascii="Times New Roman" w:hAnsi="Times New Roman" w:cs="Times New Roman"/>
                <w:sz w:val="24"/>
                <w:szCs w:val="24"/>
                <w:lang w:eastAsia="zh-CN"/>
              </w:rPr>
              <w:t>2025</w:t>
            </w:r>
            <w:r w:rsidRPr="001E5230">
              <w:rPr>
                <w:rFonts w:ascii="Times New Roman" w:hAnsi="Times New Roman" w:cs="Times New Roman"/>
                <w:sz w:val="24"/>
                <w:szCs w:val="24"/>
                <w:lang w:eastAsia="zh-CN"/>
              </w:rPr>
              <w:t>年第一季度外销收入</w:t>
            </w:r>
            <w:r w:rsidRPr="001E5230">
              <w:rPr>
                <w:rFonts w:ascii="Times New Roman" w:hAnsi="Times New Roman" w:cs="Times New Roman"/>
                <w:sz w:val="24"/>
                <w:szCs w:val="24"/>
                <w:lang w:eastAsia="zh-CN"/>
              </w:rPr>
              <w:t>3.50</w:t>
            </w:r>
            <w:r w:rsidRPr="001E5230">
              <w:rPr>
                <w:rFonts w:ascii="Times New Roman" w:hAnsi="Times New Roman" w:cs="Times New Roman"/>
                <w:sz w:val="24"/>
                <w:szCs w:val="24"/>
                <w:lang w:eastAsia="zh-CN"/>
              </w:rPr>
              <w:t>亿，同比增长</w:t>
            </w:r>
            <w:r w:rsidRPr="001E5230">
              <w:rPr>
                <w:rFonts w:ascii="Times New Roman" w:hAnsi="Times New Roman" w:cs="Times New Roman"/>
                <w:sz w:val="24"/>
                <w:szCs w:val="24"/>
                <w:lang w:eastAsia="zh-CN"/>
              </w:rPr>
              <w:t>25.71%</w:t>
            </w:r>
            <w:r w:rsidRPr="001E5230">
              <w:rPr>
                <w:rFonts w:ascii="Times New Roman" w:hAnsi="Times New Roman" w:cs="Times New Roman"/>
                <w:sz w:val="24"/>
                <w:szCs w:val="24"/>
                <w:lang w:eastAsia="zh-CN"/>
              </w:rPr>
              <w:t>，占主营业务收入</w:t>
            </w:r>
            <w:r w:rsidRPr="001E5230">
              <w:rPr>
                <w:rFonts w:ascii="Times New Roman" w:hAnsi="Times New Roman" w:cs="Times New Roman"/>
                <w:sz w:val="24"/>
                <w:szCs w:val="24"/>
                <w:lang w:eastAsia="zh-CN"/>
              </w:rPr>
              <w:t>57.13%</w:t>
            </w:r>
            <w:r w:rsidRPr="001E5230">
              <w:rPr>
                <w:rFonts w:ascii="Times New Roman" w:hAnsi="Times New Roman" w:cs="Times New Roman"/>
                <w:sz w:val="24"/>
                <w:szCs w:val="24"/>
                <w:lang w:eastAsia="zh-CN"/>
              </w:rPr>
              <w:t>，感谢您的关注！</w:t>
            </w:r>
          </w:p>
          <w:p w14:paraId="0FD740A1" w14:textId="77777777" w:rsidR="005F1BEF" w:rsidRPr="001E5230" w:rsidRDefault="005F1BEF" w:rsidP="00991FED">
            <w:pPr>
              <w:autoSpaceDE/>
              <w:autoSpaceDN/>
              <w:jc w:val="both"/>
              <w:rPr>
                <w:rFonts w:ascii="Times New Roman" w:hAnsi="Times New Roman" w:cs="Times New Roman"/>
                <w:sz w:val="24"/>
                <w:szCs w:val="24"/>
                <w:lang w:eastAsia="zh-CN"/>
              </w:rPr>
            </w:pPr>
          </w:p>
          <w:p w14:paraId="5567969A" w14:textId="4FD71995" w:rsidR="005F1BEF" w:rsidRPr="001E5230" w:rsidRDefault="005F1BEF" w:rsidP="00991FED">
            <w:pPr>
              <w:autoSpaceDE/>
              <w:autoSpaceDN/>
              <w:jc w:val="both"/>
              <w:rPr>
                <w:rFonts w:ascii="Times New Roman" w:hAnsi="Times New Roman" w:cs="Times New Roman"/>
                <w:sz w:val="24"/>
                <w:szCs w:val="24"/>
                <w:lang w:eastAsia="zh-CN"/>
              </w:rPr>
            </w:pPr>
            <w:r w:rsidRPr="001E5230">
              <w:rPr>
                <w:rFonts w:ascii="Times New Roman" w:hAnsi="Times New Roman" w:cs="Times New Roman"/>
                <w:sz w:val="24"/>
                <w:szCs w:val="24"/>
                <w:lang w:eastAsia="zh-CN"/>
              </w:rPr>
              <w:t>10</w:t>
            </w:r>
            <w:r w:rsidRPr="001E5230">
              <w:rPr>
                <w:rFonts w:ascii="Times New Roman" w:hAnsi="Times New Roman" w:cs="Times New Roman"/>
                <w:sz w:val="24"/>
                <w:szCs w:val="24"/>
                <w:lang w:eastAsia="zh-CN"/>
              </w:rPr>
              <w:t>、公司高管邱勤勇太太张七妹持有天新药业股票，如果减持，是否需要提前公告？目前公司股价表现不佳，离开发行价也有十元多距离，小非是否有其他变向减持的方法？天新公司和张七妹大幅增持，但股价表现越来越差，是什么原因？公司准备采取什么真正的有效措施，让股价回到发行价？</w:t>
            </w:r>
          </w:p>
          <w:p w14:paraId="02097D3F" w14:textId="6CC5D6AC" w:rsidR="005F1BEF" w:rsidRPr="001E5230" w:rsidRDefault="005F1BEF" w:rsidP="00991FED">
            <w:pPr>
              <w:autoSpaceDE/>
              <w:autoSpaceDN/>
              <w:jc w:val="both"/>
              <w:rPr>
                <w:rFonts w:ascii="Times New Roman" w:hAnsi="Times New Roman" w:cs="Times New Roman"/>
                <w:sz w:val="24"/>
                <w:szCs w:val="24"/>
                <w:lang w:eastAsia="zh-CN"/>
              </w:rPr>
            </w:pPr>
            <w:r w:rsidRPr="001E5230">
              <w:rPr>
                <w:rFonts w:ascii="Times New Roman" w:hAnsi="Times New Roman" w:cs="Times New Roman"/>
                <w:sz w:val="24"/>
                <w:szCs w:val="24"/>
                <w:lang w:eastAsia="zh-CN"/>
              </w:rPr>
              <w:t>答</w:t>
            </w:r>
            <w:r w:rsidR="001E5230">
              <w:rPr>
                <w:rFonts w:ascii="Times New Roman" w:hAnsi="Times New Roman" w:cs="Times New Roman" w:hint="eastAsia"/>
                <w:sz w:val="24"/>
                <w:szCs w:val="24"/>
                <w:lang w:eastAsia="zh-CN"/>
              </w:rPr>
              <w:t>：</w:t>
            </w:r>
            <w:r w:rsidRPr="001E5230">
              <w:rPr>
                <w:rFonts w:ascii="Times New Roman" w:hAnsi="Times New Roman" w:cs="Times New Roman"/>
                <w:sz w:val="24"/>
                <w:szCs w:val="24"/>
                <w:lang w:eastAsia="zh-CN"/>
              </w:rPr>
              <w:t>尊敬的投资者您好，股东减持需要遵守交易所相关规定，若达到相关披露标准，公司将及时履行信息披露义务。股价短期内表现会受到市场环境、宏观经济、投资者预期等多重因素的综合影响，公司高度重视市值管理，一方面将提升公司内在价值作为长期目标，持续聚焦主业，通过全面推动降本、提质、增效等系列措施提升经营效率和盈利能力；另一方面公司也将根据《江西天新药业股份有限公司首次公开发行股票并上市后三年内稳定股价的预案》采取措施维护公司股价。感谢您的关注！</w:t>
            </w:r>
          </w:p>
          <w:p w14:paraId="38FA6ECE" w14:textId="77777777" w:rsidR="005F1BEF" w:rsidRPr="001E5230" w:rsidRDefault="005F1BEF" w:rsidP="00991FED">
            <w:pPr>
              <w:autoSpaceDE/>
              <w:autoSpaceDN/>
              <w:jc w:val="both"/>
              <w:rPr>
                <w:rFonts w:ascii="Times New Roman" w:hAnsi="Times New Roman" w:cs="Times New Roman"/>
                <w:sz w:val="24"/>
                <w:szCs w:val="24"/>
                <w:lang w:eastAsia="zh-CN"/>
              </w:rPr>
            </w:pPr>
          </w:p>
          <w:p w14:paraId="4116918F" w14:textId="7A79B6C4" w:rsidR="005F1BEF" w:rsidRPr="001E5230" w:rsidRDefault="005F1BEF" w:rsidP="00991FED">
            <w:pPr>
              <w:autoSpaceDE/>
              <w:autoSpaceDN/>
              <w:jc w:val="both"/>
              <w:rPr>
                <w:rFonts w:ascii="Times New Roman" w:hAnsi="Times New Roman" w:cs="Times New Roman"/>
                <w:sz w:val="24"/>
                <w:szCs w:val="24"/>
                <w:lang w:eastAsia="zh-CN"/>
              </w:rPr>
            </w:pPr>
            <w:r w:rsidRPr="001E5230">
              <w:rPr>
                <w:rFonts w:ascii="Times New Roman" w:hAnsi="Times New Roman" w:cs="Times New Roman"/>
                <w:sz w:val="24"/>
                <w:szCs w:val="24"/>
                <w:lang w:eastAsia="zh-CN"/>
              </w:rPr>
              <w:t>11</w:t>
            </w:r>
            <w:r w:rsidRPr="001E5230">
              <w:rPr>
                <w:rFonts w:ascii="Times New Roman" w:hAnsi="Times New Roman" w:cs="Times New Roman"/>
                <w:sz w:val="24"/>
                <w:szCs w:val="24"/>
                <w:lang w:eastAsia="zh-CN"/>
              </w:rPr>
              <w:t>、董事长之前的留置原因是个人行为还是涉及上市公司？</w:t>
            </w:r>
          </w:p>
          <w:p w14:paraId="19DAF338" w14:textId="5528BCD5" w:rsidR="005F1BEF" w:rsidRPr="001E5230" w:rsidRDefault="005F1BEF" w:rsidP="00991FED">
            <w:pPr>
              <w:autoSpaceDE/>
              <w:autoSpaceDN/>
              <w:jc w:val="both"/>
              <w:rPr>
                <w:rFonts w:ascii="Times New Roman" w:hAnsi="Times New Roman" w:cs="Times New Roman"/>
                <w:sz w:val="24"/>
                <w:szCs w:val="24"/>
                <w:lang w:eastAsia="zh-CN"/>
              </w:rPr>
            </w:pPr>
            <w:r w:rsidRPr="001E5230">
              <w:rPr>
                <w:rFonts w:ascii="Times New Roman" w:hAnsi="Times New Roman" w:cs="Times New Roman"/>
                <w:sz w:val="24"/>
                <w:szCs w:val="24"/>
                <w:lang w:eastAsia="zh-CN"/>
              </w:rPr>
              <w:t>答</w:t>
            </w:r>
            <w:r w:rsidR="001E5230">
              <w:rPr>
                <w:rFonts w:ascii="Times New Roman" w:hAnsi="Times New Roman" w:cs="Times New Roman" w:hint="eastAsia"/>
                <w:sz w:val="24"/>
                <w:szCs w:val="24"/>
                <w:lang w:eastAsia="zh-CN"/>
              </w:rPr>
              <w:t>：</w:t>
            </w:r>
            <w:r w:rsidRPr="001E5230">
              <w:rPr>
                <w:rFonts w:ascii="Times New Roman" w:hAnsi="Times New Roman" w:cs="Times New Roman"/>
                <w:sz w:val="24"/>
                <w:szCs w:val="24"/>
                <w:lang w:eastAsia="zh-CN"/>
              </w:rPr>
              <w:t>尊敬的投资者您好。公司董事长已于</w:t>
            </w:r>
            <w:r w:rsidRPr="001E5230">
              <w:rPr>
                <w:rFonts w:ascii="Times New Roman" w:hAnsi="Times New Roman" w:cs="Times New Roman"/>
                <w:sz w:val="24"/>
                <w:szCs w:val="24"/>
                <w:lang w:eastAsia="zh-CN"/>
              </w:rPr>
              <w:t>2025</w:t>
            </w:r>
            <w:r w:rsidRPr="001E5230">
              <w:rPr>
                <w:rFonts w:ascii="Times New Roman" w:hAnsi="Times New Roman" w:cs="Times New Roman"/>
                <w:sz w:val="24"/>
                <w:szCs w:val="24"/>
                <w:lang w:eastAsia="zh-CN"/>
              </w:rPr>
              <w:t>年</w:t>
            </w:r>
            <w:r w:rsidRPr="001E5230">
              <w:rPr>
                <w:rFonts w:ascii="Times New Roman" w:hAnsi="Times New Roman" w:cs="Times New Roman"/>
                <w:sz w:val="24"/>
                <w:szCs w:val="24"/>
                <w:lang w:eastAsia="zh-CN"/>
              </w:rPr>
              <w:t>3</w:t>
            </w:r>
            <w:r w:rsidRPr="001E5230">
              <w:rPr>
                <w:rFonts w:ascii="Times New Roman" w:hAnsi="Times New Roman" w:cs="Times New Roman"/>
                <w:sz w:val="24"/>
                <w:szCs w:val="24"/>
                <w:lang w:eastAsia="zh-CN"/>
              </w:rPr>
              <w:t>月被解除留置，目前公司董事长正常履职，公司生产经营情况正常；期间上市公司未被要求协助调查。谢谢您的关注。</w:t>
            </w:r>
          </w:p>
          <w:p w14:paraId="15856690" w14:textId="77777777" w:rsidR="005F1BEF" w:rsidRPr="001E5230" w:rsidRDefault="005F1BEF" w:rsidP="00991FED">
            <w:pPr>
              <w:autoSpaceDE/>
              <w:autoSpaceDN/>
              <w:jc w:val="both"/>
              <w:rPr>
                <w:rFonts w:ascii="Times New Roman" w:hAnsi="Times New Roman" w:cs="Times New Roman"/>
                <w:sz w:val="24"/>
                <w:szCs w:val="24"/>
                <w:lang w:eastAsia="zh-CN"/>
              </w:rPr>
            </w:pPr>
          </w:p>
          <w:p w14:paraId="7FB174C5" w14:textId="39BC5E1B" w:rsidR="005F1BEF" w:rsidRPr="001E5230" w:rsidRDefault="005F1BEF" w:rsidP="00991FED">
            <w:pPr>
              <w:autoSpaceDE/>
              <w:autoSpaceDN/>
              <w:jc w:val="both"/>
              <w:rPr>
                <w:rFonts w:ascii="Times New Roman" w:hAnsi="Times New Roman" w:cs="Times New Roman"/>
                <w:sz w:val="24"/>
                <w:szCs w:val="24"/>
                <w:lang w:eastAsia="zh-CN"/>
              </w:rPr>
            </w:pPr>
            <w:r w:rsidRPr="001E5230">
              <w:rPr>
                <w:rFonts w:ascii="Times New Roman" w:hAnsi="Times New Roman" w:cs="Times New Roman"/>
                <w:sz w:val="24"/>
                <w:szCs w:val="24"/>
                <w:lang w:eastAsia="zh-CN"/>
              </w:rPr>
              <w:t>12</w:t>
            </w:r>
            <w:r w:rsidRPr="001E5230">
              <w:rPr>
                <w:rFonts w:ascii="Times New Roman" w:hAnsi="Times New Roman" w:cs="Times New Roman"/>
                <w:sz w:val="24"/>
                <w:szCs w:val="24"/>
                <w:lang w:eastAsia="zh-CN"/>
              </w:rPr>
              <w:t>、今年有停产检修计划吗？</w:t>
            </w:r>
          </w:p>
          <w:p w14:paraId="55D9AA11" w14:textId="528F6C54" w:rsidR="005F1BEF" w:rsidRPr="001E5230" w:rsidRDefault="005F1BEF" w:rsidP="00991FED">
            <w:pPr>
              <w:autoSpaceDE/>
              <w:autoSpaceDN/>
              <w:jc w:val="both"/>
              <w:rPr>
                <w:rFonts w:ascii="Times New Roman" w:hAnsi="Times New Roman" w:cs="Times New Roman"/>
                <w:sz w:val="24"/>
                <w:szCs w:val="24"/>
                <w:lang w:eastAsia="zh-CN"/>
              </w:rPr>
            </w:pPr>
            <w:r w:rsidRPr="001E5230">
              <w:rPr>
                <w:rFonts w:ascii="Times New Roman" w:hAnsi="Times New Roman" w:cs="Times New Roman"/>
                <w:sz w:val="24"/>
                <w:szCs w:val="24"/>
                <w:lang w:eastAsia="zh-CN"/>
              </w:rPr>
              <w:t>答</w:t>
            </w:r>
            <w:r w:rsidR="001E5230">
              <w:rPr>
                <w:rFonts w:ascii="Times New Roman" w:hAnsi="Times New Roman" w:cs="Times New Roman" w:hint="eastAsia"/>
                <w:sz w:val="24"/>
                <w:szCs w:val="24"/>
                <w:lang w:eastAsia="zh-CN"/>
              </w:rPr>
              <w:t>：</w:t>
            </w:r>
            <w:r w:rsidRPr="001E5230">
              <w:rPr>
                <w:rFonts w:ascii="Times New Roman" w:hAnsi="Times New Roman" w:cs="Times New Roman"/>
                <w:sz w:val="24"/>
                <w:szCs w:val="24"/>
                <w:lang w:eastAsia="zh-CN"/>
              </w:rPr>
              <w:t>尊敬的投资者您好，公司每年根据生产经营情况制定停产检修计划，感谢您的关注！</w:t>
            </w:r>
          </w:p>
          <w:p w14:paraId="35757F0E" w14:textId="77777777" w:rsidR="005F1BEF" w:rsidRPr="001E5230" w:rsidRDefault="005F1BEF" w:rsidP="00991FED">
            <w:pPr>
              <w:autoSpaceDE/>
              <w:autoSpaceDN/>
              <w:jc w:val="both"/>
              <w:rPr>
                <w:rFonts w:ascii="Times New Roman" w:hAnsi="Times New Roman" w:cs="Times New Roman"/>
                <w:sz w:val="24"/>
                <w:szCs w:val="24"/>
                <w:lang w:eastAsia="zh-CN"/>
              </w:rPr>
            </w:pPr>
          </w:p>
          <w:p w14:paraId="1A5E3BCC" w14:textId="779800A4" w:rsidR="005F1BEF" w:rsidRPr="001E5230" w:rsidRDefault="005F1BEF" w:rsidP="00991FED">
            <w:pPr>
              <w:autoSpaceDE/>
              <w:autoSpaceDN/>
              <w:jc w:val="both"/>
              <w:rPr>
                <w:rFonts w:ascii="Times New Roman" w:hAnsi="Times New Roman" w:cs="Times New Roman"/>
                <w:sz w:val="24"/>
                <w:szCs w:val="24"/>
                <w:lang w:eastAsia="zh-CN"/>
              </w:rPr>
            </w:pPr>
            <w:r w:rsidRPr="001E5230">
              <w:rPr>
                <w:rFonts w:ascii="Times New Roman" w:hAnsi="Times New Roman" w:cs="Times New Roman"/>
                <w:sz w:val="24"/>
                <w:szCs w:val="24"/>
                <w:lang w:eastAsia="zh-CN"/>
              </w:rPr>
              <w:t>13</w:t>
            </w:r>
            <w:r w:rsidRPr="001E5230">
              <w:rPr>
                <w:rFonts w:ascii="Times New Roman" w:hAnsi="Times New Roman" w:cs="Times New Roman"/>
                <w:sz w:val="24"/>
                <w:szCs w:val="24"/>
                <w:lang w:eastAsia="zh-CN"/>
              </w:rPr>
              <w:t>、公司当前实际可流通盘是否只有</w:t>
            </w:r>
            <w:r w:rsidRPr="001E5230">
              <w:rPr>
                <w:rFonts w:ascii="Times New Roman" w:hAnsi="Times New Roman" w:cs="Times New Roman"/>
                <w:sz w:val="24"/>
                <w:szCs w:val="24"/>
                <w:lang w:eastAsia="zh-CN"/>
              </w:rPr>
              <w:t>4378</w:t>
            </w:r>
            <w:r w:rsidRPr="001E5230">
              <w:rPr>
                <w:rFonts w:ascii="Times New Roman" w:hAnsi="Times New Roman" w:cs="Times New Roman"/>
                <w:sz w:val="24"/>
                <w:szCs w:val="24"/>
                <w:lang w:eastAsia="zh-CN"/>
              </w:rPr>
              <w:t>万股，其他股票能否通过转融通方式变相减持？</w:t>
            </w:r>
          </w:p>
          <w:p w14:paraId="2C28D0FC" w14:textId="01B7C319" w:rsidR="005F1BEF" w:rsidRPr="001E5230" w:rsidRDefault="005F1BEF" w:rsidP="00991FED">
            <w:pPr>
              <w:autoSpaceDE/>
              <w:autoSpaceDN/>
              <w:jc w:val="both"/>
              <w:rPr>
                <w:rFonts w:ascii="Times New Roman" w:hAnsi="Times New Roman" w:cs="Times New Roman"/>
                <w:sz w:val="24"/>
                <w:szCs w:val="24"/>
                <w:lang w:eastAsia="zh-CN"/>
              </w:rPr>
            </w:pPr>
            <w:r w:rsidRPr="001E5230">
              <w:rPr>
                <w:rFonts w:ascii="Times New Roman" w:hAnsi="Times New Roman" w:cs="Times New Roman"/>
                <w:sz w:val="24"/>
                <w:szCs w:val="24"/>
                <w:lang w:eastAsia="zh-CN"/>
              </w:rPr>
              <w:t>答</w:t>
            </w:r>
            <w:r w:rsidR="001E5230">
              <w:rPr>
                <w:rFonts w:ascii="Times New Roman" w:hAnsi="Times New Roman" w:cs="Times New Roman" w:hint="eastAsia"/>
                <w:sz w:val="24"/>
                <w:szCs w:val="24"/>
                <w:lang w:eastAsia="zh-CN"/>
              </w:rPr>
              <w:t>：</w:t>
            </w:r>
            <w:r w:rsidRPr="001E5230">
              <w:rPr>
                <w:rFonts w:ascii="Times New Roman" w:hAnsi="Times New Roman" w:cs="Times New Roman"/>
                <w:sz w:val="24"/>
                <w:szCs w:val="24"/>
                <w:lang w:eastAsia="zh-CN"/>
              </w:rPr>
              <w:t>尊敬的投资者您好，转融通证券出借业务所涉及的股份所有权不发生转移，不属于减持公司股份行为。感谢您的关注！</w:t>
            </w:r>
          </w:p>
          <w:p w14:paraId="2DDB5644" w14:textId="77777777" w:rsidR="005F1BEF" w:rsidRPr="001E5230" w:rsidRDefault="005F1BEF" w:rsidP="00991FED">
            <w:pPr>
              <w:autoSpaceDE/>
              <w:autoSpaceDN/>
              <w:jc w:val="both"/>
              <w:rPr>
                <w:rFonts w:ascii="Times New Roman" w:hAnsi="Times New Roman" w:cs="Times New Roman"/>
                <w:sz w:val="24"/>
                <w:szCs w:val="24"/>
                <w:lang w:eastAsia="zh-CN"/>
              </w:rPr>
            </w:pPr>
          </w:p>
          <w:p w14:paraId="34E61F27" w14:textId="6CA78B86" w:rsidR="005F1BEF" w:rsidRPr="001E5230" w:rsidRDefault="005F1BEF" w:rsidP="00991FED">
            <w:pPr>
              <w:autoSpaceDE/>
              <w:autoSpaceDN/>
              <w:jc w:val="both"/>
              <w:rPr>
                <w:rFonts w:ascii="Times New Roman" w:hAnsi="Times New Roman" w:cs="Times New Roman"/>
                <w:sz w:val="24"/>
                <w:szCs w:val="24"/>
                <w:lang w:eastAsia="zh-CN"/>
              </w:rPr>
            </w:pPr>
            <w:r w:rsidRPr="001E5230">
              <w:rPr>
                <w:rFonts w:ascii="Times New Roman" w:hAnsi="Times New Roman" w:cs="Times New Roman"/>
                <w:sz w:val="24"/>
                <w:szCs w:val="24"/>
                <w:lang w:eastAsia="zh-CN"/>
              </w:rPr>
              <w:t>14</w:t>
            </w:r>
            <w:r w:rsidRPr="001E5230">
              <w:rPr>
                <w:rFonts w:ascii="Times New Roman" w:hAnsi="Times New Roman" w:cs="Times New Roman"/>
                <w:sz w:val="24"/>
                <w:szCs w:val="24"/>
                <w:lang w:eastAsia="zh-CN"/>
              </w:rPr>
              <w:t>、请介绍一下本期行业整体和行业内其他主要企业的业绩表现？</w:t>
            </w:r>
          </w:p>
          <w:p w14:paraId="7B45D935" w14:textId="66D77F25" w:rsidR="005F1BEF" w:rsidRPr="001E5230" w:rsidRDefault="005F1BEF" w:rsidP="00991FED">
            <w:pPr>
              <w:autoSpaceDE/>
              <w:autoSpaceDN/>
              <w:jc w:val="both"/>
              <w:rPr>
                <w:rFonts w:ascii="Times New Roman" w:hAnsi="Times New Roman" w:cs="Times New Roman"/>
                <w:sz w:val="24"/>
                <w:szCs w:val="24"/>
                <w:lang w:eastAsia="zh-CN"/>
              </w:rPr>
            </w:pPr>
            <w:r w:rsidRPr="001E5230">
              <w:rPr>
                <w:rFonts w:ascii="Times New Roman" w:hAnsi="Times New Roman" w:cs="Times New Roman"/>
                <w:sz w:val="24"/>
                <w:szCs w:val="24"/>
                <w:lang w:eastAsia="zh-CN"/>
              </w:rPr>
              <w:t>答</w:t>
            </w:r>
            <w:r w:rsidR="001E5230">
              <w:rPr>
                <w:rFonts w:ascii="Times New Roman" w:hAnsi="Times New Roman" w:cs="Times New Roman" w:hint="eastAsia"/>
                <w:sz w:val="24"/>
                <w:szCs w:val="24"/>
                <w:lang w:eastAsia="zh-CN"/>
              </w:rPr>
              <w:t>：</w:t>
            </w:r>
            <w:r w:rsidRPr="001E5230">
              <w:rPr>
                <w:rFonts w:ascii="Times New Roman" w:hAnsi="Times New Roman" w:cs="Times New Roman"/>
                <w:sz w:val="24"/>
                <w:szCs w:val="24"/>
                <w:lang w:eastAsia="zh-CN"/>
              </w:rPr>
              <w:t>尊敬的投资者您好。</w:t>
            </w:r>
            <w:r w:rsidRPr="001E5230">
              <w:rPr>
                <w:rFonts w:ascii="Times New Roman" w:hAnsi="Times New Roman" w:cs="Times New Roman"/>
                <w:sz w:val="24"/>
                <w:szCs w:val="24"/>
                <w:lang w:eastAsia="zh-CN"/>
              </w:rPr>
              <w:t>2024</w:t>
            </w:r>
            <w:r w:rsidRPr="001E5230">
              <w:rPr>
                <w:rFonts w:ascii="Times New Roman" w:hAnsi="Times New Roman" w:cs="Times New Roman"/>
                <w:sz w:val="24"/>
                <w:szCs w:val="24"/>
                <w:lang w:eastAsia="zh-CN"/>
              </w:rPr>
              <w:t>年，维生素行业整体呈现较强的发展韧性，市场需求温和复苏，多类维生素产品价格触底回升</w:t>
            </w:r>
            <w:r w:rsidR="00ED5292">
              <w:rPr>
                <w:rFonts w:ascii="Times New Roman" w:hAnsi="Times New Roman" w:cs="Times New Roman" w:hint="eastAsia"/>
                <w:sz w:val="24"/>
                <w:szCs w:val="24"/>
                <w:lang w:eastAsia="zh-CN"/>
              </w:rPr>
              <w:t>，</w:t>
            </w:r>
            <w:r w:rsidRPr="001E5230">
              <w:rPr>
                <w:rFonts w:ascii="Times New Roman" w:hAnsi="Times New Roman" w:cs="Times New Roman"/>
                <w:sz w:val="24"/>
                <w:szCs w:val="24"/>
                <w:lang w:eastAsia="zh-CN"/>
              </w:rPr>
              <w:t>行业盈利能力有所恢复。行业其他主要企业的业绩表现，可查阅相关可比上市公司发布的《</w:t>
            </w:r>
            <w:r w:rsidRPr="001E5230">
              <w:rPr>
                <w:rFonts w:ascii="Times New Roman" w:hAnsi="Times New Roman" w:cs="Times New Roman"/>
                <w:sz w:val="24"/>
                <w:szCs w:val="24"/>
                <w:lang w:eastAsia="zh-CN"/>
              </w:rPr>
              <w:t>2024</w:t>
            </w:r>
            <w:r w:rsidRPr="001E5230">
              <w:rPr>
                <w:rFonts w:ascii="Times New Roman" w:hAnsi="Times New Roman" w:cs="Times New Roman"/>
                <w:sz w:val="24"/>
                <w:szCs w:val="24"/>
                <w:lang w:eastAsia="zh-CN"/>
              </w:rPr>
              <w:t>年年度报告》。谢谢您的关</w:t>
            </w:r>
            <w:r w:rsidRPr="001E5230">
              <w:rPr>
                <w:rFonts w:ascii="Times New Roman" w:hAnsi="Times New Roman" w:cs="Times New Roman"/>
                <w:sz w:val="24"/>
                <w:szCs w:val="24"/>
                <w:lang w:eastAsia="zh-CN"/>
              </w:rPr>
              <w:lastRenderedPageBreak/>
              <w:t>注。</w:t>
            </w:r>
          </w:p>
          <w:p w14:paraId="7B818A41" w14:textId="77777777" w:rsidR="005F1BEF" w:rsidRPr="001E5230" w:rsidRDefault="005F1BEF" w:rsidP="00991FED">
            <w:pPr>
              <w:autoSpaceDE/>
              <w:autoSpaceDN/>
              <w:jc w:val="both"/>
              <w:rPr>
                <w:rFonts w:ascii="Times New Roman" w:hAnsi="Times New Roman" w:cs="Times New Roman"/>
                <w:sz w:val="24"/>
                <w:szCs w:val="24"/>
                <w:lang w:eastAsia="zh-CN"/>
              </w:rPr>
            </w:pPr>
          </w:p>
          <w:p w14:paraId="41AAAF61" w14:textId="4B4AF80D" w:rsidR="005F1BEF" w:rsidRPr="001E5230" w:rsidRDefault="005F1BEF" w:rsidP="00991FED">
            <w:pPr>
              <w:autoSpaceDE/>
              <w:autoSpaceDN/>
              <w:jc w:val="both"/>
              <w:rPr>
                <w:rFonts w:ascii="Times New Roman" w:hAnsi="Times New Roman" w:cs="Times New Roman"/>
                <w:sz w:val="24"/>
                <w:szCs w:val="24"/>
                <w:lang w:eastAsia="zh-CN"/>
              </w:rPr>
            </w:pPr>
            <w:r w:rsidRPr="001E5230">
              <w:rPr>
                <w:rFonts w:ascii="Times New Roman" w:hAnsi="Times New Roman" w:cs="Times New Roman"/>
                <w:sz w:val="24"/>
                <w:szCs w:val="24"/>
                <w:lang w:eastAsia="zh-CN"/>
              </w:rPr>
              <w:t>15</w:t>
            </w:r>
            <w:r w:rsidRPr="001E5230">
              <w:rPr>
                <w:rFonts w:ascii="Times New Roman" w:hAnsi="Times New Roman" w:cs="Times New Roman"/>
                <w:sz w:val="24"/>
                <w:szCs w:val="24"/>
                <w:lang w:eastAsia="zh-CN"/>
              </w:rPr>
              <w:t>、请问贵公司未来盈利增长的主要驱动因素有哪些？</w:t>
            </w:r>
          </w:p>
          <w:p w14:paraId="4C16F015" w14:textId="0126C5CF" w:rsidR="005F1BEF" w:rsidRPr="001E5230" w:rsidRDefault="005F1BEF" w:rsidP="00991FED">
            <w:pPr>
              <w:autoSpaceDE/>
              <w:autoSpaceDN/>
              <w:jc w:val="both"/>
              <w:rPr>
                <w:rFonts w:ascii="Times New Roman" w:hAnsi="Times New Roman" w:cs="Times New Roman"/>
                <w:sz w:val="24"/>
                <w:szCs w:val="24"/>
                <w:lang w:eastAsia="zh-CN"/>
              </w:rPr>
            </w:pPr>
            <w:r w:rsidRPr="001E5230">
              <w:rPr>
                <w:rFonts w:ascii="Times New Roman" w:hAnsi="Times New Roman" w:cs="Times New Roman"/>
                <w:sz w:val="24"/>
                <w:szCs w:val="24"/>
                <w:lang w:eastAsia="zh-CN"/>
              </w:rPr>
              <w:t>答</w:t>
            </w:r>
            <w:r w:rsidR="001E5230">
              <w:rPr>
                <w:rFonts w:ascii="Times New Roman" w:hAnsi="Times New Roman" w:cs="Times New Roman" w:hint="eastAsia"/>
                <w:sz w:val="24"/>
                <w:szCs w:val="24"/>
                <w:lang w:eastAsia="zh-CN"/>
              </w:rPr>
              <w:t>：</w:t>
            </w:r>
            <w:r w:rsidRPr="001E5230">
              <w:rPr>
                <w:rFonts w:ascii="Times New Roman" w:hAnsi="Times New Roman" w:cs="Times New Roman"/>
                <w:sz w:val="24"/>
                <w:szCs w:val="24"/>
                <w:lang w:eastAsia="zh-CN"/>
              </w:rPr>
              <w:t>尊敬的投资者您好！公司将立足自身，持续专注于维生素产品的研发、生产和销售，提升公司在维生素行业的市场竞争力。在现有产品方面，公司将继续巩固维生素</w:t>
            </w:r>
            <w:r w:rsidRPr="001E5230">
              <w:rPr>
                <w:rFonts w:ascii="Times New Roman" w:hAnsi="Times New Roman" w:cs="Times New Roman"/>
                <w:sz w:val="24"/>
                <w:szCs w:val="24"/>
                <w:lang w:eastAsia="zh-CN"/>
              </w:rPr>
              <w:t>B6</w:t>
            </w:r>
            <w:r w:rsidRPr="001E5230">
              <w:rPr>
                <w:rFonts w:ascii="Times New Roman" w:hAnsi="Times New Roman" w:cs="Times New Roman"/>
                <w:sz w:val="24"/>
                <w:szCs w:val="24"/>
                <w:lang w:eastAsia="zh-CN"/>
              </w:rPr>
              <w:t>、维生素</w:t>
            </w:r>
            <w:r w:rsidRPr="001E5230">
              <w:rPr>
                <w:rFonts w:ascii="Times New Roman" w:hAnsi="Times New Roman" w:cs="Times New Roman"/>
                <w:sz w:val="24"/>
                <w:szCs w:val="24"/>
                <w:lang w:eastAsia="zh-CN"/>
              </w:rPr>
              <w:t>B1</w:t>
            </w:r>
            <w:r w:rsidRPr="001E5230">
              <w:rPr>
                <w:rFonts w:ascii="Times New Roman" w:hAnsi="Times New Roman" w:cs="Times New Roman"/>
                <w:sz w:val="24"/>
                <w:szCs w:val="24"/>
                <w:lang w:eastAsia="zh-CN"/>
              </w:rPr>
              <w:t>、生物素、叶酸等产品的优势地位，持续提升其他维生素、</w:t>
            </w:r>
            <w:r w:rsidRPr="001E5230">
              <w:rPr>
                <w:rFonts w:ascii="Times New Roman" w:hAnsi="Times New Roman" w:cs="Times New Roman"/>
                <w:sz w:val="24"/>
                <w:szCs w:val="24"/>
                <w:lang w:eastAsia="zh-CN"/>
              </w:rPr>
              <w:t>ABL</w:t>
            </w:r>
            <w:r w:rsidRPr="001E5230">
              <w:rPr>
                <w:rFonts w:ascii="Times New Roman" w:hAnsi="Times New Roman" w:cs="Times New Roman"/>
                <w:sz w:val="24"/>
                <w:szCs w:val="24"/>
                <w:lang w:eastAsia="zh-CN"/>
              </w:rPr>
              <w:t>等产品的市场份额。同时，公司将积极推进各类产品在医药食品领域的认证和应用，提升公司产品价值，推动公司可持续发展。此外，公司将加强对部分产品关键原料的开发，提升上游供应稳定性，进一步降低生产成本。在新产品开发方面，公司将横向拓展维生素</w:t>
            </w:r>
            <w:r w:rsidRPr="001E5230">
              <w:rPr>
                <w:rFonts w:ascii="Times New Roman" w:hAnsi="Times New Roman" w:cs="Times New Roman"/>
                <w:sz w:val="24"/>
                <w:szCs w:val="24"/>
                <w:lang w:eastAsia="zh-CN"/>
              </w:rPr>
              <w:t>A</w:t>
            </w:r>
            <w:r w:rsidRPr="001E5230">
              <w:rPr>
                <w:rFonts w:ascii="Times New Roman" w:hAnsi="Times New Roman" w:cs="Times New Roman"/>
                <w:sz w:val="24"/>
                <w:szCs w:val="24"/>
                <w:lang w:eastAsia="zh-CN"/>
              </w:rPr>
              <w:t>、维生素</w:t>
            </w:r>
            <w:r w:rsidRPr="001E5230">
              <w:rPr>
                <w:rFonts w:ascii="Times New Roman" w:hAnsi="Times New Roman" w:cs="Times New Roman"/>
                <w:sz w:val="24"/>
                <w:szCs w:val="24"/>
                <w:lang w:eastAsia="zh-CN"/>
              </w:rPr>
              <w:t>B5</w:t>
            </w:r>
            <w:r w:rsidRPr="001E5230">
              <w:rPr>
                <w:rFonts w:ascii="Times New Roman" w:hAnsi="Times New Roman" w:cs="Times New Roman"/>
                <w:sz w:val="24"/>
                <w:szCs w:val="24"/>
                <w:lang w:eastAsia="zh-CN"/>
              </w:rPr>
              <w:t>、</w:t>
            </w:r>
            <w:r w:rsidRPr="001E5230">
              <w:rPr>
                <w:rFonts w:ascii="Times New Roman" w:hAnsi="Times New Roman" w:cs="Times New Roman"/>
                <w:sz w:val="24"/>
                <w:szCs w:val="24"/>
                <w:lang w:eastAsia="zh-CN"/>
              </w:rPr>
              <w:t>25-</w:t>
            </w:r>
            <w:r w:rsidRPr="001E5230">
              <w:rPr>
                <w:rFonts w:ascii="Times New Roman" w:hAnsi="Times New Roman" w:cs="Times New Roman"/>
                <w:sz w:val="24"/>
                <w:szCs w:val="24"/>
                <w:lang w:eastAsia="zh-CN"/>
              </w:rPr>
              <w:t>羟基维生素</w:t>
            </w:r>
            <w:r w:rsidRPr="001E5230">
              <w:rPr>
                <w:rFonts w:ascii="Times New Roman" w:hAnsi="Times New Roman" w:cs="Times New Roman"/>
                <w:sz w:val="24"/>
                <w:szCs w:val="24"/>
                <w:lang w:eastAsia="zh-CN"/>
              </w:rPr>
              <w:t>D3</w:t>
            </w:r>
            <w:r w:rsidRPr="001E5230">
              <w:rPr>
                <w:rFonts w:ascii="Times New Roman" w:hAnsi="Times New Roman" w:cs="Times New Roman"/>
                <w:sz w:val="24"/>
                <w:szCs w:val="24"/>
                <w:lang w:eastAsia="zh-CN"/>
              </w:rPr>
              <w:t>、生育酚醋酸酯等品种，全面增强客户服务能力和覆盖能力，打造成国内标杆、国际一流的维生素制造企业。</w:t>
            </w:r>
          </w:p>
          <w:p w14:paraId="50E87460" w14:textId="77777777" w:rsidR="005F1BEF" w:rsidRPr="001E5230" w:rsidRDefault="005F1BEF" w:rsidP="00991FED">
            <w:pPr>
              <w:autoSpaceDE/>
              <w:autoSpaceDN/>
              <w:jc w:val="both"/>
              <w:rPr>
                <w:rFonts w:ascii="Times New Roman" w:hAnsi="Times New Roman" w:cs="Times New Roman"/>
                <w:sz w:val="24"/>
                <w:szCs w:val="24"/>
                <w:lang w:eastAsia="zh-CN"/>
              </w:rPr>
            </w:pPr>
          </w:p>
          <w:p w14:paraId="27053949" w14:textId="00C5600B" w:rsidR="005F1BEF" w:rsidRPr="001E5230" w:rsidRDefault="005F1BEF" w:rsidP="00991FED">
            <w:pPr>
              <w:autoSpaceDE/>
              <w:autoSpaceDN/>
              <w:jc w:val="both"/>
              <w:rPr>
                <w:rFonts w:ascii="Times New Roman" w:hAnsi="Times New Roman" w:cs="Times New Roman"/>
                <w:sz w:val="24"/>
                <w:szCs w:val="24"/>
                <w:lang w:eastAsia="zh-CN"/>
              </w:rPr>
            </w:pPr>
            <w:r w:rsidRPr="001E5230">
              <w:rPr>
                <w:rFonts w:ascii="Times New Roman" w:hAnsi="Times New Roman" w:cs="Times New Roman"/>
                <w:sz w:val="24"/>
                <w:szCs w:val="24"/>
                <w:lang w:eastAsia="zh-CN"/>
              </w:rPr>
              <w:t>16</w:t>
            </w:r>
            <w:r w:rsidRPr="001E5230">
              <w:rPr>
                <w:rFonts w:ascii="Times New Roman" w:hAnsi="Times New Roman" w:cs="Times New Roman"/>
                <w:sz w:val="24"/>
                <w:szCs w:val="24"/>
                <w:lang w:eastAsia="zh-CN"/>
              </w:rPr>
              <w:t>、公司股价表现不佳，结合公司经营情况极佳，本人认为现在不是分红回报二级市场投资者的时候，公司能否在上半年度半年报公布后，不要分红，用分红款全额回购注销二级市场股票，毕竟公司实际流通股本极小，才</w:t>
            </w:r>
            <w:r w:rsidRPr="001E5230">
              <w:rPr>
                <w:rFonts w:ascii="Times New Roman" w:hAnsi="Times New Roman" w:cs="Times New Roman"/>
                <w:sz w:val="24"/>
                <w:szCs w:val="24"/>
                <w:lang w:eastAsia="zh-CN"/>
              </w:rPr>
              <w:t>4378</w:t>
            </w:r>
            <w:r w:rsidRPr="001E5230">
              <w:rPr>
                <w:rFonts w:ascii="Times New Roman" w:hAnsi="Times New Roman" w:cs="Times New Roman"/>
                <w:sz w:val="24"/>
                <w:szCs w:val="24"/>
                <w:lang w:eastAsia="zh-CN"/>
              </w:rPr>
              <w:t>万股，用六个亿，回购注销，效果将远远好于张七妹和公司增持，是否可以考虑？</w:t>
            </w:r>
          </w:p>
          <w:p w14:paraId="0E736F54" w14:textId="781AD073" w:rsidR="005F1BEF" w:rsidRPr="001E5230" w:rsidRDefault="005F1BEF" w:rsidP="00991FED">
            <w:pPr>
              <w:autoSpaceDE/>
              <w:autoSpaceDN/>
              <w:jc w:val="both"/>
              <w:rPr>
                <w:rFonts w:ascii="Times New Roman" w:hAnsi="Times New Roman" w:cs="Times New Roman"/>
                <w:sz w:val="24"/>
                <w:szCs w:val="24"/>
                <w:lang w:eastAsia="zh-CN"/>
              </w:rPr>
            </w:pPr>
            <w:r w:rsidRPr="001E5230">
              <w:rPr>
                <w:rFonts w:ascii="Times New Roman" w:hAnsi="Times New Roman" w:cs="Times New Roman"/>
                <w:sz w:val="24"/>
                <w:szCs w:val="24"/>
                <w:lang w:eastAsia="zh-CN"/>
              </w:rPr>
              <w:t>答</w:t>
            </w:r>
            <w:r w:rsidR="001E5230">
              <w:rPr>
                <w:rFonts w:ascii="Times New Roman" w:hAnsi="Times New Roman" w:cs="Times New Roman" w:hint="eastAsia"/>
                <w:sz w:val="24"/>
                <w:szCs w:val="24"/>
                <w:lang w:eastAsia="zh-CN"/>
              </w:rPr>
              <w:t>：</w:t>
            </w:r>
            <w:r w:rsidRPr="001E5230">
              <w:rPr>
                <w:rFonts w:ascii="Times New Roman" w:hAnsi="Times New Roman" w:cs="Times New Roman"/>
                <w:sz w:val="24"/>
                <w:szCs w:val="24"/>
                <w:lang w:eastAsia="zh-CN"/>
              </w:rPr>
              <w:t>尊敬的投资者您好，感谢您的建议。公司重视对投资者的合理回报，本年度利润分配方案兼顾公司的可持续发展，结合盈利情况和未来发展战略的实际需要制定，尚需提交</w:t>
            </w:r>
            <w:r w:rsidRPr="001E5230">
              <w:rPr>
                <w:rFonts w:ascii="Times New Roman" w:hAnsi="Times New Roman" w:cs="Times New Roman"/>
                <w:sz w:val="24"/>
                <w:szCs w:val="24"/>
                <w:lang w:eastAsia="zh-CN"/>
              </w:rPr>
              <w:t>2024</w:t>
            </w:r>
            <w:r w:rsidRPr="001E5230">
              <w:rPr>
                <w:rFonts w:ascii="Times New Roman" w:hAnsi="Times New Roman" w:cs="Times New Roman"/>
                <w:sz w:val="24"/>
                <w:szCs w:val="24"/>
                <w:lang w:eastAsia="zh-CN"/>
              </w:rPr>
              <w:t>年年度股东大会审议通过后方可实施。感谢您的关注！</w:t>
            </w:r>
          </w:p>
          <w:p w14:paraId="78154843" w14:textId="77777777" w:rsidR="001E5230" w:rsidRPr="001E5230" w:rsidRDefault="001E5230" w:rsidP="00991FED">
            <w:pPr>
              <w:autoSpaceDE/>
              <w:autoSpaceDN/>
              <w:jc w:val="both"/>
              <w:rPr>
                <w:rFonts w:ascii="Times New Roman" w:hAnsi="Times New Roman" w:cs="Times New Roman"/>
                <w:sz w:val="24"/>
                <w:szCs w:val="24"/>
                <w:lang w:eastAsia="zh-CN"/>
              </w:rPr>
            </w:pPr>
          </w:p>
          <w:p w14:paraId="7D8299C4" w14:textId="552048D9" w:rsidR="005F1BEF" w:rsidRPr="001E5230" w:rsidRDefault="005F1BEF" w:rsidP="00991FED">
            <w:pPr>
              <w:autoSpaceDE/>
              <w:autoSpaceDN/>
              <w:jc w:val="both"/>
              <w:rPr>
                <w:rFonts w:ascii="Times New Roman" w:hAnsi="Times New Roman" w:cs="Times New Roman"/>
                <w:sz w:val="24"/>
                <w:szCs w:val="24"/>
                <w:lang w:eastAsia="zh-CN"/>
              </w:rPr>
            </w:pPr>
            <w:r w:rsidRPr="001E5230">
              <w:rPr>
                <w:rFonts w:ascii="Times New Roman" w:hAnsi="Times New Roman" w:cs="Times New Roman"/>
                <w:sz w:val="24"/>
                <w:szCs w:val="24"/>
                <w:lang w:eastAsia="zh-CN"/>
              </w:rPr>
              <w:t>17</w:t>
            </w:r>
            <w:r w:rsidRPr="001E5230">
              <w:rPr>
                <w:rFonts w:ascii="Times New Roman" w:hAnsi="Times New Roman" w:cs="Times New Roman"/>
                <w:sz w:val="24"/>
                <w:szCs w:val="24"/>
                <w:lang w:eastAsia="zh-CN"/>
              </w:rPr>
              <w:t>、您好</w:t>
            </w:r>
            <w:r w:rsidR="001E5230">
              <w:rPr>
                <w:rFonts w:ascii="Times New Roman" w:hAnsi="Times New Roman" w:cs="Times New Roman" w:hint="eastAsia"/>
                <w:sz w:val="24"/>
                <w:szCs w:val="24"/>
                <w:lang w:eastAsia="zh-CN"/>
              </w:rPr>
              <w:t>，</w:t>
            </w:r>
            <w:r w:rsidRPr="001E5230">
              <w:rPr>
                <w:rFonts w:ascii="Times New Roman" w:hAnsi="Times New Roman" w:cs="Times New Roman"/>
                <w:sz w:val="24"/>
                <w:szCs w:val="24"/>
                <w:lang w:eastAsia="zh-CN"/>
              </w:rPr>
              <w:t>请问贵公司本期财务报告中，盈利表现如何？</w:t>
            </w:r>
          </w:p>
          <w:p w14:paraId="1651F382" w14:textId="720E6BDF" w:rsidR="005F1BEF" w:rsidRPr="001E5230" w:rsidRDefault="005F1BEF" w:rsidP="00991FED">
            <w:pPr>
              <w:autoSpaceDE/>
              <w:autoSpaceDN/>
              <w:jc w:val="both"/>
              <w:rPr>
                <w:rFonts w:ascii="Times New Roman" w:hAnsi="Times New Roman" w:cs="Times New Roman"/>
                <w:sz w:val="24"/>
                <w:szCs w:val="24"/>
                <w:lang w:eastAsia="zh-CN"/>
              </w:rPr>
            </w:pPr>
            <w:r w:rsidRPr="001E5230">
              <w:rPr>
                <w:rFonts w:ascii="Times New Roman" w:hAnsi="Times New Roman" w:cs="Times New Roman"/>
                <w:sz w:val="24"/>
                <w:szCs w:val="24"/>
                <w:lang w:eastAsia="zh-CN"/>
              </w:rPr>
              <w:t>答</w:t>
            </w:r>
            <w:r w:rsidR="001E5230">
              <w:rPr>
                <w:rFonts w:ascii="Times New Roman" w:hAnsi="Times New Roman" w:cs="Times New Roman" w:hint="eastAsia"/>
                <w:sz w:val="24"/>
                <w:szCs w:val="24"/>
                <w:lang w:eastAsia="zh-CN"/>
              </w:rPr>
              <w:t>：</w:t>
            </w:r>
            <w:r w:rsidRPr="001E5230">
              <w:rPr>
                <w:rFonts w:ascii="Times New Roman" w:hAnsi="Times New Roman" w:cs="Times New Roman"/>
                <w:sz w:val="24"/>
                <w:szCs w:val="24"/>
                <w:lang w:eastAsia="zh-CN"/>
              </w:rPr>
              <w:t>尊敬的投资者您好，</w:t>
            </w:r>
            <w:r w:rsidRPr="001E5230">
              <w:rPr>
                <w:rFonts w:ascii="Times New Roman" w:hAnsi="Times New Roman" w:cs="Times New Roman"/>
                <w:sz w:val="24"/>
                <w:szCs w:val="24"/>
                <w:lang w:eastAsia="zh-CN"/>
              </w:rPr>
              <w:t>2024</w:t>
            </w:r>
            <w:r w:rsidRPr="001E5230">
              <w:rPr>
                <w:rFonts w:ascii="Times New Roman" w:hAnsi="Times New Roman" w:cs="Times New Roman"/>
                <w:sz w:val="24"/>
                <w:szCs w:val="24"/>
                <w:lang w:eastAsia="zh-CN"/>
              </w:rPr>
              <w:t>年度公司实现营业收入</w:t>
            </w:r>
            <w:r w:rsidRPr="001E5230">
              <w:rPr>
                <w:rFonts w:ascii="Times New Roman" w:hAnsi="Times New Roman" w:cs="Times New Roman"/>
                <w:sz w:val="24"/>
                <w:szCs w:val="24"/>
                <w:lang w:eastAsia="zh-CN"/>
              </w:rPr>
              <w:t>22.09</w:t>
            </w:r>
            <w:r w:rsidRPr="001E5230">
              <w:rPr>
                <w:rFonts w:ascii="Times New Roman" w:hAnsi="Times New Roman" w:cs="Times New Roman"/>
                <w:sz w:val="24"/>
                <w:szCs w:val="24"/>
                <w:lang w:eastAsia="zh-CN"/>
              </w:rPr>
              <w:t>亿元，同比增长</w:t>
            </w:r>
            <w:r w:rsidRPr="001E5230">
              <w:rPr>
                <w:rFonts w:ascii="Times New Roman" w:hAnsi="Times New Roman" w:cs="Times New Roman"/>
                <w:sz w:val="24"/>
                <w:szCs w:val="24"/>
                <w:lang w:eastAsia="zh-CN"/>
              </w:rPr>
              <w:t>17.35%</w:t>
            </w:r>
            <w:r w:rsidRPr="001E5230">
              <w:rPr>
                <w:rFonts w:ascii="Times New Roman" w:hAnsi="Times New Roman" w:cs="Times New Roman"/>
                <w:sz w:val="24"/>
                <w:szCs w:val="24"/>
                <w:lang w:eastAsia="zh-CN"/>
              </w:rPr>
              <w:t>；归母净利润</w:t>
            </w:r>
            <w:r w:rsidRPr="001E5230">
              <w:rPr>
                <w:rFonts w:ascii="Times New Roman" w:hAnsi="Times New Roman" w:cs="Times New Roman"/>
                <w:sz w:val="24"/>
                <w:szCs w:val="24"/>
                <w:lang w:eastAsia="zh-CN"/>
              </w:rPr>
              <w:t>6.51</w:t>
            </w:r>
            <w:r w:rsidRPr="001E5230">
              <w:rPr>
                <w:rFonts w:ascii="Times New Roman" w:hAnsi="Times New Roman" w:cs="Times New Roman"/>
                <w:sz w:val="24"/>
                <w:szCs w:val="24"/>
                <w:lang w:eastAsia="zh-CN"/>
              </w:rPr>
              <w:t>亿元，同比增长</w:t>
            </w:r>
            <w:r w:rsidRPr="001E5230">
              <w:rPr>
                <w:rFonts w:ascii="Times New Roman" w:hAnsi="Times New Roman" w:cs="Times New Roman"/>
                <w:sz w:val="24"/>
                <w:szCs w:val="24"/>
                <w:lang w:eastAsia="zh-CN"/>
              </w:rPr>
              <w:t>36.85%</w:t>
            </w:r>
            <w:r w:rsidRPr="001E5230">
              <w:rPr>
                <w:rFonts w:ascii="Times New Roman" w:hAnsi="Times New Roman" w:cs="Times New Roman"/>
                <w:sz w:val="24"/>
                <w:szCs w:val="24"/>
                <w:lang w:eastAsia="zh-CN"/>
              </w:rPr>
              <w:t>；扣非净利润</w:t>
            </w:r>
            <w:r w:rsidRPr="001E5230">
              <w:rPr>
                <w:rFonts w:ascii="Times New Roman" w:hAnsi="Times New Roman" w:cs="Times New Roman"/>
                <w:sz w:val="24"/>
                <w:szCs w:val="24"/>
                <w:lang w:eastAsia="zh-CN"/>
              </w:rPr>
              <w:t xml:space="preserve"> 6.14 </w:t>
            </w:r>
            <w:r w:rsidRPr="001E5230">
              <w:rPr>
                <w:rFonts w:ascii="Times New Roman" w:hAnsi="Times New Roman" w:cs="Times New Roman"/>
                <w:sz w:val="24"/>
                <w:szCs w:val="24"/>
                <w:lang w:eastAsia="zh-CN"/>
              </w:rPr>
              <w:t>亿元，同比增长</w:t>
            </w:r>
            <w:r w:rsidRPr="001E5230">
              <w:rPr>
                <w:rFonts w:ascii="Times New Roman" w:hAnsi="Times New Roman" w:cs="Times New Roman"/>
                <w:sz w:val="24"/>
                <w:szCs w:val="24"/>
                <w:lang w:eastAsia="zh-CN"/>
              </w:rPr>
              <w:t>42.52%</w:t>
            </w:r>
            <w:r w:rsidRPr="001E5230">
              <w:rPr>
                <w:rFonts w:ascii="Times New Roman" w:hAnsi="Times New Roman" w:cs="Times New Roman"/>
                <w:sz w:val="24"/>
                <w:szCs w:val="24"/>
                <w:lang w:eastAsia="zh-CN"/>
              </w:rPr>
              <w:t>。</w:t>
            </w:r>
            <w:r w:rsidRPr="001E5230">
              <w:rPr>
                <w:rFonts w:ascii="Times New Roman" w:hAnsi="Times New Roman" w:cs="Times New Roman"/>
                <w:sz w:val="24"/>
                <w:szCs w:val="24"/>
                <w:lang w:eastAsia="zh-CN"/>
              </w:rPr>
              <w:t>2025</w:t>
            </w:r>
            <w:r w:rsidRPr="001E5230">
              <w:rPr>
                <w:rFonts w:ascii="Times New Roman" w:hAnsi="Times New Roman" w:cs="Times New Roman"/>
                <w:sz w:val="24"/>
                <w:szCs w:val="24"/>
                <w:lang w:eastAsia="zh-CN"/>
              </w:rPr>
              <w:t>年一季度公司实现营业总收入</w:t>
            </w:r>
            <w:r w:rsidRPr="001E5230">
              <w:rPr>
                <w:rFonts w:ascii="Times New Roman" w:hAnsi="Times New Roman" w:cs="Times New Roman"/>
                <w:sz w:val="24"/>
                <w:szCs w:val="24"/>
                <w:lang w:eastAsia="zh-CN"/>
              </w:rPr>
              <w:t>6.19</w:t>
            </w:r>
            <w:r w:rsidRPr="001E5230">
              <w:rPr>
                <w:rFonts w:ascii="Times New Roman" w:hAnsi="Times New Roman" w:cs="Times New Roman"/>
                <w:sz w:val="24"/>
                <w:szCs w:val="24"/>
                <w:lang w:eastAsia="zh-CN"/>
              </w:rPr>
              <w:t>亿元，同比增长</w:t>
            </w:r>
            <w:r w:rsidRPr="001E5230">
              <w:rPr>
                <w:rFonts w:ascii="Times New Roman" w:hAnsi="Times New Roman" w:cs="Times New Roman"/>
                <w:sz w:val="24"/>
                <w:szCs w:val="24"/>
                <w:lang w:eastAsia="zh-CN"/>
              </w:rPr>
              <w:t>25.16%</w:t>
            </w:r>
            <w:r w:rsidRPr="001E5230">
              <w:rPr>
                <w:rFonts w:ascii="Times New Roman" w:hAnsi="Times New Roman" w:cs="Times New Roman"/>
                <w:sz w:val="24"/>
                <w:szCs w:val="24"/>
                <w:lang w:eastAsia="zh-CN"/>
              </w:rPr>
              <w:t>；归母净利润</w:t>
            </w:r>
            <w:r w:rsidRPr="001E5230">
              <w:rPr>
                <w:rFonts w:ascii="Times New Roman" w:hAnsi="Times New Roman" w:cs="Times New Roman"/>
                <w:sz w:val="24"/>
                <w:szCs w:val="24"/>
                <w:lang w:eastAsia="zh-CN"/>
              </w:rPr>
              <w:t>2.19</w:t>
            </w:r>
            <w:r w:rsidRPr="001E5230">
              <w:rPr>
                <w:rFonts w:ascii="Times New Roman" w:hAnsi="Times New Roman" w:cs="Times New Roman"/>
                <w:sz w:val="24"/>
                <w:szCs w:val="24"/>
                <w:lang w:eastAsia="zh-CN"/>
              </w:rPr>
              <w:t>亿元，同比增长</w:t>
            </w:r>
            <w:r w:rsidRPr="001E5230">
              <w:rPr>
                <w:rFonts w:ascii="Times New Roman" w:hAnsi="Times New Roman" w:cs="Times New Roman"/>
                <w:sz w:val="24"/>
                <w:szCs w:val="24"/>
                <w:lang w:eastAsia="zh-CN"/>
              </w:rPr>
              <w:t>48.13%</w:t>
            </w:r>
            <w:r w:rsidRPr="001E5230">
              <w:rPr>
                <w:rFonts w:ascii="Times New Roman" w:hAnsi="Times New Roman" w:cs="Times New Roman"/>
                <w:sz w:val="24"/>
                <w:szCs w:val="24"/>
                <w:lang w:eastAsia="zh-CN"/>
              </w:rPr>
              <w:t>；扣非净利润</w:t>
            </w:r>
            <w:r w:rsidRPr="001E5230">
              <w:rPr>
                <w:rFonts w:ascii="Times New Roman" w:hAnsi="Times New Roman" w:cs="Times New Roman"/>
                <w:sz w:val="24"/>
                <w:szCs w:val="24"/>
                <w:lang w:eastAsia="zh-CN"/>
              </w:rPr>
              <w:t>2.09</w:t>
            </w:r>
            <w:r w:rsidRPr="001E5230">
              <w:rPr>
                <w:rFonts w:ascii="Times New Roman" w:hAnsi="Times New Roman" w:cs="Times New Roman"/>
                <w:sz w:val="24"/>
                <w:szCs w:val="24"/>
                <w:lang w:eastAsia="zh-CN"/>
              </w:rPr>
              <w:t>亿元，同比增长</w:t>
            </w:r>
            <w:r w:rsidRPr="001E5230">
              <w:rPr>
                <w:rFonts w:ascii="Times New Roman" w:hAnsi="Times New Roman" w:cs="Times New Roman"/>
                <w:sz w:val="24"/>
                <w:szCs w:val="24"/>
                <w:lang w:eastAsia="zh-CN"/>
              </w:rPr>
              <w:t>53.30%</w:t>
            </w:r>
            <w:r w:rsidRPr="001E5230">
              <w:rPr>
                <w:rFonts w:ascii="Times New Roman" w:hAnsi="Times New Roman" w:cs="Times New Roman"/>
                <w:sz w:val="24"/>
                <w:szCs w:val="24"/>
                <w:lang w:eastAsia="zh-CN"/>
              </w:rPr>
              <w:t>。感谢您的关注</w:t>
            </w:r>
            <w:r w:rsidRPr="001E5230">
              <w:rPr>
                <w:rFonts w:ascii="Times New Roman" w:hAnsi="Times New Roman" w:cs="Times New Roman"/>
                <w:sz w:val="24"/>
                <w:szCs w:val="24"/>
                <w:lang w:eastAsia="zh-CN"/>
              </w:rPr>
              <w:t>!</w:t>
            </w:r>
          </w:p>
          <w:p w14:paraId="691ED92F" w14:textId="77777777" w:rsidR="001E5230" w:rsidRPr="001E5230" w:rsidRDefault="001E5230" w:rsidP="00991FED">
            <w:pPr>
              <w:autoSpaceDE/>
              <w:autoSpaceDN/>
              <w:jc w:val="both"/>
              <w:rPr>
                <w:rFonts w:ascii="Times New Roman" w:hAnsi="Times New Roman" w:cs="Times New Roman"/>
                <w:sz w:val="24"/>
                <w:szCs w:val="24"/>
                <w:lang w:eastAsia="zh-CN"/>
              </w:rPr>
            </w:pPr>
          </w:p>
          <w:p w14:paraId="60F78D14" w14:textId="5F7EBE55" w:rsidR="005F1BEF" w:rsidRPr="001E5230" w:rsidRDefault="005F1BEF" w:rsidP="00991FED">
            <w:pPr>
              <w:autoSpaceDE/>
              <w:autoSpaceDN/>
              <w:jc w:val="both"/>
              <w:rPr>
                <w:rFonts w:ascii="Times New Roman" w:hAnsi="Times New Roman" w:cs="Times New Roman"/>
                <w:sz w:val="24"/>
                <w:szCs w:val="24"/>
                <w:lang w:eastAsia="zh-CN"/>
              </w:rPr>
            </w:pPr>
            <w:r w:rsidRPr="001E5230">
              <w:rPr>
                <w:rFonts w:ascii="Times New Roman" w:hAnsi="Times New Roman" w:cs="Times New Roman"/>
                <w:sz w:val="24"/>
                <w:szCs w:val="24"/>
                <w:lang w:eastAsia="zh-CN"/>
              </w:rPr>
              <w:t>18</w:t>
            </w:r>
            <w:r w:rsidRPr="001E5230">
              <w:rPr>
                <w:rFonts w:ascii="Times New Roman" w:hAnsi="Times New Roman" w:cs="Times New Roman"/>
                <w:sz w:val="24"/>
                <w:szCs w:val="24"/>
                <w:lang w:eastAsia="zh-CN"/>
              </w:rPr>
              <w:t>、公司从</w:t>
            </w:r>
            <w:r w:rsidRPr="001E5230">
              <w:rPr>
                <w:rFonts w:ascii="Times New Roman" w:hAnsi="Times New Roman" w:cs="Times New Roman"/>
                <w:sz w:val="24"/>
                <w:szCs w:val="24"/>
                <w:lang w:eastAsia="zh-CN"/>
              </w:rPr>
              <w:t>2022</w:t>
            </w:r>
            <w:r w:rsidRPr="001E5230">
              <w:rPr>
                <w:rFonts w:ascii="Times New Roman" w:hAnsi="Times New Roman" w:cs="Times New Roman"/>
                <w:sz w:val="24"/>
                <w:szCs w:val="24"/>
                <w:lang w:eastAsia="zh-CN"/>
              </w:rPr>
              <w:t>年</w:t>
            </w:r>
            <w:r w:rsidRPr="001E5230">
              <w:rPr>
                <w:rFonts w:ascii="Times New Roman" w:hAnsi="Times New Roman" w:cs="Times New Roman"/>
                <w:sz w:val="24"/>
                <w:szCs w:val="24"/>
                <w:lang w:eastAsia="zh-CN"/>
              </w:rPr>
              <w:t>7</w:t>
            </w:r>
            <w:r w:rsidRPr="001E5230">
              <w:rPr>
                <w:rFonts w:ascii="Times New Roman" w:hAnsi="Times New Roman" w:cs="Times New Roman"/>
                <w:sz w:val="24"/>
                <w:szCs w:val="24"/>
                <w:lang w:eastAsia="zh-CN"/>
              </w:rPr>
              <w:t>月募集资金上市到现在，有多少募投项目正式投产？公司产能比上市之初增加多少？预计全年公司主要产品维生素</w:t>
            </w:r>
            <w:r w:rsidRPr="001E5230">
              <w:rPr>
                <w:rFonts w:ascii="Times New Roman" w:hAnsi="Times New Roman" w:cs="Times New Roman"/>
                <w:sz w:val="24"/>
                <w:szCs w:val="24"/>
                <w:lang w:eastAsia="zh-CN"/>
              </w:rPr>
              <w:t>B</w:t>
            </w:r>
            <w:r w:rsidRPr="001E5230">
              <w:rPr>
                <w:rFonts w:ascii="Times New Roman" w:hAnsi="Times New Roman" w:cs="Times New Roman"/>
                <w:sz w:val="24"/>
                <w:szCs w:val="24"/>
                <w:lang w:eastAsia="zh-CN"/>
              </w:rPr>
              <w:t>和叶酸价格下半年走势怎么样？</w:t>
            </w:r>
          </w:p>
          <w:p w14:paraId="13EC23B7" w14:textId="14790553" w:rsidR="005F1BEF" w:rsidRPr="001E5230" w:rsidRDefault="005F1BEF" w:rsidP="00991FED">
            <w:pPr>
              <w:autoSpaceDE/>
              <w:autoSpaceDN/>
              <w:jc w:val="both"/>
              <w:rPr>
                <w:rFonts w:ascii="Times New Roman" w:hAnsi="Times New Roman" w:cs="Times New Roman"/>
                <w:sz w:val="24"/>
                <w:szCs w:val="24"/>
                <w:lang w:eastAsia="zh-CN"/>
              </w:rPr>
            </w:pPr>
            <w:r w:rsidRPr="001E5230">
              <w:rPr>
                <w:rFonts w:ascii="Times New Roman" w:hAnsi="Times New Roman" w:cs="Times New Roman"/>
                <w:sz w:val="24"/>
                <w:szCs w:val="24"/>
                <w:lang w:eastAsia="zh-CN"/>
              </w:rPr>
              <w:t>答</w:t>
            </w:r>
            <w:r w:rsidR="001E5230">
              <w:rPr>
                <w:rFonts w:ascii="Times New Roman" w:hAnsi="Times New Roman" w:cs="Times New Roman" w:hint="eastAsia"/>
                <w:sz w:val="24"/>
                <w:szCs w:val="24"/>
                <w:lang w:eastAsia="zh-CN"/>
              </w:rPr>
              <w:t>：</w:t>
            </w:r>
            <w:r w:rsidRPr="001E5230">
              <w:rPr>
                <w:rFonts w:ascii="Times New Roman" w:hAnsi="Times New Roman" w:cs="Times New Roman"/>
                <w:sz w:val="24"/>
                <w:szCs w:val="24"/>
                <w:lang w:eastAsia="zh-CN"/>
              </w:rPr>
              <w:t>尊敬的投资者您好！公司募投项目进展情况详见公司于</w:t>
            </w:r>
            <w:r w:rsidRPr="001E5230">
              <w:rPr>
                <w:rFonts w:ascii="Times New Roman" w:hAnsi="Times New Roman" w:cs="Times New Roman"/>
                <w:sz w:val="24"/>
                <w:szCs w:val="24"/>
                <w:lang w:eastAsia="zh-CN"/>
              </w:rPr>
              <w:t>2025</w:t>
            </w:r>
            <w:r w:rsidRPr="001E5230">
              <w:rPr>
                <w:rFonts w:ascii="Times New Roman" w:hAnsi="Times New Roman" w:cs="Times New Roman"/>
                <w:sz w:val="24"/>
                <w:szCs w:val="24"/>
                <w:lang w:eastAsia="zh-CN"/>
              </w:rPr>
              <w:t>年</w:t>
            </w:r>
            <w:r w:rsidRPr="001E5230">
              <w:rPr>
                <w:rFonts w:ascii="Times New Roman" w:hAnsi="Times New Roman" w:cs="Times New Roman"/>
                <w:sz w:val="24"/>
                <w:szCs w:val="24"/>
                <w:lang w:eastAsia="zh-CN"/>
              </w:rPr>
              <w:t>4</w:t>
            </w:r>
            <w:r w:rsidRPr="001E5230">
              <w:rPr>
                <w:rFonts w:ascii="Times New Roman" w:hAnsi="Times New Roman" w:cs="Times New Roman"/>
                <w:sz w:val="24"/>
                <w:szCs w:val="24"/>
                <w:lang w:eastAsia="zh-CN"/>
              </w:rPr>
              <w:t>月</w:t>
            </w:r>
            <w:r w:rsidRPr="001E5230">
              <w:rPr>
                <w:rFonts w:ascii="Times New Roman" w:hAnsi="Times New Roman" w:cs="Times New Roman"/>
                <w:sz w:val="24"/>
                <w:szCs w:val="24"/>
                <w:lang w:eastAsia="zh-CN"/>
              </w:rPr>
              <w:t>26</w:t>
            </w:r>
            <w:r w:rsidRPr="001E5230">
              <w:rPr>
                <w:rFonts w:ascii="Times New Roman" w:hAnsi="Times New Roman" w:cs="Times New Roman"/>
                <w:sz w:val="24"/>
                <w:szCs w:val="24"/>
                <w:lang w:eastAsia="zh-CN"/>
              </w:rPr>
              <w:t>日发布的《关于</w:t>
            </w:r>
            <w:r w:rsidRPr="001E5230">
              <w:rPr>
                <w:rFonts w:ascii="Times New Roman" w:hAnsi="Times New Roman" w:cs="Times New Roman"/>
                <w:sz w:val="24"/>
                <w:szCs w:val="24"/>
                <w:lang w:eastAsia="zh-CN"/>
              </w:rPr>
              <w:t>2024</w:t>
            </w:r>
            <w:r w:rsidRPr="001E5230">
              <w:rPr>
                <w:rFonts w:ascii="Times New Roman" w:hAnsi="Times New Roman" w:cs="Times New Roman"/>
                <w:sz w:val="24"/>
                <w:szCs w:val="24"/>
                <w:lang w:eastAsia="zh-CN"/>
              </w:rPr>
              <w:t>年度募集资金存放与使用情况的专项报告的公告》；截至目前，公司</w:t>
            </w:r>
            <w:r w:rsidR="001E5230">
              <w:rPr>
                <w:rFonts w:ascii="Times New Roman" w:hAnsi="Times New Roman" w:cs="Times New Roman" w:hint="eastAsia"/>
                <w:sz w:val="24"/>
                <w:szCs w:val="24"/>
                <w:lang w:eastAsia="zh-CN"/>
              </w:rPr>
              <w:t>“</w:t>
            </w:r>
            <w:r w:rsidRPr="001E5230">
              <w:rPr>
                <w:rFonts w:ascii="Times New Roman" w:hAnsi="Times New Roman" w:cs="Times New Roman"/>
                <w:sz w:val="24"/>
                <w:szCs w:val="24"/>
                <w:lang w:eastAsia="zh-CN"/>
              </w:rPr>
              <w:t>年产</w:t>
            </w:r>
            <w:r w:rsidRPr="001E5230">
              <w:rPr>
                <w:rFonts w:ascii="Times New Roman" w:hAnsi="Times New Roman" w:cs="Times New Roman"/>
                <w:sz w:val="24"/>
                <w:szCs w:val="24"/>
                <w:lang w:eastAsia="zh-CN"/>
              </w:rPr>
              <w:t>1,000</w:t>
            </w:r>
            <w:r w:rsidRPr="001E5230">
              <w:rPr>
                <w:rFonts w:ascii="Times New Roman" w:hAnsi="Times New Roman" w:cs="Times New Roman"/>
                <w:sz w:val="24"/>
                <w:szCs w:val="24"/>
                <w:lang w:eastAsia="zh-CN"/>
              </w:rPr>
              <w:t>吨维生素</w:t>
            </w:r>
            <w:r w:rsidRPr="001E5230">
              <w:rPr>
                <w:rFonts w:ascii="Times New Roman" w:hAnsi="Times New Roman" w:cs="Times New Roman"/>
                <w:sz w:val="24"/>
                <w:szCs w:val="24"/>
                <w:lang w:eastAsia="zh-CN"/>
              </w:rPr>
              <w:t>A</w:t>
            </w:r>
            <w:r w:rsidRPr="001E5230">
              <w:rPr>
                <w:rFonts w:ascii="Times New Roman" w:hAnsi="Times New Roman" w:cs="Times New Roman"/>
                <w:sz w:val="24"/>
                <w:szCs w:val="24"/>
                <w:lang w:eastAsia="zh-CN"/>
              </w:rPr>
              <w:t>项目一期</w:t>
            </w:r>
            <w:r w:rsidR="001E5230">
              <w:rPr>
                <w:rFonts w:ascii="Times New Roman" w:hAnsi="Times New Roman" w:cs="Times New Roman" w:hint="eastAsia"/>
                <w:sz w:val="24"/>
                <w:szCs w:val="24"/>
                <w:lang w:eastAsia="zh-CN"/>
              </w:rPr>
              <w:t>”</w:t>
            </w:r>
            <w:r w:rsidRPr="001E5230">
              <w:rPr>
                <w:rFonts w:ascii="Times New Roman" w:hAnsi="Times New Roman" w:cs="Times New Roman"/>
                <w:sz w:val="24"/>
                <w:szCs w:val="24"/>
                <w:lang w:eastAsia="zh-CN"/>
              </w:rPr>
              <w:t>的</w:t>
            </w:r>
            <w:r w:rsidRPr="001E5230">
              <w:rPr>
                <w:rFonts w:ascii="Times New Roman" w:hAnsi="Times New Roman" w:cs="Times New Roman"/>
                <w:sz w:val="24"/>
                <w:szCs w:val="24"/>
                <w:lang w:eastAsia="zh-CN"/>
              </w:rPr>
              <w:t>500</w:t>
            </w:r>
            <w:r w:rsidRPr="001E5230">
              <w:rPr>
                <w:rFonts w:ascii="Times New Roman" w:hAnsi="Times New Roman" w:cs="Times New Roman"/>
                <w:sz w:val="24"/>
                <w:szCs w:val="24"/>
                <w:lang w:eastAsia="zh-CN"/>
              </w:rPr>
              <w:t>吨维生素</w:t>
            </w:r>
            <w:r w:rsidRPr="001E5230">
              <w:rPr>
                <w:rFonts w:ascii="Times New Roman" w:hAnsi="Times New Roman" w:cs="Times New Roman"/>
                <w:sz w:val="24"/>
                <w:szCs w:val="24"/>
                <w:lang w:eastAsia="zh-CN"/>
              </w:rPr>
              <w:t>A</w:t>
            </w:r>
            <w:r w:rsidRPr="001E5230">
              <w:rPr>
                <w:rFonts w:ascii="Times New Roman" w:hAnsi="Times New Roman" w:cs="Times New Roman"/>
                <w:sz w:val="24"/>
                <w:szCs w:val="24"/>
                <w:lang w:eastAsia="zh-CN"/>
              </w:rPr>
              <w:t>产能、</w:t>
            </w:r>
            <w:r w:rsidR="001E5230">
              <w:rPr>
                <w:rFonts w:ascii="Times New Roman" w:hAnsi="Times New Roman" w:cs="Times New Roman" w:hint="eastAsia"/>
                <w:sz w:val="24"/>
                <w:szCs w:val="24"/>
                <w:lang w:eastAsia="zh-CN"/>
              </w:rPr>
              <w:t>“</w:t>
            </w:r>
            <w:r w:rsidRPr="001E5230">
              <w:rPr>
                <w:rFonts w:ascii="Times New Roman" w:hAnsi="Times New Roman" w:cs="Times New Roman"/>
                <w:sz w:val="24"/>
                <w:szCs w:val="24"/>
                <w:lang w:eastAsia="zh-CN"/>
              </w:rPr>
              <w:t>年产</w:t>
            </w:r>
            <w:r w:rsidRPr="001E5230">
              <w:rPr>
                <w:rFonts w:ascii="Times New Roman" w:hAnsi="Times New Roman" w:cs="Times New Roman"/>
                <w:sz w:val="24"/>
                <w:szCs w:val="24"/>
                <w:lang w:eastAsia="zh-CN"/>
              </w:rPr>
              <w:t>7,000</w:t>
            </w:r>
            <w:r w:rsidRPr="001E5230">
              <w:rPr>
                <w:rFonts w:ascii="Times New Roman" w:hAnsi="Times New Roman" w:cs="Times New Roman"/>
                <w:sz w:val="24"/>
                <w:szCs w:val="24"/>
                <w:lang w:eastAsia="zh-CN"/>
              </w:rPr>
              <w:t>吨维生素</w:t>
            </w:r>
            <w:r w:rsidRPr="001E5230">
              <w:rPr>
                <w:rFonts w:ascii="Times New Roman" w:hAnsi="Times New Roman" w:cs="Times New Roman"/>
                <w:sz w:val="24"/>
                <w:szCs w:val="24"/>
                <w:lang w:eastAsia="zh-CN"/>
              </w:rPr>
              <w:t>B5</w:t>
            </w:r>
            <w:r w:rsidRPr="001E5230">
              <w:rPr>
                <w:rFonts w:ascii="Times New Roman" w:hAnsi="Times New Roman" w:cs="Times New Roman"/>
                <w:sz w:val="24"/>
                <w:szCs w:val="24"/>
                <w:lang w:eastAsia="zh-CN"/>
              </w:rPr>
              <w:t>项目</w:t>
            </w:r>
            <w:r w:rsidR="001E5230">
              <w:rPr>
                <w:rFonts w:ascii="Times New Roman" w:hAnsi="Times New Roman" w:cs="Times New Roman" w:hint="eastAsia"/>
                <w:sz w:val="24"/>
                <w:szCs w:val="24"/>
                <w:lang w:eastAsia="zh-CN"/>
              </w:rPr>
              <w:t>”</w:t>
            </w:r>
            <w:r w:rsidRPr="001E5230">
              <w:rPr>
                <w:rFonts w:ascii="Times New Roman" w:hAnsi="Times New Roman" w:cs="Times New Roman"/>
                <w:sz w:val="24"/>
                <w:szCs w:val="24"/>
                <w:lang w:eastAsia="zh-CN"/>
              </w:rPr>
              <w:t>的一期</w:t>
            </w:r>
            <w:r w:rsidRPr="001E5230">
              <w:rPr>
                <w:rFonts w:ascii="Times New Roman" w:hAnsi="Times New Roman" w:cs="Times New Roman"/>
                <w:sz w:val="24"/>
                <w:szCs w:val="24"/>
                <w:lang w:eastAsia="zh-CN"/>
              </w:rPr>
              <w:t>3,000</w:t>
            </w:r>
            <w:r w:rsidRPr="001E5230">
              <w:rPr>
                <w:rFonts w:ascii="Times New Roman" w:hAnsi="Times New Roman" w:cs="Times New Roman"/>
                <w:sz w:val="24"/>
                <w:szCs w:val="24"/>
                <w:lang w:eastAsia="zh-CN"/>
              </w:rPr>
              <w:t>吨维生素</w:t>
            </w:r>
            <w:r w:rsidRPr="001E5230">
              <w:rPr>
                <w:rFonts w:ascii="Times New Roman" w:hAnsi="Times New Roman" w:cs="Times New Roman"/>
                <w:sz w:val="24"/>
                <w:szCs w:val="24"/>
                <w:lang w:eastAsia="zh-CN"/>
              </w:rPr>
              <w:t>B5</w:t>
            </w:r>
            <w:r w:rsidRPr="001E5230">
              <w:rPr>
                <w:rFonts w:ascii="Times New Roman" w:hAnsi="Times New Roman" w:cs="Times New Roman"/>
                <w:sz w:val="24"/>
                <w:szCs w:val="24"/>
                <w:lang w:eastAsia="zh-CN"/>
              </w:rPr>
              <w:t>产能已经达到预定可使用状态。公司的维生素产品种类较多，包括维生素</w:t>
            </w:r>
            <w:r w:rsidRPr="001E5230">
              <w:rPr>
                <w:rFonts w:ascii="Times New Roman" w:hAnsi="Times New Roman" w:cs="Times New Roman"/>
                <w:sz w:val="24"/>
                <w:szCs w:val="24"/>
                <w:lang w:eastAsia="zh-CN"/>
              </w:rPr>
              <w:t>B6</w:t>
            </w:r>
            <w:r w:rsidRPr="001E5230">
              <w:rPr>
                <w:rFonts w:ascii="Times New Roman" w:hAnsi="Times New Roman" w:cs="Times New Roman"/>
                <w:sz w:val="24"/>
                <w:szCs w:val="24"/>
                <w:lang w:eastAsia="zh-CN"/>
              </w:rPr>
              <w:t>、维生素</w:t>
            </w:r>
            <w:r w:rsidRPr="001E5230">
              <w:rPr>
                <w:rFonts w:ascii="Times New Roman" w:hAnsi="Times New Roman" w:cs="Times New Roman"/>
                <w:sz w:val="24"/>
                <w:szCs w:val="24"/>
                <w:lang w:eastAsia="zh-CN"/>
              </w:rPr>
              <w:t>B1</w:t>
            </w:r>
            <w:r w:rsidRPr="001E5230">
              <w:rPr>
                <w:rFonts w:ascii="Times New Roman" w:hAnsi="Times New Roman" w:cs="Times New Roman"/>
                <w:sz w:val="24"/>
                <w:szCs w:val="24"/>
                <w:lang w:eastAsia="zh-CN"/>
              </w:rPr>
              <w:t>、生物素、叶酸、维生素</w:t>
            </w:r>
            <w:r w:rsidRPr="001E5230">
              <w:rPr>
                <w:rFonts w:ascii="Times New Roman" w:hAnsi="Times New Roman" w:cs="Times New Roman"/>
                <w:sz w:val="24"/>
                <w:szCs w:val="24"/>
                <w:lang w:eastAsia="zh-CN"/>
              </w:rPr>
              <w:t>B5</w:t>
            </w:r>
            <w:r w:rsidRPr="001E5230">
              <w:rPr>
                <w:rFonts w:ascii="Times New Roman" w:hAnsi="Times New Roman" w:cs="Times New Roman"/>
                <w:sz w:val="24"/>
                <w:szCs w:val="24"/>
                <w:lang w:eastAsia="zh-CN"/>
              </w:rPr>
              <w:t>、维生素</w:t>
            </w:r>
            <w:r w:rsidRPr="001E5230">
              <w:rPr>
                <w:rFonts w:ascii="Times New Roman" w:hAnsi="Times New Roman" w:cs="Times New Roman"/>
                <w:sz w:val="24"/>
                <w:szCs w:val="24"/>
                <w:lang w:eastAsia="zh-CN"/>
              </w:rPr>
              <w:t>D3</w:t>
            </w:r>
            <w:r w:rsidRPr="001E5230">
              <w:rPr>
                <w:rFonts w:ascii="Times New Roman" w:hAnsi="Times New Roman" w:cs="Times New Roman"/>
                <w:sz w:val="24"/>
                <w:szCs w:val="24"/>
                <w:lang w:eastAsia="zh-CN"/>
              </w:rPr>
              <w:t>、抗坏血酸棕榈酸酯、维生素</w:t>
            </w:r>
            <w:r w:rsidRPr="001E5230">
              <w:rPr>
                <w:rFonts w:ascii="Times New Roman" w:hAnsi="Times New Roman" w:cs="Times New Roman"/>
                <w:sz w:val="24"/>
                <w:szCs w:val="24"/>
                <w:lang w:eastAsia="zh-CN"/>
              </w:rPr>
              <w:t>E</w:t>
            </w:r>
            <w:r w:rsidRPr="001E5230">
              <w:rPr>
                <w:rFonts w:ascii="Times New Roman" w:hAnsi="Times New Roman" w:cs="Times New Roman"/>
                <w:sz w:val="24"/>
                <w:szCs w:val="24"/>
                <w:lang w:eastAsia="zh-CN"/>
              </w:rPr>
              <w:t>粉、维生素</w:t>
            </w:r>
            <w:r w:rsidRPr="001E5230">
              <w:rPr>
                <w:rFonts w:ascii="Times New Roman" w:hAnsi="Times New Roman" w:cs="Times New Roman"/>
                <w:sz w:val="24"/>
                <w:szCs w:val="24"/>
                <w:lang w:eastAsia="zh-CN"/>
              </w:rPr>
              <w:t>A</w:t>
            </w:r>
            <w:r w:rsidRPr="001E5230">
              <w:rPr>
                <w:rFonts w:ascii="Times New Roman" w:hAnsi="Times New Roman" w:cs="Times New Roman"/>
                <w:sz w:val="24"/>
                <w:szCs w:val="24"/>
                <w:lang w:eastAsia="zh-CN"/>
              </w:rPr>
              <w:t>等，其中维生素</w:t>
            </w:r>
            <w:r w:rsidRPr="001E5230">
              <w:rPr>
                <w:rFonts w:ascii="Times New Roman" w:hAnsi="Times New Roman" w:cs="Times New Roman"/>
                <w:sz w:val="24"/>
                <w:szCs w:val="24"/>
                <w:lang w:eastAsia="zh-CN"/>
              </w:rPr>
              <w:t>B5</w:t>
            </w:r>
            <w:r w:rsidRPr="001E5230">
              <w:rPr>
                <w:rFonts w:ascii="Times New Roman" w:hAnsi="Times New Roman" w:cs="Times New Roman"/>
                <w:sz w:val="24"/>
                <w:szCs w:val="24"/>
                <w:lang w:eastAsia="zh-CN"/>
              </w:rPr>
              <w:t>、维生素</w:t>
            </w:r>
            <w:r w:rsidRPr="001E5230">
              <w:rPr>
                <w:rFonts w:ascii="Times New Roman" w:hAnsi="Times New Roman" w:cs="Times New Roman"/>
                <w:sz w:val="24"/>
                <w:szCs w:val="24"/>
                <w:lang w:eastAsia="zh-CN"/>
              </w:rPr>
              <w:lastRenderedPageBreak/>
              <w:t>A</w:t>
            </w:r>
            <w:r w:rsidRPr="001E5230">
              <w:rPr>
                <w:rFonts w:ascii="Times New Roman" w:hAnsi="Times New Roman" w:cs="Times New Roman"/>
                <w:sz w:val="24"/>
                <w:szCs w:val="24"/>
                <w:lang w:eastAsia="zh-CN"/>
              </w:rPr>
              <w:t>是公司上市之后向市场推出的新产品。公司产品的价格受到市场供需等因素的影响，未来走势具有一定的不确定性。感谢您的关注。</w:t>
            </w:r>
          </w:p>
          <w:p w14:paraId="13566CD1" w14:textId="375B2E56" w:rsidR="00CE0EF9" w:rsidRPr="001E5230" w:rsidRDefault="00CE0EF9" w:rsidP="00991FED">
            <w:pPr>
              <w:autoSpaceDE/>
              <w:autoSpaceDN/>
              <w:jc w:val="both"/>
              <w:rPr>
                <w:rFonts w:ascii="Times New Roman" w:hAnsi="Times New Roman" w:cs="Times New Roman"/>
                <w:sz w:val="24"/>
                <w:szCs w:val="24"/>
                <w:lang w:eastAsia="zh-CN"/>
              </w:rPr>
            </w:pPr>
          </w:p>
        </w:tc>
      </w:tr>
      <w:tr w:rsidR="00FE4A77" w14:paraId="36615623" w14:textId="77777777" w:rsidTr="001E5230">
        <w:trPr>
          <w:trHeight w:val="935"/>
        </w:trPr>
        <w:tc>
          <w:tcPr>
            <w:tcW w:w="1908" w:type="dxa"/>
            <w:vAlign w:val="center"/>
          </w:tcPr>
          <w:p w14:paraId="3C8CFD58" w14:textId="77777777" w:rsidR="00FE4A77" w:rsidRDefault="00FE4A77" w:rsidP="00991FED">
            <w:pPr>
              <w:pStyle w:val="TableParagraph"/>
              <w:autoSpaceDE/>
              <w:autoSpaceDN/>
              <w:ind w:leftChars="50" w:left="110" w:right="-29"/>
              <w:rPr>
                <w:rFonts w:hint="eastAsia"/>
                <w:sz w:val="24"/>
              </w:rPr>
            </w:pPr>
            <w:r w:rsidRPr="00BA0B04">
              <w:rPr>
                <w:sz w:val="24"/>
                <w:lang w:eastAsia="zh-CN"/>
              </w:rPr>
              <w:lastRenderedPageBreak/>
              <w:t>附件清单（如有）</w:t>
            </w:r>
          </w:p>
        </w:tc>
        <w:tc>
          <w:tcPr>
            <w:tcW w:w="6616" w:type="dxa"/>
            <w:vAlign w:val="center"/>
          </w:tcPr>
          <w:p w14:paraId="07DFF908" w14:textId="035058B3" w:rsidR="00FE4A77" w:rsidRDefault="002A0D5E" w:rsidP="00991FED">
            <w:pPr>
              <w:pStyle w:val="TableParagraph"/>
              <w:autoSpaceDE/>
              <w:autoSpaceDN/>
              <w:jc w:val="both"/>
              <w:rPr>
                <w:rFonts w:ascii="Times New Roman" w:hint="eastAsia"/>
                <w:sz w:val="24"/>
                <w:lang w:eastAsia="zh-CN"/>
              </w:rPr>
            </w:pPr>
            <w:r>
              <w:rPr>
                <w:rFonts w:ascii="Times New Roman" w:hint="eastAsia"/>
                <w:sz w:val="24"/>
                <w:lang w:eastAsia="zh-CN"/>
              </w:rPr>
              <w:t>无</w:t>
            </w:r>
          </w:p>
        </w:tc>
      </w:tr>
      <w:tr w:rsidR="00FE4A77" w14:paraId="7860A651" w14:textId="77777777" w:rsidTr="001E5230">
        <w:trPr>
          <w:trHeight w:val="623"/>
        </w:trPr>
        <w:tc>
          <w:tcPr>
            <w:tcW w:w="1908" w:type="dxa"/>
            <w:vAlign w:val="center"/>
          </w:tcPr>
          <w:p w14:paraId="4F325953" w14:textId="77777777" w:rsidR="00FE4A77" w:rsidRDefault="00FE4A77" w:rsidP="00991FED">
            <w:pPr>
              <w:pStyle w:val="TableParagraph"/>
              <w:autoSpaceDE/>
              <w:autoSpaceDN/>
              <w:ind w:leftChars="50" w:left="110" w:right="-29"/>
              <w:rPr>
                <w:rFonts w:hint="eastAsia"/>
                <w:sz w:val="24"/>
              </w:rPr>
            </w:pPr>
            <w:r>
              <w:rPr>
                <w:sz w:val="24"/>
                <w:lang w:eastAsia="zh-CN"/>
              </w:rPr>
              <w:t>日期</w:t>
            </w:r>
          </w:p>
        </w:tc>
        <w:tc>
          <w:tcPr>
            <w:tcW w:w="6616" w:type="dxa"/>
            <w:vAlign w:val="center"/>
          </w:tcPr>
          <w:p w14:paraId="5999B279" w14:textId="1272E1E6" w:rsidR="00FE4A77" w:rsidRDefault="0096405F" w:rsidP="00991FED">
            <w:pPr>
              <w:pStyle w:val="TableParagraph"/>
              <w:autoSpaceDE/>
              <w:autoSpaceDN/>
              <w:jc w:val="both"/>
              <w:rPr>
                <w:rFonts w:ascii="Times New Roman" w:hint="eastAsia"/>
                <w:sz w:val="24"/>
                <w:lang w:eastAsia="zh-CN"/>
              </w:rPr>
            </w:pPr>
            <w:r>
              <w:rPr>
                <w:rFonts w:ascii="Times New Roman" w:hint="eastAsia"/>
                <w:sz w:val="24"/>
                <w:lang w:eastAsia="zh-CN"/>
              </w:rPr>
              <w:t>2</w:t>
            </w:r>
            <w:r>
              <w:rPr>
                <w:rFonts w:ascii="Times New Roman"/>
                <w:sz w:val="24"/>
                <w:lang w:eastAsia="zh-CN"/>
              </w:rPr>
              <w:t>02</w:t>
            </w:r>
            <w:r w:rsidR="005F1BEF">
              <w:rPr>
                <w:rFonts w:ascii="Times New Roman" w:hint="eastAsia"/>
                <w:sz w:val="24"/>
                <w:lang w:eastAsia="zh-CN"/>
              </w:rPr>
              <w:t>5</w:t>
            </w:r>
            <w:r>
              <w:rPr>
                <w:rFonts w:ascii="Times New Roman" w:hint="eastAsia"/>
                <w:sz w:val="24"/>
                <w:lang w:eastAsia="zh-CN"/>
              </w:rPr>
              <w:t>年</w:t>
            </w:r>
            <w:r w:rsidR="00CE0EF9">
              <w:rPr>
                <w:rFonts w:ascii="Times New Roman" w:hint="eastAsia"/>
                <w:sz w:val="24"/>
                <w:lang w:eastAsia="zh-CN"/>
              </w:rPr>
              <w:t>5</w:t>
            </w:r>
            <w:r>
              <w:rPr>
                <w:rFonts w:ascii="Times New Roman" w:hint="eastAsia"/>
                <w:sz w:val="24"/>
                <w:lang w:eastAsia="zh-CN"/>
              </w:rPr>
              <w:t>月</w:t>
            </w:r>
            <w:r w:rsidR="005F1BEF">
              <w:rPr>
                <w:rFonts w:ascii="Times New Roman" w:hint="eastAsia"/>
                <w:sz w:val="24"/>
                <w:lang w:eastAsia="zh-CN"/>
              </w:rPr>
              <w:t>13</w:t>
            </w:r>
            <w:r>
              <w:rPr>
                <w:rFonts w:ascii="Times New Roman" w:hint="eastAsia"/>
                <w:sz w:val="24"/>
                <w:lang w:eastAsia="zh-CN"/>
              </w:rPr>
              <w:t>日</w:t>
            </w:r>
          </w:p>
        </w:tc>
      </w:tr>
    </w:tbl>
    <w:p w14:paraId="673F3B5A" w14:textId="77777777" w:rsidR="00844518" w:rsidRDefault="00844518" w:rsidP="001E5230">
      <w:pPr>
        <w:autoSpaceDE/>
        <w:autoSpaceDN/>
        <w:rPr>
          <w:rFonts w:hint="eastAsia"/>
        </w:rPr>
      </w:pPr>
    </w:p>
    <w:sectPr w:rsidR="008445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755E4" w14:textId="77777777" w:rsidR="00855353" w:rsidRDefault="00855353" w:rsidP="00884FB1">
      <w:pPr>
        <w:rPr>
          <w:rFonts w:hint="eastAsia"/>
        </w:rPr>
      </w:pPr>
      <w:r>
        <w:separator/>
      </w:r>
    </w:p>
  </w:endnote>
  <w:endnote w:type="continuationSeparator" w:id="0">
    <w:p w14:paraId="2F91012B" w14:textId="77777777" w:rsidR="00855353" w:rsidRDefault="00855353" w:rsidP="00884FB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F4371" w14:textId="77777777" w:rsidR="00855353" w:rsidRDefault="00855353" w:rsidP="00884FB1">
      <w:pPr>
        <w:rPr>
          <w:rFonts w:hint="eastAsia"/>
        </w:rPr>
      </w:pPr>
      <w:r>
        <w:separator/>
      </w:r>
    </w:p>
  </w:footnote>
  <w:footnote w:type="continuationSeparator" w:id="0">
    <w:p w14:paraId="4E6B0590" w14:textId="77777777" w:rsidR="00855353" w:rsidRDefault="00855353" w:rsidP="00884FB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1B1E99"/>
    <w:multiLevelType w:val="hybridMultilevel"/>
    <w:tmpl w:val="C83C3236"/>
    <w:lvl w:ilvl="0" w:tplc="A6A8F6D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717048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A77"/>
    <w:rsid w:val="000175B8"/>
    <w:rsid w:val="0002331B"/>
    <w:rsid w:val="00037A33"/>
    <w:rsid w:val="00047C02"/>
    <w:rsid w:val="000858BD"/>
    <w:rsid w:val="000A1A55"/>
    <w:rsid w:val="000B3527"/>
    <w:rsid w:val="000C070B"/>
    <w:rsid w:val="000C1D60"/>
    <w:rsid w:val="000F10EF"/>
    <w:rsid w:val="0014467A"/>
    <w:rsid w:val="0017259F"/>
    <w:rsid w:val="00175138"/>
    <w:rsid w:val="00190DD9"/>
    <w:rsid w:val="001A0E79"/>
    <w:rsid w:val="001A597F"/>
    <w:rsid w:val="001E5230"/>
    <w:rsid w:val="00220AD8"/>
    <w:rsid w:val="00234731"/>
    <w:rsid w:val="00234D7A"/>
    <w:rsid w:val="002355CB"/>
    <w:rsid w:val="002457F6"/>
    <w:rsid w:val="00267596"/>
    <w:rsid w:val="0027008C"/>
    <w:rsid w:val="002A0D5E"/>
    <w:rsid w:val="002B11EC"/>
    <w:rsid w:val="002B5B4C"/>
    <w:rsid w:val="002D610C"/>
    <w:rsid w:val="002F0EC7"/>
    <w:rsid w:val="00302C51"/>
    <w:rsid w:val="00311D53"/>
    <w:rsid w:val="00312488"/>
    <w:rsid w:val="00317DEA"/>
    <w:rsid w:val="00362965"/>
    <w:rsid w:val="003870A6"/>
    <w:rsid w:val="00390FC7"/>
    <w:rsid w:val="003B709E"/>
    <w:rsid w:val="003C23FE"/>
    <w:rsid w:val="003D25CC"/>
    <w:rsid w:val="003E01BC"/>
    <w:rsid w:val="00430309"/>
    <w:rsid w:val="0043051F"/>
    <w:rsid w:val="00450B50"/>
    <w:rsid w:val="00453B1E"/>
    <w:rsid w:val="00455C20"/>
    <w:rsid w:val="004601F1"/>
    <w:rsid w:val="00466E04"/>
    <w:rsid w:val="004A11C0"/>
    <w:rsid w:val="004E1F9A"/>
    <w:rsid w:val="004F255E"/>
    <w:rsid w:val="00501DA5"/>
    <w:rsid w:val="0058321D"/>
    <w:rsid w:val="005C2CAB"/>
    <w:rsid w:val="005E4F12"/>
    <w:rsid w:val="005F1BEF"/>
    <w:rsid w:val="006024DF"/>
    <w:rsid w:val="00607A08"/>
    <w:rsid w:val="006157F5"/>
    <w:rsid w:val="00631153"/>
    <w:rsid w:val="00641FC4"/>
    <w:rsid w:val="0066105C"/>
    <w:rsid w:val="006613E0"/>
    <w:rsid w:val="00696CF1"/>
    <w:rsid w:val="006A1C43"/>
    <w:rsid w:val="006B6C9E"/>
    <w:rsid w:val="006E5267"/>
    <w:rsid w:val="00747CE8"/>
    <w:rsid w:val="00773F88"/>
    <w:rsid w:val="007C1322"/>
    <w:rsid w:val="007F0136"/>
    <w:rsid w:val="007F1E19"/>
    <w:rsid w:val="008363A0"/>
    <w:rsid w:val="00844518"/>
    <w:rsid w:val="00855353"/>
    <w:rsid w:val="00860D71"/>
    <w:rsid w:val="00870CE1"/>
    <w:rsid w:val="00884FB1"/>
    <w:rsid w:val="008F702B"/>
    <w:rsid w:val="009078FE"/>
    <w:rsid w:val="0092558D"/>
    <w:rsid w:val="00954316"/>
    <w:rsid w:val="0096405F"/>
    <w:rsid w:val="0097066C"/>
    <w:rsid w:val="00977375"/>
    <w:rsid w:val="00991FED"/>
    <w:rsid w:val="00995A73"/>
    <w:rsid w:val="00997F72"/>
    <w:rsid w:val="009B0546"/>
    <w:rsid w:val="009B3313"/>
    <w:rsid w:val="00A03358"/>
    <w:rsid w:val="00A27761"/>
    <w:rsid w:val="00A32768"/>
    <w:rsid w:val="00AC353A"/>
    <w:rsid w:val="00B1121D"/>
    <w:rsid w:val="00B435E6"/>
    <w:rsid w:val="00B80205"/>
    <w:rsid w:val="00B83495"/>
    <w:rsid w:val="00BA0B04"/>
    <w:rsid w:val="00BC5253"/>
    <w:rsid w:val="00BD07AB"/>
    <w:rsid w:val="00BD46FE"/>
    <w:rsid w:val="00C05C32"/>
    <w:rsid w:val="00C45942"/>
    <w:rsid w:val="00C92448"/>
    <w:rsid w:val="00CE0EF9"/>
    <w:rsid w:val="00CF73C2"/>
    <w:rsid w:val="00D95AF6"/>
    <w:rsid w:val="00E030BC"/>
    <w:rsid w:val="00E03ACA"/>
    <w:rsid w:val="00E2172C"/>
    <w:rsid w:val="00E2359D"/>
    <w:rsid w:val="00E44F7F"/>
    <w:rsid w:val="00E531F1"/>
    <w:rsid w:val="00EC5CCF"/>
    <w:rsid w:val="00ED5292"/>
    <w:rsid w:val="00EE6131"/>
    <w:rsid w:val="00F2170E"/>
    <w:rsid w:val="00FA1B1E"/>
    <w:rsid w:val="00FE4A77"/>
    <w:rsid w:val="00FF43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5E0CE"/>
  <w15:chartTrackingRefBased/>
  <w15:docId w15:val="{AC229DE3-9396-4E12-86A4-41B7A9A0B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4A77"/>
    <w:pPr>
      <w:widowControl w:val="0"/>
      <w:autoSpaceDE w:val="0"/>
      <w:autoSpaceDN w:val="0"/>
    </w:pPr>
    <w:rPr>
      <w:rFonts w:ascii="宋体" w:eastAsia="宋体" w:hAnsi="宋体" w:cs="宋体"/>
      <w:kern w:val="0"/>
      <w:sz w:val="22"/>
    </w:rPr>
  </w:style>
  <w:style w:type="paragraph" w:styleId="1">
    <w:name w:val="heading 1"/>
    <w:basedOn w:val="a"/>
    <w:next w:val="a"/>
    <w:link w:val="10"/>
    <w:uiPriority w:val="9"/>
    <w:qFormat/>
    <w:rsid w:val="00884FB1"/>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884FB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884FB1"/>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884FB1"/>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rsid w:val="00884FB1"/>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E4A7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FE4A77"/>
    <w:pPr>
      <w:ind w:left="1180"/>
    </w:pPr>
    <w:rPr>
      <w:sz w:val="32"/>
      <w:szCs w:val="32"/>
    </w:rPr>
  </w:style>
  <w:style w:type="character" w:customStyle="1" w:styleId="a4">
    <w:name w:val="正文文本 字符"/>
    <w:basedOn w:val="a0"/>
    <w:link w:val="a3"/>
    <w:uiPriority w:val="1"/>
    <w:rsid w:val="00FE4A77"/>
    <w:rPr>
      <w:rFonts w:ascii="宋体" w:eastAsia="宋体" w:hAnsi="宋体" w:cs="宋体"/>
      <w:kern w:val="0"/>
      <w:sz w:val="32"/>
      <w:szCs w:val="32"/>
    </w:rPr>
  </w:style>
  <w:style w:type="paragraph" w:customStyle="1" w:styleId="TableParagraph">
    <w:name w:val="Table Paragraph"/>
    <w:basedOn w:val="a"/>
    <w:uiPriority w:val="1"/>
    <w:qFormat/>
    <w:rsid w:val="00FE4A77"/>
  </w:style>
  <w:style w:type="paragraph" w:styleId="a5">
    <w:name w:val="header"/>
    <w:basedOn w:val="a"/>
    <w:link w:val="a6"/>
    <w:uiPriority w:val="99"/>
    <w:unhideWhenUsed/>
    <w:rsid w:val="00884FB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884FB1"/>
    <w:rPr>
      <w:rFonts w:ascii="宋体" w:eastAsia="宋体" w:hAnsi="宋体" w:cs="宋体"/>
      <w:kern w:val="0"/>
      <w:sz w:val="18"/>
      <w:szCs w:val="18"/>
    </w:rPr>
  </w:style>
  <w:style w:type="paragraph" w:styleId="a7">
    <w:name w:val="footer"/>
    <w:basedOn w:val="a"/>
    <w:link w:val="a8"/>
    <w:uiPriority w:val="99"/>
    <w:unhideWhenUsed/>
    <w:rsid w:val="00884FB1"/>
    <w:pPr>
      <w:tabs>
        <w:tab w:val="center" w:pos="4153"/>
        <w:tab w:val="right" w:pos="8306"/>
      </w:tabs>
      <w:snapToGrid w:val="0"/>
    </w:pPr>
    <w:rPr>
      <w:sz w:val="18"/>
      <w:szCs w:val="18"/>
    </w:rPr>
  </w:style>
  <w:style w:type="character" w:customStyle="1" w:styleId="a8">
    <w:name w:val="页脚 字符"/>
    <w:basedOn w:val="a0"/>
    <w:link w:val="a7"/>
    <w:uiPriority w:val="99"/>
    <w:rsid w:val="00884FB1"/>
    <w:rPr>
      <w:rFonts w:ascii="宋体" w:eastAsia="宋体" w:hAnsi="宋体" w:cs="宋体"/>
      <w:kern w:val="0"/>
      <w:sz w:val="18"/>
      <w:szCs w:val="18"/>
    </w:rPr>
  </w:style>
  <w:style w:type="character" w:customStyle="1" w:styleId="10">
    <w:name w:val="标题 1 字符"/>
    <w:basedOn w:val="a0"/>
    <w:link w:val="1"/>
    <w:uiPriority w:val="9"/>
    <w:rsid w:val="00884FB1"/>
    <w:rPr>
      <w:rFonts w:ascii="宋体" w:eastAsia="宋体" w:hAnsi="宋体" w:cs="宋体"/>
      <w:b/>
      <w:bCs/>
      <w:kern w:val="44"/>
      <w:sz w:val="44"/>
      <w:szCs w:val="44"/>
    </w:rPr>
  </w:style>
  <w:style w:type="character" w:customStyle="1" w:styleId="20">
    <w:name w:val="标题 2 字符"/>
    <w:basedOn w:val="a0"/>
    <w:link w:val="2"/>
    <w:uiPriority w:val="9"/>
    <w:rsid w:val="00884FB1"/>
    <w:rPr>
      <w:rFonts w:asciiTheme="majorHAnsi" w:eastAsiaTheme="majorEastAsia" w:hAnsiTheme="majorHAnsi" w:cstheme="majorBidi"/>
      <w:b/>
      <w:bCs/>
      <w:kern w:val="0"/>
      <w:sz w:val="32"/>
      <w:szCs w:val="32"/>
    </w:rPr>
  </w:style>
  <w:style w:type="character" w:customStyle="1" w:styleId="30">
    <w:name w:val="标题 3 字符"/>
    <w:basedOn w:val="a0"/>
    <w:link w:val="3"/>
    <w:uiPriority w:val="9"/>
    <w:rsid w:val="00884FB1"/>
    <w:rPr>
      <w:rFonts w:ascii="宋体" w:eastAsia="宋体" w:hAnsi="宋体" w:cs="宋体"/>
      <w:b/>
      <w:bCs/>
      <w:kern w:val="0"/>
      <w:sz w:val="32"/>
      <w:szCs w:val="32"/>
    </w:rPr>
  </w:style>
  <w:style w:type="character" w:customStyle="1" w:styleId="40">
    <w:name w:val="标题 4 字符"/>
    <w:basedOn w:val="a0"/>
    <w:link w:val="4"/>
    <w:uiPriority w:val="9"/>
    <w:rsid w:val="00884FB1"/>
    <w:rPr>
      <w:rFonts w:asciiTheme="majorHAnsi" w:eastAsiaTheme="majorEastAsia" w:hAnsiTheme="majorHAnsi" w:cstheme="majorBidi"/>
      <w:b/>
      <w:bCs/>
      <w:kern w:val="0"/>
      <w:sz w:val="28"/>
      <w:szCs w:val="28"/>
    </w:rPr>
  </w:style>
  <w:style w:type="character" w:customStyle="1" w:styleId="50">
    <w:name w:val="标题 5 字符"/>
    <w:basedOn w:val="a0"/>
    <w:link w:val="5"/>
    <w:uiPriority w:val="9"/>
    <w:rsid w:val="00884FB1"/>
    <w:rPr>
      <w:rFonts w:ascii="宋体" w:eastAsia="宋体" w:hAnsi="宋体" w:cs="宋体"/>
      <w:b/>
      <w:bCs/>
      <w:kern w:val="0"/>
      <w:sz w:val="28"/>
      <w:szCs w:val="28"/>
    </w:rPr>
  </w:style>
  <w:style w:type="paragraph" w:styleId="a9">
    <w:name w:val="List Paragraph"/>
    <w:basedOn w:val="a"/>
    <w:uiPriority w:val="34"/>
    <w:qFormat/>
    <w:rsid w:val="005F1B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12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5</Pages>
  <Words>555</Words>
  <Characters>3166</Characters>
  <Application>Microsoft Office Word</Application>
  <DocSecurity>0</DocSecurity>
  <Lines>26</Lines>
  <Paragraphs>7</Paragraphs>
  <ScaleCrop>false</ScaleCrop>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zhuxin.wu</dc:creator>
  <cp:keywords/>
  <dc:description/>
  <cp:lastModifiedBy>ll Lynn</cp:lastModifiedBy>
  <cp:revision>13</cp:revision>
  <dcterms:created xsi:type="dcterms:W3CDTF">2023-03-06T05:57:00Z</dcterms:created>
  <dcterms:modified xsi:type="dcterms:W3CDTF">2025-05-13T08:45:00Z</dcterms:modified>
</cp:coreProperties>
</file>