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CE17F">
      <w:pPr>
        <w:widowControl w:val="0"/>
        <w:autoSpaceDE w:val="0"/>
        <w:autoSpaceDN w:val="0"/>
        <w:spacing w:line="360" w:lineRule="auto"/>
        <w:jc w:val="center"/>
        <w:rPr>
          <w:rFonts w:ascii="黑体" w:hAnsi="黑体" w:eastAsia="黑体"/>
          <w:color w:val="000000"/>
          <w:sz w:val="36"/>
          <w:szCs w:val="36"/>
        </w:rPr>
      </w:pPr>
      <w:r>
        <w:rPr>
          <w:rFonts w:hint="eastAsia" w:ascii="黑体" w:hAnsi="黑体" w:eastAsia="黑体"/>
          <w:color w:val="000000"/>
          <w:sz w:val="36"/>
          <w:szCs w:val="36"/>
        </w:rPr>
        <w:t>媒体、投资者来访接待登记表</w:t>
      </w:r>
    </w:p>
    <w:p w14:paraId="3AA2BBD1">
      <w:pPr>
        <w:widowControl w:val="0"/>
        <w:autoSpaceDE w:val="0"/>
        <w:autoSpaceDN w:val="0"/>
        <w:spacing w:line="360" w:lineRule="auto"/>
        <w:jc w:val="center"/>
        <w:rPr>
          <w:rFonts w:hint="eastAsia" w:asciiTheme="minorEastAsia" w:hAnsiTheme="minorEastAsia" w:eastAsiaTheme="minorEastAsia"/>
          <w:color w:val="000000"/>
          <w:sz w:val="28"/>
          <w:szCs w:val="28"/>
          <w:lang w:val="en-US" w:eastAsia="zh-CN"/>
        </w:rPr>
      </w:pPr>
      <w:r>
        <w:rPr>
          <w:rFonts w:hint="eastAsia"/>
          <w:sz w:val="23"/>
          <w:szCs w:val="23"/>
        </w:rPr>
        <w:t xml:space="preserve">                                          </w:t>
      </w:r>
      <w:r>
        <w:rPr>
          <w:rFonts w:hint="eastAsia" w:ascii="宋体" w:hAnsi="宋体"/>
          <w:color w:val="000000"/>
          <w:sz w:val="28"/>
          <w:szCs w:val="28"/>
        </w:rPr>
        <w:t>编号：</w:t>
      </w:r>
      <w:r>
        <w:rPr>
          <w:rFonts w:hint="eastAsia" w:asciiTheme="minorEastAsia" w:hAnsiTheme="minorEastAsia"/>
          <w:color w:val="000000"/>
          <w:sz w:val="28"/>
          <w:szCs w:val="28"/>
        </w:rPr>
        <w:t>202500</w:t>
      </w:r>
      <w:r>
        <w:rPr>
          <w:rFonts w:hint="eastAsia" w:asciiTheme="minorEastAsia" w:hAnsiTheme="minorEastAsia"/>
          <w:color w:val="000000"/>
          <w:sz w:val="28"/>
          <w:szCs w:val="28"/>
          <w:lang w:val="en-US" w:eastAsia="zh-CN"/>
        </w:rPr>
        <w:t>6</w:t>
      </w:r>
    </w:p>
    <w:tbl>
      <w:tblPr>
        <w:tblStyle w:val="5"/>
        <w:tblW w:w="96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7"/>
        <w:gridCol w:w="3260"/>
        <w:gridCol w:w="1276"/>
        <w:gridCol w:w="3010"/>
      </w:tblGrid>
      <w:tr w14:paraId="355E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7" w:type="dxa"/>
          </w:tcPr>
          <w:p w14:paraId="6BBEA186">
            <w:pPr>
              <w:pStyle w:val="9"/>
              <w:spacing w:line="360" w:lineRule="auto"/>
              <w:jc w:val="center"/>
              <w:rPr>
                <w:rFonts w:hint="default"/>
                <w:sz w:val="23"/>
                <w:szCs w:val="23"/>
              </w:rPr>
            </w:pPr>
            <w:r>
              <w:rPr>
                <w:kern w:val="2"/>
                <w:sz w:val="28"/>
                <w:szCs w:val="28"/>
              </w:rPr>
              <w:t>时间</w:t>
            </w:r>
          </w:p>
        </w:tc>
        <w:tc>
          <w:tcPr>
            <w:tcW w:w="3260" w:type="dxa"/>
          </w:tcPr>
          <w:p w14:paraId="174C5F5B">
            <w:pPr>
              <w:widowControl w:val="0"/>
              <w:autoSpaceDE w:val="0"/>
              <w:autoSpaceDN w:val="0"/>
              <w:spacing w:line="360" w:lineRule="auto"/>
              <w:rPr>
                <w:rFonts w:asciiTheme="minorEastAsia" w:hAnsiTheme="minorEastAsia"/>
                <w:color w:val="000000"/>
                <w:sz w:val="28"/>
                <w:szCs w:val="28"/>
              </w:rPr>
            </w:pPr>
            <w:r>
              <w:rPr>
                <w:rFonts w:hint="eastAsia" w:asciiTheme="minorEastAsia" w:hAnsiTheme="minorEastAsia"/>
                <w:color w:val="000000"/>
                <w:sz w:val="28"/>
                <w:szCs w:val="28"/>
              </w:rPr>
              <w:t>2025-</w:t>
            </w:r>
            <w:r>
              <w:rPr>
                <w:rFonts w:hint="eastAsia" w:asciiTheme="minorEastAsia" w:hAnsiTheme="minorEastAsia"/>
                <w:color w:val="000000"/>
                <w:sz w:val="28"/>
                <w:szCs w:val="28"/>
                <w:lang w:val="en-US" w:eastAsia="zh-CN"/>
              </w:rPr>
              <w:t>5</w:t>
            </w:r>
            <w:r>
              <w:rPr>
                <w:rFonts w:hint="eastAsia" w:asciiTheme="minorEastAsia" w:hAnsiTheme="minorEastAsia"/>
                <w:color w:val="000000"/>
                <w:sz w:val="28"/>
                <w:szCs w:val="28"/>
              </w:rPr>
              <w:t>-</w:t>
            </w:r>
            <w:r>
              <w:rPr>
                <w:rFonts w:hint="eastAsia" w:asciiTheme="minorEastAsia" w:hAnsiTheme="minorEastAsia"/>
                <w:color w:val="000000"/>
                <w:sz w:val="28"/>
                <w:szCs w:val="28"/>
                <w:lang w:val="en-US" w:eastAsia="zh-CN"/>
              </w:rPr>
              <w:t xml:space="preserve">14 </w:t>
            </w:r>
            <w:r>
              <w:rPr>
                <w:rFonts w:hint="eastAsia" w:asciiTheme="minorEastAsia" w:hAnsiTheme="minorEastAsia"/>
                <w:color w:val="000000"/>
                <w:sz w:val="28"/>
                <w:szCs w:val="28"/>
              </w:rPr>
              <w:t>10:00-12:00</w:t>
            </w:r>
          </w:p>
        </w:tc>
        <w:tc>
          <w:tcPr>
            <w:tcW w:w="1276" w:type="dxa"/>
          </w:tcPr>
          <w:p w14:paraId="5E7BEFCC">
            <w:pPr>
              <w:widowControl w:val="0"/>
              <w:autoSpaceDE w:val="0"/>
              <w:autoSpaceDN w:val="0"/>
              <w:spacing w:line="360" w:lineRule="auto"/>
              <w:jc w:val="center"/>
              <w:rPr>
                <w:rFonts w:ascii="宋体" w:hAnsi="宋体"/>
                <w:color w:val="000000"/>
                <w:sz w:val="28"/>
                <w:szCs w:val="28"/>
              </w:rPr>
            </w:pPr>
            <w:r>
              <w:rPr>
                <w:rFonts w:hint="eastAsia" w:ascii="宋体" w:hAnsi="宋体"/>
                <w:color w:val="000000"/>
                <w:sz w:val="28"/>
                <w:szCs w:val="28"/>
              </w:rPr>
              <w:t>地点</w:t>
            </w:r>
          </w:p>
        </w:tc>
        <w:tc>
          <w:tcPr>
            <w:tcW w:w="3010" w:type="dxa"/>
          </w:tcPr>
          <w:p w14:paraId="69CF2776">
            <w:pPr>
              <w:widowControl w:val="0"/>
              <w:autoSpaceDE w:val="0"/>
              <w:autoSpaceDN w:val="0"/>
              <w:spacing w:line="360" w:lineRule="auto"/>
              <w:rPr>
                <w:rFonts w:ascii="宋体" w:hAnsi="宋体"/>
                <w:color w:val="000000"/>
                <w:sz w:val="28"/>
                <w:szCs w:val="28"/>
              </w:rPr>
            </w:pPr>
            <w:r>
              <w:rPr>
                <w:rFonts w:ascii="宋体" w:hAnsi="宋体"/>
                <w:color w:val="000000"/>
                <w:sz w:val="28"/>
                <w:szCs w:val="28"/>
              </w:rPr>
              <w:t>济源</w:t>
            </w:r>
          </w:p>
        </w:tc>
      </w:tr>
      <w:tr w14:paraId="729D2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2077" w:type="dxa"/>
            <w:vAlign w:val="center"/>
          </w:tcPr>
          <w:p w14:paraId="52AF8CDC">
            <w:pPr>
              <w:pStyle w:val="9"/>
              <w:spacing w:line="360" w:lineRule="auto"/>
              <w:jc w:val="center"/>
              <w:rPr>
                <w:rFonts w:hint="default"/>
                <w:kern w:val="2"/>
                <w:sz w:val="28"/>
                <w:szCs w:val="28"/>
              </w:rPr>
            </w:pPr>
            <w:r>
              <w:rPr>
                <w:kern w:val="2"/>
                <w:sz w:val="28"/>
                <w:szCs w:val="28"/>
              </w:rPr>
              <w:t>来访人员</w:t>
            </w:r>
          </w:p>
        </w:tc>
        <w:tc>
          <w:tcPr>
            <w:tcW w:w="7546" w:type="dxa"/>
            <w:gridSpan w:val="3"/>
          </w:tcPr>
          <w:p w14:paraId="51BF732D">
            <w:pPr>
              <w:widowControl w:val="0"/>
              <w:autoSpaceDE w:val="0"/>
              <w:autoSpaceDN w:val="0"/>
              <w:spacing w:line="360" w:lineRule="auto"/>
              <w:rPr>
                <w:rFonts w:hint="default" w:ascii="宋体" w:hAnsi="宋体" w:eastAsiaTheme="minorEastAsia"/>
                <w:color w:val="000000"/>
                <w:sz w:val="28"/>
                <w:szCs w:val="28"/>
                <w:lang w:val="en-US" w:eastAsia="zh-CN"/>
              </w:rPr>
            </w:pPr>
            <w:r>
              <w:rPr>
                <w:rFonts w:hint="eastAsia" w:ascii="宋体" w:hAnsi="宋体"/>
                <w:color w:val="000000"/>
                <w:sz w:val="28"/>
                <w:szCs w:val="28"/>
                <w:lang w:val="en-US" w:eastAsia="zh-CN"/>
              </w:rPr>
              <w:t>北京英安私募基金、上海百航投资有限公司、上海禧弘资产、上海汉蚨、珠海横琴风满楼基金、深圳福德天佑、东方财富等</w:t>
            </w:r>
          </w:p>
        </w:tc>
      </w:tr>
      <w:tr w14:paraId="39A17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7" w:type="dxa"/>
          </w:tcPr>
          <w:p w14:paraId="736A1B40">
            <w:pPr>
              <w:pStyle w:val="9"/>
              <w:spacing w:line="360" w:lineRule="auto"/>
              <w:jc w:val="center"/>
              <w:rPr>
                <w:rFonts w:hint="default"/>
                <w:kern w:val="2"/>
                <w:sz w:val="28"/>
                <w:szCs w:val="28"/>
              </w:rPr>
            </w:pPr>
            <w:r>
              <w:rPr>
                <w:rFonts w:hint="default"/>
                <w:kern w:val="2"/>
                <w:sz w:val="28"/>
                <w:szCs w:val="28"/>
              </w:rPr>
              <w:t>接待人员</w:t>
            </w:r>
          </w:p>
        </w:tc>
        <w:tc>
          <w:tcPr>
            <w:tcW w:w="7546" w:type="dxa"/>
            <w:gridSpan w:val="3"/>
          </w:tcPr>
          <w:p w14:paraId="034DFD44">
            <w:pPr>
              <w:widowControl w:val="0"/>
              <w:autoSpaceDE w:val="0"/>
              <w:autoSpaceDN w:val="0"/>
              <w:spacing w:line="360" w:lineRule="auto"/>
              <w:ind w:firstLine="280" w:firstLineChars="100"/>
              <w:rPr>
                <w:rFonts w:ascii="宋体" w:hAnsi="宋体"/>
                <w:color w:val="000000"/>
                <w:sz w:val="28"/>
                <w:szCs w:val="28"/>
              </w:rPr>
            </w:pPr>
            <w:r>
              <w:rPr>
                <w:rFonts w:ascii="宋体" w:hAnsi="宋体"/>
                <w:color w:val="000000"/>
                <w:sz w:val="28"/>
                <w:szCs w:val="28"/>
              </w:rPr>
              <w:t>董事会秘书</w:t>
            </w:r>
            <w:r>
              <w:rPr>
                <w:rFonts w:hint="eastAsia" w:ascii="宋体" w:hAnsi="宋体"/>
                <w:color w:val="000000"/>
                <w:sz w:val="28"/>
                <w:szCs w:val="28"/>
              </w:rPr>
              <w:t>、</w:t>
            </w:r>
            <w:r>
              <w:rPr>
                <w:rFonts w:ascii="宋体" w:hAnsi="宋体"/>
                <w:color w:val="000000"/>
                <w:sz w:val="28"/>
                <w:szCs w:val="28"/>
              </w:rPr>
              <w:t>证券事务代表等</w:t>
            </w:r>
          </w:p>
        </w:tc>
      </w:tr>
      <w:tr w14:paraId="59481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7" w:type="dxa"/>
          </w:tcPr>
          <w:p w14:paraId="1CC26D04">
            <w:pPr>
              <w:pStyle w:val="9"/>
              <w:spacing w:line="360" w:lineRule="auto"/>
              <w:jc w:val="center"/>
              <w:rPr>
                <w:rFonts w:hint="default"/>
                <w:kern w:val="2"/>
                <w:sz w:val="28"/>
                <w:szCs w:val="28"/>
              </w:rPr>
            </w:pPr>
            <w:r>
              <w:rPr>
                <w:kern w:val="2"/>
                <w:sz w:val="28"/>
                <w:szCs w:val="28"/>
              </w:rPr>
              <w:t>沟通形式</w:t>
            </w:r>
          </w:p>
        </w:tc>
        <w:tc>
          <w:tcPr>
            <w:tcW w:w="7546" w:type="dxa"/>
            <w:gridSpan w:val="3"/>
          </w:tcPr>
          <w:p w14:paraId="756561D5">
            <w:pPr>
              <w:widowControl w:val="0"/>
              <w:autoSpaceDE w:val="0"/>
              <w:autoSpaceDN w:val="0"/>
              <w:spacing w:line="360" w:lineRule="auto"/>
              <w:ind w:firstLine="280" w:firstLineChars="100"/>
              <w:rPr>
                <w:rFonts w:ascii="宋体" w:hAnsi="宋体"/>
                <w:color w:val="000000"/>
                <w:sz w:val="28"/>
                <w:szCs w:val="28"/>
              </w:rPr>
            </w:pPr>
            <w:r>
              <w:rPr>
                <w:rFonts w:hint="eastAsia" w:ascii="宋体" w:hAnsi="宋体"/>
                <w:color w:val="000000"/>
                <w:sz w:val="28"/>
                <w:szCs w:val="28"/>
              </w:rPr>
              <w:t>现场沟通</w:t>
            </w:r>
          </w:p>
        </w:tc>
      </w:tr>
      <w:tr w14:paraId="0E68C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9" w:hRule="atLeast"/>
          <w:jc w:val="center"/>
        </w:trPr>
        <w:tc>
          <w:tcPr>
            <w:tcW w:w="2077" w:type="dxa"/>
            <w:vAlign w:val="center"/>
          </w:tcPr>
          <w:p w14:paraId="0E8C3039">
            <w:pPr>
              <w:pStyle w:val="9"/>
              <w:spacing w:line="360" w:lineRule="auto"/>
              <w:jc w:val="center"/>
              <w:rPr>
                <w:rFonts w:hint="default" w:ascii="楷体" w:hAnsi="楷体" w:eastAsia="楷体"/>
                <w:kern w:val="2"/>
                <w:szCs w:val="24"/>
              </w:rPr>
            </w:pPr>
            <w:r>
              <w:rPr>
                <w:rFonts w:ascii="楷体" w:hAnsi="楷体" w:eastAsia="楷体"/>
                <w:kern w:val="2"/>
                <w:szCs w:val="24"/>
              </w:rPr>
              <w:t>沟通内容</w:t>
            </w:r>
          </w:p>
        </w:tc>
        <w:tc>
          <w:tcPr>
            <w:tcW w:w="7546" w:type="dxa"/>
            <w:gridSpan w:val="3"/>
          </w:tcPr>
          <w:p w14:paraId="60A4C7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ind w:left="0" w:right="0" w:firstLine="0"/>
              <w:jc w:val="left"/>
              <w:textAlignment w:val="auto"/>
              <w:rPr>
                <w:rFonts w:hint="eastAsia" w:ascii="楷体" w:hAnsi="楷体" w:eastAsia="楷体" w:cs="楷体"/>
                <w:i w:val="0"/>
                <w:iCs w:val="0"/>
                <w:caps w:val="0"/>
                <w:color w:val="1C1F23"/>
                <w:spacing w:val="0"/>
                <w:sz w:val="24"/>
                <w:szCs w:val="24"/>
                <w:highlight w:val="none"/>
              </w:rPr>
            </w:pPr>
          </w:p>
          <w:p w14:paraId="316AF3C6">
            <w:pPr>
              <w:keepNext w:val="0"/>
              <w:keepLines w:val="0"/>
              <w:pageBreakBefore w:val="0"/>
              <w:widowControl/>
              <w:numPr>
                <w:ilvl w:val="0"/>
                <w:numId w:val="1"/>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0" w:right="0" w:firstLine="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2024年公司营收和利润创新高，主营业务中黄金在利润中贡献率较高。请问这是因为产能扩大，还是金价上涨导致？未来黄金收益展望如何？黄金产能扩大是通过什么方式实现的？</w:t>
            </w: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br w:type="textWrapping"/>
            </w: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公司2024年营收与利润创历史新高，这主要得益于两方面因素：其一，公司充分发挥行业领先的冶炼技术优势。凭借自主研发的先进工艺体系，对复杂原料具备极强的适配能力，实现对采购原料多种有价金属的高效综合回收与深度提炼，极大提升了资源利用效率与单位原料附加值；其二，基于对有色金属市场趋势的深入研判，在原材料采购环节，会适当加大对高金银含量物料的采购比重。随着黄金产量稳步增长，公司黄金业务整体毛利实现显著提升。</w:t>
            </w:r>
          </w:p>
          <w:p w14:paraId="00699A8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20" w:beforeAutospacing="0"/>
              <w:ind w:left="0" w:leftChars="0" w:right="120" w:firstLine="0" w:firstLineChars="0"/>
              <w:jc w:val="left"/>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公司在国央企市值管理方面有没有接到相关考核？未来有什么计划？</w:t>
            </w: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br w:type="textWrapping"/>
            </w: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目前还没有接到考核，未来，公司将积极响应市场发展趋势，通过提升核心竞争力、优化经营质量、强化信息披露等举措，推动业绩稳健增长，同时，结合公司发展阶段与资金需求，制定科学合理的分红政策，增强对投资者的长期回报能力，切实维护投资者利益 。</w:t>
            </w:r>
          </w:p>
          <w:p w14:paraId="440786D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jc w:val="left"/>
              <w:textAlignment w:val="auto"/>
              <w:rPr>
                <w:rFonts w:hint="eastAsia" w:ascii="楷体" w:hAnsi="楷体" w:eastAsia="楷体" w:cs="楷体"/>
                <w:sz w:val="24"/>
                <w:szCs w:val="24"/>
                <w:highlight w:val="none"/>
              </w:rPr>
            </w:pPr>
          </w:p>
          <w:p w14:paraId="0C4258EA">
            <w:pPr>
              <w:keepNext w:val="0"/>
              <w:keepLines w:val="0"/>
              <w:pageBreakBefore w:val="0"/>
              <w:widowControl/>
              <w:numPr>
                <w:ilvl w:val="0"/>
                <w:numId w:val="1"/>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0" w:leftChars="0" w:right="0" w:firstLine="0" w:firstLineChars="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公司一季度现金流为负的原因是什么？</w:t>
            </w:r>
          </w:p>
          <w:p w14:paraId="09E1980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公司一季度经营活动产生的现金流量为负，主要是因为一季度黄金价格大幅上涨，公司存货数量增加、供应商货款结算增加，导致公司营运资金增加所致。</w:t>
            </w:r>
          </w:p>
          <w:p w14:paraId="41BD3AA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p>
          <w:p w14:paraId="01F2B546">
            <w:pPr>
              <w:keepNext w:val="0"/>
              <w:keepLines w:val="0"/>
              <w:pageBreakBefore w:val="0"/>
              <w:widowControl/>
              <w:numPr>
                <w:ilvl w:val="0"/>
                <w:numId w:val="1"/>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0" w:leftChars="0" w:right="0" w:firstLine="0" w:firstLineChars="0"/>
              <w:jc w:val="left"/>
              <w:textAlignment w:val="auto"/>
              <w:rPr>
                <w:rFonts w:hint="eastAsia" w:ascii="楷体" w:hAnsi="楷体" w:eastAsia="楷体" w:cs="楷体"/>
                <w:i w:val="0"/>
                <w:iCs w:val="0"/>
                <w:caps w:val="0"/>
                <w:color w:val="1C1F23"/>
                <w:spacing w:val="0"/>
                <w:sz w:val="24"/>
                <w:szCs w:val="24"/>
                <w:highlight w:val="none"/>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公司研究院有20多项科研成果，高纯材料方面有哪些已产业化？成果转化情况如何？</w:t>
            </w:r>
          </w:p>
          <w:p w14:paraId="05804AED">
            <w:pPr>
              <w:keepNext w:val="0"/>
              <w:keepLines w:val="0"/>
              <w:pageBreakBefore w:val="0"/>
              <w:widowControl/>
              <w:numPr>
                <w:ilvl w:val="0"/>
                <w:numId w:val="0"/>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Chars="0" w:right="0" w:rightChars="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公司高纯材料相关技术目前处于中试阶段。2024年之前在实验室完成小型实验研发，2024年年底中试基地基本建成，今年三四月份开始中试试验，试验完成后如果前景良好将进入大规模工业化生产。</w:t>
            </w:r>
          </w:p>
          <w:p w14:paraId="650D3616">
            <w:pPr>
              <w:keepNext w:val="0"/>
              <w:keepLines w:val="0"/>
              <w:pageBreakBefore w:val="0"/>
              <w:widowControl/>
              <w:numPr>
                <w:ilvl w:val="0"/>
                <w:numId w:val="0"/>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Chars="0" w:right="0" w:rightChars="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p>
          <w:p w14:paraId="75315052">
            <w:pPr>
              <w:keepNext w:val="0"/>
              <w:keepLines w:val="0"/>
              <w:pageBreakBefore w:val="0"/>
              <w:widowControl/>
              <w:numPr>
                <w:ilvl w:val="0"/>
                <w:numId w:val="1"/>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0" w:leftChars="0" w:right="0" w:firstLine="0" w:firstLineChars="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公司主要从事有色金属冶炼，有没有计划向上游矿山发展？</w:t>
            </w:r>
          </w:p>
          <w:p w14:paraId="0DFE0E4E">
            <w:pPr>
              <w:keepNext w:val="0"/>
              <w:keepLines w:val="0"/>
              <w:pageBreakBefore w:val="0"/>
              <w:widowControl/>
              <w:numPr>
                <w:ilvl w:val="0"/>
                <w:numId w:val="0"/>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Chars="0" w:right="0" w:rightChars="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目前，公司计划向上游矿山资源开发和下游高纯金属及新材料研发领域拓展布局。未来将通过资源整合、技术研发和产业合作等方式，逐步推动转型目标的实现。</w:t>
            </w:r>
          </w:p>
          <w:p w14:paraId="3DBD5406">
            <w:pPr>
              <w:keepNext w:val="0"/>
              <w:keepLines w:val="0"/>
              <w:pageBreakBefore w:val="0"/>
              <w:widowControl/>
              <w:numPr>
                <w:ilvl w:val="0"/>
                <w:numId w:val="0"/>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Chars="0" w:right="0" w:rightChars="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p>
          <w:p w14:paraId="0AA0A04F">
            <w:pPr>
              <w:keepNext w:val="0"/>
              <w:keepLines w:val="0"/>
              <w:pageBreakBefore w:val="0"/>
              <w:widowControl/>
              <w:numPr>
                <w:ilvl w:val="0"/>
                <w:numId w:val="1"/>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0" w:leftChars="0" w:right="0" w:firstLine="0" w:firstLineChars="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公司对有色金属价格如铜价的判断如何？会进行套期保值吗？</w:t>
            </w:r>
          </w:p>
          <w:p w14:paraId="2A8F99EE">
            <w:pPr>
              <w:keepNext w:val="0"/>
              <w:keepLines w:val="0"/>
              <w:pageBreakBefore w:val="0"/>
              <w:widowControl/>
              <w:numPr>
                <w:ilvl w:val="0"/>
                <w:numId w:val="0"/>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Chars="0" w:right="0" w:rightChars="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有色金属价格受全球经济形势、地缘政治、供需关系等多重复杂因素交织影响，波动频繁且幅度较大。为有效规避价格风险，公司建立了完善的套期保值机制，生产性业务套期保值比例上限设定为 60%，贸易性业务则为 100%。公司专门设立价格委员会，汇聚市场研究、财务、生产等多部门专业力量，持续跟踪国内外市场供需变化、汇率波动、宏观经济走势等关键信息，在此基础上，根据市场动态及时、灵活调整套期保值比例，既防范价格剧烈波动带来的潜在风险，又避免在价格上行周期因过度套保而错失利润增长机会，实现风险控制与经营效益的平衡。</w:t>
            </w:r>
          </w:p>
          <w:p w14:paraId="17851B4D">
            <w:pPr>
              <w:keepNext w:val="0"/>
              <w:keepLines w:val="0"/>
              <w:pageBreakBefore w:val="0"/>
              <w:widowControl/>
              <w:numPr>
                <w:ilvl w:val="0"/>
                <w:numId w:val="0"/>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Chars="0" w:right="0" w:rightChars="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p>
          <w:p w14:paraId="0511D435">
            <w:pPr>
              <w:keepNext w:val="0"/>
              <w:keepLines w:val="0"/>
              <w:pageBreakBefore w:val="0"/>
              <w:widowControl/>
              <w:numPr>
                <w:ilvl w:val="0"/>
                <w:numId w:val="0"/>
              </w:numPr>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Chars="0" w:right="0" w:rightChars="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7、公司财务费用有没有可能降低？</w:t>
            </w: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br w:type="textWrapping"/>
            </w: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公司持续推进精细化管理降成本：动态调整采购计划、提升周转效率、将库存周转率、资金使用效率等纳入考核，驱动协同降本。未来将在保障生产的前提下，探索财务费用压降空间。</w:t>
            </w:r>
          </w:p>
          <w:p w14:paraId="26262BF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jc w:val="left"/>
              <w:textAlignment w:val="auto"/>
              <w:rPr>
                <w:rFonts w:hint="eastAsia" w:ascii="楷体" w:hAnsi="楷体" w:eastAsia="楷体" w:cs="楷体"/>
                <w:sz w:val="24"/>
                <w:szCs w:val="24"/>
                <w:highlight w:val="none"/>
              </w:rPr>
            </w:pPr>
          </w:p>
          <w:p w14:paraId="2EB89927">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0" w:right="0" w:firstLine="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Style w:val="8"/>
                <w:rFonts w:hint="eastAsia" w:ascii="楷体" w:hAnsi="楷体" w:eastAsia="楷体" w:cs="楷体"/>
                <w:b/>
                <w:bCs/>
                <w:i w:val="0"/>
                <w:iCs w:val="0"/>
                <w:caps w:val="0"/>
                <w:color w:val="1C1F23"/>
                <w:spacing w:val="0"/>
                <w:kern w:val="0"/>
                <w:sz w:val="24"/>
                <w:szCs w:val="24"/>
                <w:highlight w:val="none"/>
                <w:shd w:val="clear" w:color="auto" w:fill="FFFFFF"/>
                <w:lang w:val="en-US" w:eastAsia="zh-CN" w:bidi="ar"/>
              </w:rPr>
              <w:t>8、</w:t>
            </w: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公司连续几年利润增长，作为国有企业，利润增长主要是因为资源价格上涨，还是管理水平提升？公司管理水平在国企中处于什么位置？去年公司利润水平是正常水平，还是特殊年份？未来利润可持续性如何？</w:t>
            </w:r>
          </w:p>
          <w:p w14:paraId="2F3596D2">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0" w:right="0" w:firstLine="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r>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t>公司利润能一直保持增长，主要有两方面原因：一方面，公司规模大、体量大，在原材料采购、生产协作和市场议价等环节更有优势，能有效降低成本，形成竞争壁垒；另一方面，公司能灵活应对市场变化，通过分析金属价格走势和利润情况，及时调整生产计划，优先生产高利润产品，让资源得到更高效利用。同时在激烈的行业竞争中，公司通过不断优化管理，在成本控制、金属回收率等关键指标上做到了行业领先，管理精细度和生产效率都是国内一流水平。去年公司利润创下历史新高，这既得益于规模扩大带来的效益，也离不开对市场机会的精准把握。未来虽然市场可能会有波动，但公司凭借成本控制能力、资源回收技术，已经具备很强的抗风险能力。作为行业龙头，公司有信心保持一定的利润水平。</w:t>
            </w:r>
          </w:p>
          <w:p w14:paraId="42E10BE3">
            <w:pPr>
              <w:keepNext w:val="0"/>
              <w:keepLines w:val="0"/>
              <w:pageBreakBefore w:val="0"/>
              <w:widowControl/>
              <w:suppressLineNumbers w:val="0"/>
              <w:pBdr>
                <w:top w:val="none" w:color="auto" w:sz="0" w:space="0"/>
                <w:bottom w:val="none" w:color="auto" w:sz="0" w:space="0"/>
              </w:pBdr>
              <w:shd w:val="clear" w:color="auto" w:fill="FFFFFF"/>
              <w:kinsoku/>
              <w:wordWrap/>
              <w:overflowPunct/>
              <w:topLinePunct w:val="0"/>
              <w:autoSpaceDE/>
              <w:autoSpaceDN/>
              <w:bidi w:val="0"/>
              <w:adjustRightInd/>
              <w:snapToGrid/>
              <w:spacing w:beforeAutospacing="0" w:after="0" w:afterAutospacing="0"/>
              <w:ind w:left="0" w:right="0" w:firstLine="0"/>
              <w:jc w:val="left"/>
              <w:textAlignment w:val="auto"/>
              <w:rPr>
                <w:rFonts w:hint="eastAsia" w:ascii="楷体" w:hAnsi="楷体" w:eastAsia="楷体" w:cs="楷体"/>
                <w:i w:val="0"/>
                <w:iCs w:val="0"/>
                <w:caps w:val="0"/>
                <w:color w:val="1C1F23"/>
                <w:spacing w:val="0"/>
                <w:kern w:val="0"/>
                <w:sz w:val="24"/>
                <w:szCs w:val="24"/>
                <w:highlight w:val="none"/>
                <w:shd w:val="clear" w:color="auto" w:fill="FFFFFF"/>
                <w:lang w:val="en-US" w:eastAsia="zh-CN" w:bidi="ar"/>
              </w:rPr>
            </w:pPr>
            <w:bookmarkStart w:id="0" w:name="_GoBack"/>
            <w:bookmarkEnd w:id="0"/>
          </w:p>
          <w:p w14:paraId="2557110C">
            <w:pPr>
              <w:rPr>
                <w:rFonts w:ascii="楷体" w:hAnsi="楷体" w:eastAsia="楷体"/>
                <w:sz w:val="24"/>
                <w:szCs w:val="24"/>
              </w:rPr>
            </w:pPr>
          </w:p>
        </w:tc>
      </w:tr>
    </w:tbl>
    <w:p w14:paraId="186A90B0">
      <w:pPr>
        <w:rPr>
          <w:rFonts w:ascii="楷体" w:hAnsi="楷体" w:eastAsia="楷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E1EF67"/>
    <w:multiLevelType w:val="singleLevel"/>
    <w:tmpl w:val="F4E1EF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A3C3C"/>
    <w:rsid w:val="00006030"/>
    <w:rsid w:val="00027B8C"/>
    <w:rsid w:val="000816CF"/>
    <w:rsid w:val="000C36A4"/>
    <w:rsid w:val="00115EFB"/>
    <w:rsid w:val="00181434"/>
    <w:rsid w:val="00196C2A"/>
    <w:rsid w:val="001A4BA9"/>
    <w:rsid w:val="001B3615"/>
    <w:rsid w:val="001E085D"/>
    <w:rsid w:val="00236287"/>
    <w:rsid w:val="002D576D"/>
    <w:rsid w:val="0033501A"/>
    <w:rsid w:val="0038301E"/>
    <w:rsid w:val="003A2175"/>
    <w:rsid w:val="003F12B9"/>
    <w:rsid w:val="00402359"/>
    <w:rsid w:val="004154C2"/>
    <w:rsid w:val="0049101F"/>
    <w:rsid w:val="004D3E3F"/>
    <w:rsid w:val="004D4E93"/>
    <w:rsid w:val="00595776"/>
    <w:rsid w:val="005F7A16"/>
    <w:rsid w:val="007166BB"/>
    <w:rsid w:val="00735E3D"/>
    <w:rsid w:val="007D50E5"/>
    <w:rsid w:val="008038B8"/>
    <w:rsid w:val="00803AEC"/>
    <w:rsid w:val="00822DE0"/>
    <w:rsid w:val="008E03A2"/>
    <w:rsid w:val="009046BD"/>
    <w:rsid w:val="00966737"/>
    <w:rsid w:val="00A07FC3"/>
    <w:rsid w:val="00A215E7"/>
    <w:rsid w:val="00A27AC6"/>
    <w:rsid w:val="00A47339"/>
    <w:rsid w:val="00A56C7C"/>
    <w:rsid w:val="00A57306"/>
    <w:rsid w:val="00A628CF"/>
    <w:rsid w:val="00AB42FF"/>
    <w:rsid w:val="00B17F3C"/>
    <w:rsid w:val="00B46555"/>
    <w:rsid w:val="00BA4763"/>
    <w:rsid w:val="00BD6090"/>
    <w:rsid w:val="00CF1ACA"/>
    <w:rsid w:val="00CF77B0"/>
    <w:rsid w:val="00D010F3"/>
    <w:rsid w:val="00D27A79"/>
    <w:rsid w:val="00D74246"/>
    <w:rsid w:val="00D77E61"/>
    <w:rsid w:val="00E47C8B"/>
    <w:rsid w:val="00E5457F"/>
    <w:rsid w:val="00E852B3"/>
    <w:rsid w:val="00EA03C6"/>
    <w:rsid w:val="00F404F8"/>
    <w:rsid w:val="00F81CAE"/>
    <w:rsid w:val="00FF1128"/>
    <w:rsid w:val="01194579"/>
    <w:rsid w:val="01294AB8"/>
    <w:rsid w:val="013A7A0A"/>
    <w:rsid w:val="015204CE"/>
    <w:rsid w:val="01620A05"/>
    <w:rsid w:val="016816BB"/>
    <w:rsid w:val="017245AF"/>
    <w:rsid w:val="01751B50"/>
    <w:rsid w:val="017F0A22"/>
    <w:rsid w:val="019E20DF"/>
    <w:rsid w:val="01C303E2"/>
    <w:rsid w:val="01CE4396"/>
    <w:rsid w:val="01E45398"/>
    <w:rsid w:val="01E80D33"/>
    <w:rsid w:val="01F24283"/>
    <w:rsid w:val="022C67ED"/>
    <w:rsid w:val="0257710B"/>
    <w:rsid w:val="025C0E37"/>
    <w:rsid w:val="02A374A1"/>
    <w:rsid w:val="02B12664"/>
    <w:rsid w:val="02B17E39"/>
    <w:rsid w:val="02B41880"/>
    <w:rsid w:val="02B8621C"/>
    <w:rsid w:val="02DD0A90"/>
    <w:rsid w:val="031A24E6"/>
    <w:rsid w:val="03245876"/>
    <w:rsid w:val="033F1CC4"/>
    <w:rsid w:val="034D5882"/>
    <w:rsid w:val="035876F3"/>
    <w:rsid w:val="035C3120"/>
    <w:rsid w:val="03724A14"/>
    <w:rsid w:val="037D01D4"/>
    <w:rsid w:val="0382300A"/>
    <w:rsid w:val="03942771"/>
    <w:rsid w:val="039B44CB"/>
    <w:rsid w:val="039B7C00"/>
    <w:rsid w:val="03AF554B"/>
    <w:rsid w:val="03B12E36"/>
    <w:rsid w:val="03CE01F7"/>
    <w:rsid w:val="03F5261E"/>
    <w:rsid w:val="03F924E1"/>
    <w:rsid w:val="04016A56"/>
    <w:rsid w:val="040661CA"/>
    <w:rsid w:val="04352CC0"/>
    <w:rsid w:val="044735AB"/>
    <w:rsid w:val="047837DA"/>
    <w:rsid w:val="04783BC3"/>
    <w:rsid w:val="048C215C"/>
    <w:rsid w:val="048E17F5"/>
    <w:rsid w:val="049362AB"/>
    <w:rsid w:val="049D397A"/>
    <w:rsid w:val="049F6F57"/>
    <w:rsid w:val="04A16BBD"/>
    <w:rsid w:val="04C60CA3"/>
    <w:rsid w:val="04DA24F7"/>
    <w:rsid w:val="050A5149"/>
    <w:rsid w:val="050F2A42"/>
    <w:rsid w:val="05196A9B"/>
    <w:rsid w:val="053D6936"/>
    <w:rsid w:val="055429DB"/>
    <w:rsid w:val="056B10F4"/>
    <w:rsid w:val="058C62AF"/>
    <w:rsid w:val="05A901DD"/>
    <w:rsid w:val="05A933BA"/>
    <w:rsid w:val="05C37BDF"/>
    <w:rsid w:val="05D86332"/>
    <w:rsid w:val="05FF4225"/>
    <w:rsid w:val="062402E9"/>
    <w:rsid w:val="062612D1"/>
    <w:rsid w:val="064050F2"/>
    <w:rsid w:val="06483F17"/>
    <w:rsid w:val="06497D10"/>
    <w:rsid w:val="066463D2"/>
    <w:rsid w:val="068206FD"/>
    <w:rsid w:val="06873128"/>
    <w:rsid w:val="06877E71"/>
    <w:rsid w:val="06A906DA"/>
    <w:rsid w:val="06B67CF7"/>
    <w:rsid w:val="06C975D6"/>
    <w:rsid w:val="06CE3D8F"/>
    <w:rsid w:val="06E84824"/>
    <w:rsid w:val="06E90CB0"/>
    <w:rsid w:val="06EE4B3C"/>
    <w:rsid w:val="06F70396"/>
    <w:rsid w:val="06FD65D6"/>
    <w:rsid w:val="072569C2"/>
    <w:rsid w:val="07337980"/>
    <w:rsid w:val="075336D0"/>
    <w:rsid w:val="075D3842"/>
    <w:rsid w:val="077903CD"/>
    <w:rsid w:val="079C4635"/>
    <w:rsid w:val="07B10ABC"/>
    <w:rsid w:val="07B35950"/>
    <w:rsid w:val="07BA429D"/>
    <w:rsid w:val="08016179"/>
    <w:rsid w:val="081B302F"/>
    <w:rsid w:val="084C08B3"/>
    <w:rsid w:val="084E743E"/>
    <w:rsid w:val="087A5967"/>
    <w:rsid w:val="08C07E9D"/>
    <w:rsid w:val="08D47ED5"/>
    <w:rsid w:val="08E414AF"/>
    <w:rsid w:val="08FD73FE"/>
    <w:rsid w:val="091325BE"/>
    <w:rsid w:val="09507303"/>
    <w:rsid w:val="097C2B61"/>
    <w:rsid w:val="099D02E7"/>
    <w:rsid w:val="09A01A75"/>
    <w:rsid w:val="09BB5824"/>
    <w:rsid w:val="09C63345"/>
    <w:rsid w:val="09DD1F3E"/>
    <w:rsid w:val="09E41EAB"/>
    <w:rsid w:val="09EB6870"/>
    <w:rsid w:val="0A1425A2"/>
    <w:rsid w:val="0A1828C0"/>
    <w:rsid w:val="0A245200"/>
    <w:rsid w:val="0A853E17"/>
    <w:rsid w:val="0AA82B74"/>
    <w:rsid w:val="0AAA0FE3"/>
    <w:rsid w:val="0ABA498A"/>
    <w:rsid w:val="0ACB20D3"/>
    <w:rsid w:val="0ACF446E"/>
    <w:rsid w:val="0AEC1064"/>
    <w:rsid w:val="0B14632B"/>
    <w:rsid w:val="0B3430C2"/>
    <w:rsid w:val="0B3C32F5"/>
    <w:rsid w:val="0B4D0659"/>
    <w:rsid w:val="0B92120A"/>
    <w:rsid w:val="0B924E7E"/>
    <w:rsid w:val="0BA67531"/>
    <w:rsid w:val="0BBB17C2"/>
    <w:rsid w:val="0BE159A7"/>
    <w:rsid w:val="0BE80B0B"/>
    <w:rsid w:val="0BF45F12"/>
    <w:rsid w:val="0BFC769D"/>
    <w:rsid w:val="0C010437"/>
    <w:rsid w:val="0C0C073D"/>
    <w:rsid w:val="0C230FD7"/>
    <w:rsid w:val="0C327025"/>
    <w:rsid w:val="0C3A3C3C"/>
    <w:rsid w:val="0C4B2CCE"/>
    <w:rsid w:val="0C6669D4"/>
    <w:rsid w:val="0C677456"/>
    <w:rsid w:val="0C967FEF"/>
    <w:rsid w:val="0CBD09A4"/>
    <w:rsid w:val="0CBD1EAE"/>
    <w:rsid w:val="0CC67B6E"/>
    <w:rsid w:val="0CD050C7"/>
    <w:rsid w:val="0CD94B26"/>
    <w:rsid w:val="0CDF531C"/>
    <w:rsid w:val="0CEC17CF"/>
    <w:rsid w:val="0D0922E8"/>
    <w:rsid w:val="0D273498"/>
    <w:rsid w:val="0D5E46DC"/>
    <w:rsid w:val="0D6E1C46"/>
    <w:rsid w:val="0D7F2813"/>
    <w:rsid w:val="0D99727B"/>
    <w:rsid w:val="0DA764B7"/>
    <w:rsid w:val="0DC573EE"/>
    <w:rsid w:val="0DC6385E"/>
    <w:rsid w:val="0DDD6A7E"/>
    <w:rsid w:val="0E035DB0"/>
    <w:rsid w:val="0E1F744A"/>
    <w:rsid w:val="0E3311BC"/>
    <w:rsid w:val="0E437978"/>
    <w:rsid w:val="0E4D71C8"/>
    <w:rsid w:val="0EC03DCC"/>
    <w:rsid w:val="0ED44656"/>
    <w:rsid w:val="0ED94F65"/>
    <w:rsid w:val="0EEB1C3B"/>
    <w:rsid w:val="0EF12DC4"/>
    <w:rsid w:val="0EFC6EDE"/>
    <w:rsid w:val="0F0E7FB1"/>
    <w:rsid w:val="0F1560AE"/>
    <w:rsid w:val="0F701743"/>
    <w:rsid w:val="0F9A0EB1"/>
    <w:rsid w:val="0F9E0120"/>
    <w:rsid w:val="0FB04668"/>
    <w:rsid w:val="0FBF7437"/>
    <w:rsid w:val="0FCF106F"/>
    <w:rsid w:val="10260047"/>
    <w:rsid w:val="10552765"/>
    <w:rsid w:val="105D0F25"/>
    <w:rsid w:val="106B586A"/>
    <w:rsid w:val="1085237A"/>
    <w:rsid w:val="10A475F2"/>
    <w:rsid w:val="10E44D52"/>
    <w:rsid w:val="10E77C41"/>
    <w:rsid w:val="1101080C"/>
    <w:rsid w:val="112C41A9"/>
    <w:rsid w:val="113F03C5"/>
    <w:rsid w:val="11582252"/>
    <w:rsid w:val="117C4AD0"/>
    <w:rsid w:val="118E658C"/>
    <w:rsid w:val="118F2BF4"/>
    <w:rsid w:val="119573A7"/>
    <w:rsid w:val="11A92339"/>
    <w:rsid w:val="11BD7EF3"/>
    <w:rsid w:val="11C34798"/>
    <w:rsid w:val="11C45847"/>
    <w:rsid w:val="11D23C0E"/>
    <w:rsid w:val="11DE7BD5"/>
    <w:rsid w:val="11FA0567"/>
    <w:rsid w:val="120137AD"/>
    <w:rsid w:val="12146523"/>
    <w:rsid w:val="122506A4"/>
    <w:rsid w:val="122B5077"/>
    <w:rsid w:val="12351EBD"/>
    <w:rsid w:val="1241582E"/>
    <w:rsid w:val="124B7B7A"/>
    <w:rsid w:val="12501F40"/>
    <w:rsid w:val="12547E4C"/>
    <w:rsid w:val="12675014"/>
    <w:rsid w:val="12727317"/>
    <w:rsid w:val="128234EB"/>
    <w:rsid w:val="129A069B"/>
    <w:rsid w:val="12C8077B"/>
    <w:rsid w:val="12C84EB2"/>
    <w:rsid w:val="12CE7494"/>
    <w:rsid w:val="12E22572"/>
    <w:rsid w:val="13041A35"/>
    <w:rsid w:val="13070775"/>
    <w:rsid w:val="13160BCB"/>
    <w:rsid w:val="131D0B18"/>
    <w:rsid w:val="136038C9"/>
    <w:rsid w:val="1384632E"/>
    <w:rsid w:val="1388579D"/>
    <w:rsid w:val="139E7F3F"/>
    <w:rsid w:val="13CC508C"/>
    <w:rsid w:val="13D27A42"/>
    <w:rsid w:val="141665A0"/>
    <w:rsid w:val="14331044"/>
    <w:rsid w:val="143F5145"/>
    <w:rsid w:val="144A1665"/>
    <w:rsid w:val="147D099C"/>
    <w:rsid w:val="148C0F19"/>
    <w:rsid w:val="149A5A17"/>
    <w:rsid w:val="14E12B1F"/>
    <w:rsid w:val="14EA12BD"/>
    <w:rsid w:val="15070D49"/>
    <w:rsid w:val="15190696"/>
    <w:rsid w:val="152F5E7F"/>
    <w:rsid w:val="153B6B40"/>
    <w:rsid w:val="154228EC"/>
    <w:rsid w:val="15821879"/>
    <w:rsid w:val="158E6C4C"/>
    <w:rsid w:val="15926D90"/>
    <w:rsid w:val="15A67AAC"/>
    <w:rsid w:val="15B8261C"/>
    <w:rsid w:val="15CE006C"/>
    <w:rsid w:val="15CF59F5"/>
    <w:rsid w:val="15DF7DAB"/>
    <w:rsid w:val="15E34D67"/>
    <w:rsid w:val="1621707C"/>
    <w:rsid w:val="165E2406"/>
    <w:rsid w:val="168A5C6E"/>
    <w:rsid w:val="16BB15C1"/>
    <w:rsid w:val="16BD7E76"/>
    <w:rsid w:val="16DB3AEE"/>
    <w:rsid w:val="170F0D0E"/>
    <w:rsid w:val="171E5E1A"/>
    <w:rsid w:val="172923A9"/>
    <w:rsid w:val="17365058"/>
    <w:rsid w:val="17423579"/>
    <w:rsid w:val="176110C7"/>
    <w:rsid w:val="176577F7"/>
    <w:rsid w:val="176C3D05"/>
    <w:rsid w:val="17855A82"/>
    <w:rsid w:val="1787218A"/>
    <w:rsid w:val="17AB57EC"/>
    <w:rsid w:val="17B00F5D"/>
    <w:rsid w:val="17C55E84"/>
    <w:rsid w:val="17D51952"/>
    <w:rsid w:val="180B57B8"/>
    <w:rsid w:val="180E035A"/>
    <w:rsid w:val="1832146F"/>
    <w:rsid w:val="183465E7"/>
    <w:rsid w:val="18476C46"/>
    <w:rsid w:val="1862039F"/>
    <w:rsid w:val="18672A27"/>
    <w:rsid w:val="18B32D30"/>
    <w:rsid w:val="190100C6"/>
    <w:rsid w:val="190642B7"/>
    <w:rsid w:val="190E56D5"/>
    <w:rsid w:val="19262B86"/>
    <w:rsid w:val="19571D14"/>
    <w:rsid w:val="19661679"/>
    <w:rsid w:val="199B3E57"/>
    <w:rsid w:val="19A65BA7"/>
    <w:rsid w:val="19C97616"/>
    <w:rsid w:val="19DF4769"/>
    <w:rsid w:val="19E843A2"/>
    <w:rsid w:val="19F66443"/>
    <w:rsid w:val="19FF1E0D"/>
    <w:rsid w:val="1A074637"/>
    <w:rsid w:val="1A09176F"/>
    <w:rsid w:val="1A38751F"/>
    <w:rsid w:val="1A4F784A"/>
    <w:rsid w:val="1A5F16C4"/>
    <w:rsid w:val="1A615973"/>
    <w:rsid w:val="1A666655"/>
    <w:rsid w:val="1A734523"/>
    <w:rsid w:val="1A781FEA"/>
    <w:rsid w:val="1A8F3C4E"/>
    <w:rsid w:val="1AAF7EBF"/>
    <w:rsid w:val="1AC865BE"/>
    <w:rsid w:val="1AE6197A"/>
    <w:rsid w:val="1AF155B8"/>
    <w:rsid w:val="1AF17CF8"/>
    <w:rsid w:val="1B152F1E"/>
    <w:rsid w:val="1B2314C3"/>
    <w:rsid w:val="1B276211"/>
    <w:rsid w:val="1B490D0C"/>
    <w:rsid w:val="1B6116AC"/>
    <w:rsid w:val="1B7805FE"/>
    <w:rsid w:val="1B9A1FCF"/>
    <w:rsid w:val="1B9F3E45"/>
    <w:rsid w:val="1BA75751"/>
    <w:rsid w:val="1BB227B1"/>
    <w:rsid w:val="1BB83DB2"/>
    <w:rsid w:val="1BC564AF"/>
    <w:rsid w:val="1BC64946"/>
    <w:rsid w:val="1BF7382D"/>
    <w:rsid w:val="1BFD5ACD"/>
    <w:rsid w:val="1C0F2A11"/>
    <w:rsid w:val="1C17038E"/>
    <w:rsid w:val="1C190CC2"/>
    <w:rsid w:val="1C241A62"/>
    <w:rsid w:val="1C363968"/>
    <w:rsid w:val="1C5B5560"/>
    <w:rsid w:val="1C5C2538"/>
    <w:rsid w:val="1C685323"/>
    <w:rsid w:val="1C695AF1"/>
    <w:rsid w:val="1C871B17"/>
    <w:rsid w:val="1C8A67B0"/>
    <w:rsid w:val="1CDB3A8D"/>
    <w:rsid w:val="1CFB32AA"/>
    <w:rsid w:val="1D050519"/>
    <w:rsid w:val="1D172600"/>
    <w:rsid w:val="1D285CAC"/>
    <w:rsid w:val="1D391636"/>
    <w:rsid w:val="1D3A0E13"/>
    <w:rsid w:val="1D783132"/>
    <w:rsid w:val="1DA06BD0"/>
    <w:rsid w:val="1DAE2BF8"/>
    <w:rsid w:val="1DF73EA0"/>
    <w:rsid w:val="1DF82A0D"/>
    <w:rsid w:val="1DFB247C"/>
    <w:rsid w:val="1E305F32"/>
    <w:rsid w:val="1E48400B"/>
    <w:rsid w:val="1E4C262D"/>
    <w:rsid w:val="1E6016A9"/>
    <w:rsid w:val="1E687CC9"/>
    <w:rsid w:val="1E6A1941"/>
    <w:rsid w:val="1E6A2A75"/>
    <w:rsid w:val="1E7975C1"/>
    <w:rsid w:val="1E9B5DE0"/>
    <w:rsid w:val="1E9C2C90"/>
    <w:rsid w:val="1EC8512D"/>
    <w:rsid w:val="1F042562"/>
    <w:rsid w:val="1F3F2DF1"/>
    <w:rsid w:val="1F4B61DB"/>
    <w:rsid w:val="1F5F0C36"/>
    <w:rsid w:val="1FEB7093"/>
    <w:rsid w:val="1FF1685B"/>
    <w:rsid w:val="1FF5141B"/>
    <w:rsid w:val="1FFA7959"/>
    <w:rsid w:val="1FFB225B"/>
    <w:rsid w:val="20A30668"/>
    <w:rsid w:val="20B71D03"/>
    <w:rsid w:val="20F8043C"/>
    <w:rsid w:val="212F6AEF"/>
    <w:rsid w:val="213B7B78"/>
    <w:rsid w:val="21446AF9"/>
    <w:rsid w:val="216433A0"/>
    <w:rsid w:val="217B6448"/>
    <w:rsid w:val="21885E74"/>
    <w:rsid w:val="218A0FC0"/>
    <w:rsid w:val="21993A6D"/>
    <w:rsid w:val="21B61E49"/>
    <w:rsid w:val="21BE4FF1"/>
    <w:rsid w:val="21DB6251"/>
    <w:rsid w:val="21F215D4"/>
    <w:rsid w:val="22101396"/>
    <w:rsid w:val="22216C00"/>
    <w:rsid w:val="223C4651"/>
    <w:rsid w:val="22413062"/>
    <w:rsid w:val="225210C2"/>
    <w:rsid w:val="225A47BA"/>
    <w:rsid w:val="226C49C1"/>
    <w:rsid w:val="22767750"/>
    <w:rsid w:val="2296129B"/>
    <w:rsid w:val="229A6431"/>
    <w:rsid w:val="22C97B64"/>
    <w:rsid w:val="22CA70C8"/>
    <w:rsid w:val="22E62157"/>
    <w:rsid w:val="22FB4BAE"/>
    <w:rsid w:val="230D084C"/>
    <w:rsid w:val="232472A2"/>
    <w:rsid w:val="236E1692"/>
    <w:rsid w:val="237A6751"/>
    <w:rsid w:val="23A478AC"/>
    <w:rsid w:val="23AE63E4"/>
    <w:rsid w:val="23B460F3"/>
    <w:rsid w:val="23BE2D71"/>
    <w:rsid w:val="23D250E0"/>
    <w:rsid w:val="240C093A"/>
    <w:rsid w:val="241E3AA7"/>
    <w:rsid w:val="24371DAF"/>
    <w:rsid w:val="243C4E77"/>
    <w:rsid w:val="24662B02"/>
    <w:rsid w:val="24682ED5"/>
    <w:rsid w:val="24691B9C"/>
    <w:rsid w:val="24705BD5"/>
    <w:rsid w:val="24724C71"/>
    <w:rsid w:val="248C12E5"/>
    <w:rsid w:val="24DF0E56"/>
    <w:rsid w:val="25023CF8"/>
    <w:rsid w:val="251732DD"/>
    <w:rsid w:val="25191A5F"/>
    <w:rsid w:val="252557BB"/>
    <w:rsid w:val="25337814"/>
    <w:rsid w:val="25367219"/>
    <w:rsid w:val="2540789B"/>
    <w:rsid w:val="255C48F1"/>
    <w:rsid w:val="255C7792"/>
    <w:rsid w:val="255E29B2"/>
    <w:rsid w:val="258C0A25"/>
    <w:rsid w:val="259104F4"/>
    <w:rsid w:val="25AE7EB5"/>
    <w:rsid w:val="25CB6ED6"/>
    <w:rsid w:val="26036A18"/>
    <w:rsid w:val="26065008"/>
    <w:rsid w:val="260C38B0"/>
    <w:rsid w:val="26445D15"/>
    <w:rsid w:val="26456C32"/>
    <w:rsid w:val="26674073"/>
    <w:rsid w:val="2685734C"/>
    <w:rsid w:val="2688454C"/>
    <w:rsid w:val="268C127A"/>
    <w:rsid w:val="26DA38E1"/>
    <w:rsid w:val="26F24FC2"/>
    <w:rsid w:val="26F95018"/>
    <w:rsid w:val="27235E7C"/>
    <w:rsid w:val="27360D4E"/>
    <w:rsid w:val="27365183"/>
    <w:rsid w:val="274F6F58"/>
    <w:rsid w:val="2757479D"/>
    <w:rsid w:val="278F2B87"/>
    <w:rsid w:val="27A871FC"/>
    <w:rsid w:val="27AA27D4"/>
    <w:rsid w:val="27EA3233"/>
    <w:rsid w:val="28022BF5"/>
    <w:rsid w:val="28311D7B"/>
    <w:rsid w:val="2890002C"/>
    <w:rsid w:val="28B65117"/>
    <w:rsid w:val="28F17C11"/>
    <w:rsid w:val="28FE7E34"/>
    <w:rsid w:val="290E4504"/>
    <w:rsid w:val="291C4733"/>
    <w:rsid w:val="291D583F"/>
    <w:rsid w:val="2923408A"/>
    <w:rsid w:val="293839D5"/>
    <w:rsid w:val="293D51E6"/>
    <w:rsid w:val="29440B61"/>
    <w:rsid w:val="295839B5"/>
    <w:rsid w:val="29701CA4"/>
    <w:rsid w:val="2989039C"/>
    <w:rsid w:val="298971B5"/>
    <w:rsid w:val="29A14D3F"/>
    <w:rsid w:val="29B40822"/>
    <w:rsid w:val="29B46AC2"/>
    <w:rsid w:val="29B52D72"/>
    <w:rsid w:val="29CE2BCB"/>
    <w:rsid w:val="29E1064E"/>
    <w:rsid w:val="29E65427"/>
    <w:rsid w:val="29E849C1"/>
    <w:rsid w:val="29FA7849"/>
    <w:rsid w:val="29FD0E2A"/>
    <w:rsid w:val="2A083AC9"/>
    <w:rsid w:val="2A16570F"/>
    <w:rsid w:val="2A1B2992"/>
    <w:rsid w:val="2A3A38E8"/>
    <w:rsid w:val="2A3F26BF"/>
    <w:rsid w:val="2A476140"/>
    <w:rsid w:val="2A77282F"/>
    <w:rsid w:val="2A7818C4"/>
    <w:rsid w:val="2A7F6ED9"/>
    <w:rsid w:val="2A8B0187"/>
    <w:rsid w:val="2A8B56B9"/>
    <w:rsid w:val="2AAC71AB"/>
    <w:rsid w:val="2AD122F1"/>
    <w:rsid w:val="2AD736E4"/>
    <w:rsid w:val="2AED3C7D"/>
    <w:rsid w:val="2B0E5BED"/>
    <w:rsid w:val="2B65358C"/>
    <w:rsid w:val="2B7A6E44"/>
    <w:rsid w:val="2B9365ED"/>
    <w:rsid w:val="2BA04746"/>
    <w:rsid w:val="2BA513E2"/>
    <w:rsid w:val="2BDD0B58"/>
    <w:rsid w:val="2C0544E0"/>
    <w:rsid w:val="2C174D17"/>
    <w:rsid w:val="2C334496"/>
    <w:rsid w:val="2C441DC9"/>
    <w:rsid w:val="2C4F5482"/>
    <w:rsid w:val="2C53656F"/>
    <w:rsid w:val="2C5D2C8D"/>
    <w:rsid w:val="2C612542"/>
    <w:rsid w:val="2C6C68B6"/>
    <w:rsid w:val="2CA11235"/>
    <w:rsid w:val="2CA167DD"/>
    <w:rsid w:val="2CB23C53"/>
    <w:rsid w:val="2CBD70B1"/>
    <w:rsid w:val="2D2D2D76"/>
    <w:rsid w:val="2D513091"/>
    <w:rsid w:val="2D96152E"/>
    <w:rsid w:val="2DA26669"/>
    <w:rsid w:val="2DAF2E53"/>
    <w:rsid w:val="2DB724BC"/>
    <w:rsid w:val="2DC254BE"/>
    <w:rsid w:val="2DE56A01"/>
    <w:rsid w:val="2DE74A3B"/>
    <w:rsid w:val="2E0B3255"/>
    <w:rsid w:val="2E171A1D"/>
    <w:rsid w:val="2E4A15E0"/>
    <w:rsid w:val="2EBA3822"/>
    <w:rsid w:val="2EC645D2"/>
    <w:rsid w:val="2EF7347B"/>
    <w:rsid w:val="2F0F49F6"/>
    <w:rsid w:val="2F2B42E9"/>
    <w:rsid w:val="2F2F1A03"/>
    <w:rsid w:val="2F3701C1"/>
    <w:rsid w:val="2F461ECF"/>
    <w:rsid w:val="2F635F14"/>
    <w:rsid w:val="2F6B4182"/>
    <w:rsid w:val="2FA649E6"/>
    <w:rsid w:val="2FC2512A"/>
    <w:rsid w:val="2FC76D7B"/>
    <w:rsid w:val="2FED6AAF"/>
    <w:rsid w:val="2FEF2267"/>
    <w:rsid w:val="3003759C"/>
    <w:rsid w:val="300725A5"/>
    <w:rsid w:val="30331206"/>
    <w:rsid w:val="3039274A"/>
    <w:rsid w:val="303D1627"/>
    <w:rsid w:val="3041187D"/>
    <w:rsid w:val="306D3904"/>
    <w:rsid w:val="3079413A"/>
    <w:rsid w:val="30A97246"/>
    <w:rsid w:val="30B67865"/>
    <w:rsid w:val="30C76AC2"/>
    <w:rsid w:val="30D673DC"/>
    <w:rsid w:val="30FB65E7"/>
    <w:rsid w:val="3115645D"/>
    <w:rsid w:val="31474C7D"/>
    <w:rsid w:val="3155076C"/>
    <w:rsid w:val="316500A2"/>
    <w:rsid w:val="31683732"/>
    <w:rsid w:val="317162B4"/>
    <w:rsid w:val="319A16EB"/>
    <w:rsid w:val="31A00E72"/>
    <w:rsid w:val="31BD5C91"/>
    <w:rsid w:val="31C27EDE"/>
    <w:rsid w:val="3211330E"/>
    <w:rsid w:val="327631F3"/>
    <w:rsid w:val="327D3566"/>
    <w:rsid w:val="328E441B"/>
    <w:rsid w:val="32A74FEA"/>
    <w:rsid w:val="32DB3FB1"/>
    <w:rsid w:val="32F304D0"/>
    <w:rsid w:val="32F33275"/>
    <w:rsid w:val="3322329B"/>
    <w:rsid w:val="33256013"/>
    <w:rsid w:val="334D471C"/>
    <w:rsid w:val="335038C9"/>
    <w:rsid w:val="336020FA"/>
    <w:rsid w:val="3385671A"/>
    <w:rsid w:val="339F561C"/>
    <w:rsid w:val="33BD3FA5"/>
    <w:rsid w:val="33C70BE8"/>
    <w:rsid w:val="33F2520A"/>
    <w:rsid w:val="34013934"/>
    <w:rsid w:val="340276B6"/>
    <w:rsid w:val="340B133A"/>
    <w:rsid w:val="341D42DD"/>
    <w:rsid w:val="342A2D8E"/>
    <w:rsid w:val="34340DCC"/>
    <w:rsid w:val="34767138"/>
    <w:rsid w:val="347D3CE6"/>
    <w:rsid w:val="34A24B10"/>
    <w:rsid w:val="34BA77B2"/>
    <w:rsid w:val="34C04394"/>
    <w:rsid w:val="34CC116B"/>
    <w:rsid w:val="34D94CBE"/>
    <w:rsid w:val="34F00FBE"/>
    <w:rsid w:val="350139BB"/>
    <w:rsid w:val="35123462"/>
    <w:rsid w:val="35146D0A"/>
    <w:rsid w:val="35157494"/>
    <w:rsid w:val="354E0B5D"/>
    <w:rsid w:val="355479BF"/>
    <w:rsid w:val="35580B65"/>
    <w:rsid w:val="356715BE"/>
    <w:rsid w:val="35733B07"/>
    <w:rsid w:val="358E6D80"/>
    <w:rsid w:val="35AF0195"/>
    <w:rsid w:val="35B16DE3"/>
    <w:rsid w:val="35CE7830"/>
    <w:rsid w:val="35F90D56"/>
    <w:rsid w:val="36196110"/>
    <w:rsid w:val="36337A03"/>
    <w:rsid w:val="3638370E"/>
    <w:rsid w:val="36830DEC"/>
    <w:rsid w:val="369D1754"/>
    <w:rsid w:val="36B30AAF"/>
    <w:rsid w:val="36BA4BD1"/>
    <w:rsid w:val="36CB24C4"/>
    <w:rsid w:val="36CB2E5C"/>
    <w:rsid w:val="36D14EE9"/>
    <w:rsid w:val="36F30CCC"/>
    <w:rsid w:val="37685A34"/>
    <w:rsid w:val="377A54C9"/>
    <w:rsid w:val="3780524B"/>
    <w:rsid w:val="378369EE"/>
    <w:rsid w:val="379E4D0E"/>
    <w:rsid w:val="37BB776A"/>
    <w:rsid w:val="37CB5E87"/>
    <w:rsid w:val="37CB6D56"/>
    <w:rsid w:val="37F00042"/>
    <w:rsid w:val="381C01BC"/>
    <w:rsid w:val="3824083A"/>
    <w:rsid w:val="383B1C3D"/>
    <w:rsid w:val="384F0562"/>
    <w:rsid w:val="385C3F20"/>
    <w:rsid w:val="3867025E"/>
    <w:rsid w:val="38960039"/>
    <w:rsid w:val="38A8668C"/>
    <w:rsid w:val="38AD42AC"/>
    <w:rsid w:val="38C01A58"/>
    <w:rsid w:val="38C80AFC"/>
    <w:rsid w:val="38F374D1"/>
    <w:rsid w:val="38FB3349"/>
    <w:rsid w:val="390F35FA"/>
    <w:rsid w:val="393D64BF"/>
    <w:rsid w:val="39495C13"/>
    <w:rsid w:val="39653556"/>
    <w:rsid w:val="39823E66"/>
    <w:rsid w:val="39853A0C"/>
    <w:rsid w:val="398717EC"/>
    <w:rsid w:val="39A40929"/>
    <w:rsid w:val="39B41CF4"/>
    <w:rsid w:val="39BE3AEB"/>
    <w:rsid w:val="39C160F6"/>
    <w:rsid w:val="39C65406"/>
    <w:rsid w:val="39CD1CA9"/>
    <w:rsid w:val="39D06619"/>
    <w:rsid w:val="39FE3EAE"/>
    <w:rsid w:val="3A143A16"/>
    <w:rsid w:val="3A2E539C"/>
    <w:rsid w:val="3A306A95"/>
    <w:rsid w:val="3A5D5FF7"/>
    <w:rsid w:val="3A5E62C6"/>
    <w:rsid w:val="3A735C7E"/>
    <w:rsid w:val="3A811949"/>
    <w:rsid w:val="3A85119A"/>
    <w:rsid w:val="3ABB764C"/>
    <w:rsid w:val="3AC01133"/>
    <w:rsid w:val="3AE7223C"/>
    <w:rsid w:val="3AF079F2"/>
    <w:rsid w:val="3AF26E15"/>
    <w:rsid w:val="3B0C27CC"/>
    <w:rsid w:val="3B0E07B5"/>
    <w:rsid w:val="3B1C6018"/>
    <w:rsid w:val="3B310B34"/>
    <w:rsid w:val="3B3736C5"/>
    <w:rsid w:val="3B3738FF"/>
    <w:rsid w:val="3B3F45D7"/>
    <w:rsid w:val="3B4F3C2F"/>
    <w:rsid w:val="3B6D491F"/>
    <w:rsid w:val="3B767445"/>
    <w:rsid w:val="3B7D6005"/>
    <w:rsid w:val="3B7F346E"/>
    <w:rsid w:val="3B8968C7"/>
    <w:rsid w:val="3B8D2818"/>
    <w:rsid w:val="3BF0415E"/>
    <w:rsid w:val="3C08170F"/>
    <w:rsid w:val="3C3059FD"/>
    <w:rsid w:val="3C393E41"/>
    <w:rsid w:val="3C541B63"/>
    <w:rsid w:val="3C6635B7"/>
    <w:rsid w:val="3C686696"/>
    <w:rsid w:val="3C7C60AA"/>
    <w:rsid w:val="3CA244E9"/>
    <w:rsid w:val="3CAE6C97"/>
    <w:rsid w:val="3CC65492"/>
    <w:rsid w:val="3CEF0596"/>
    <w:rsid w:val="3D4651CD"/>
    <w:rsid w:val="3D4F7819"/>
    <w:rsid w:val="3D563527"/>
    <w:rsid w:val="3D696354"/>
    <w:rsid w:val="3D7F4CBF"/>
    <w:rsid w:val="3DD2245F"/>
    <w:rsid w:val="3E0010A5"/>
    <w:rsid w:val="3E0345CE"/>
    <w:rsid w:val="3E25732E"/>
    <w:rsid w:val="3E4A0FD0"/>
    <w:rsid w:val="3E4C1FB2"/>
    <w:rsid w:val="3E572FB0"/>
    <w:rsid w:val="3E7F7C01"/>
    <w:rsid w:val="3E80026E"/>
    <w:rsid w:val="3EB1283E"/>
    <w:rsid w:val="3EB9798B"/>
    <w:rsid w:val="3EBC603C"/>
    <w:rsid w:val="3EC4746E"/>
    <w:rsid w:val="3ECB6F49"/>
    <w:rsid w:val="3EE6433F"/>
    <w:rsid w:val="3F3A6E3C"/>
    <w:rsid w:val="3F5D460A"/>
    <w:rsid w:val="3F7E78D7"/>
    <w:rsid w:val="3FE63B5A"/>
    <w:rsid w:val="3FFD566C"/>
    <w:rsid w:val="404328E9"/>
    <w:rsid w:val="40623203"/>
    <w:rsid w:val="40651F47"/>
    <w:rsid w:val="406D7D2C"/>
    <w:rsid w:val="407C1465"/>
    <w:rsid w:val="407E2BFB"/>
    <w:rsid w:val="408C331B"/>
    <w:rsid w:val="40D2331D"/>
    <w:rsid w:val="40D51BB9"/>
    <w:rsid w:val="40E96210"/>
    <w:rsid w:val="41005C2E"/>
    <w:rsid w:val="41097C30"/>
    <w:rsid w:val="41227611"/>
    <w:rsid w:val="412A70A9"/>
    <w:rsid w:val="412E7B7F"/>
    <w:rsid w:val="415439E3"/>
    <w:rsid w:val="415B66A3"/>
    <w:rsid w:val="41690316"/>
    <w:rsid w:val="419C6229"/>
    <w:rsid w:val="41B3351B"/>
    <w:rsid w:val="41BD0CE9"/>
    <w:rsid w:val="41C12AAC"/>
    <w:rsid w:val="41C76BA7"/>
    <w:rsid w:val="42166989"/>
    <w:rsid w:val="4236386E"/>
    <w:rsid w:val="423B7EDE"/>
    <w:rsid w:val="42485018"/>
    <w:rsid w:val="425A54DA"/>
    <w:rsid w:val="42601C61"/>
    <w:rsid w:val="4272704A"/>
    <w:rsid w:val="428D5414"/>
    <w:rsid w:val="428E51EE"/>
    <w:rsid w:val="42970ED3"/>
    <w:rsid w:val="42A032DC"/>
    <w:rsid w:val="42A14D11"/>
    <w:rsid w:val="42A713A9"/>
    <w:rsid w:val="42E35337"/>
    <w:rsid w:val="42F20F0C"/>
    <w:rsid w:val="430615F4"/>
    <w:rsid w:val="433F1822"/>
    <w:rsid w:val="43844D0D"/>
    <w:rsid w:val="438D579E"/>
    <w:rsid w:val="43951DDC"/>
    <w:rsid w:val="439775C2"/>
    <w:rsid w:val="43DF6D99"/>
    <w:rsid w:val="43E83017"/>
    <w:rsid w:val="4401519A"/>
    <w:rsid w:val="440B738D"/>
    <w:rsid w:val="4423085C"/>
    <w:rsid w:val="442E5502"/>
    <w:rsid w:val="442E7604"/>
    <w:rsid w:val="444C2622"/>
    <w:rsid w:val="446A52BC"/>
    <w:rsid w:val="44740206"/>
    <w:rsid w:val="447E6FAC"/>
    <w:rsid w:val="4485782A"/>
    <w:rsid w:val="44964B1E"/>
    <w:rsid w:val="449A0C35"/>
    <w:rsid w:val="44AB649A"/>
    <w:rsid w:val="44AD15CF"/>
    <w:rsid w:val="44BB4570"/>
    <w:rsid w:val="44BC51EC"/>
    <w:rsid w:val="44E306BD"/>
    <w:rsid w:val="44FB324D"/>
    <w:rsid w:val="45193BD4"/>
    <w:rsid w:val="451A43EF"/>
    <w:rsid w:val="451C3ECF"/>
    <w:rsid w:val="45343CA4"/>
    <w:rsid w:val="453871CE"/>
    <w:rsid w:val="457C6C4C"/>
    <w:rsid w:val="458F0347"/>
    <w:rsid w:val="45B236C7"/>
    <w:rsid w:val="45F837A6"/>
    <w:rsid w:val="45FC12F2"/>
    <w:rsid w:val="461251A9"/>
    <w:rsid w:val="46133F33"/>
    <w:rsid w:val="46284266"/>
    <w:rsid w:val="46460887"/>
    <w:rsid w:val="464D5154"/>
    <w:rsid w:val="466735C5"/>
    <w:rsid w:val="469B0CF4"/>
    <w:rsid w:val="46D97CD9"/>
    <w:rsid w:val="46F349B6"/>
    <w:rsid w:val="46FD1D7A"/>
    <w:rsid w:val="47181A0A"/>
    <w:rsid w:val="474642FB"/>
    <w:rsid w:val="4756309D"/>
    <w:rsid w:val="477363A9"/>
    <w:rsid w:val="47D00BDD"/>
    <w:rsid w:val="47FF068E"/>
    <w:rsid w:val="47FF1B38"/>
    <w:rsid w:val="4813428B"/>
    <w:rsid w:val="482056CC"/>
    <w:rsid w:val="4828023A"/>
    <w:rsid w:val="48287B57"/>
    <w:rsid w:val="482A09E8"/>
    <w:rsid w:val="485B425E"/>
    <w:rsid w:val="486C13B8"/>
    <w:rsid w:val="48834279"/>
    <w:rsid w:val="488F20C6"/>
    <w:rsid w:val="489E21CD"/>
    <w:rsid w:val="489E75A6"/>
    <w:rsid w:val="48A765F5"/>
    <w:rsid w:val="48BE354A"/>
    <w:rsid w:val="48DA09C0"/>
    <w:rsid w:val="490E6B6A"/>
    <w:rsid w:val="49113F32"/>
    <w:rsid w:val="491F365E"/>
    <w:rsid w:val="4933798B"/>
    <w:rsid w:val="49445E6B"/>
    <w:rsid w:val="495E56A2"/>
    <w:rsid w:val="49B67381"/>
    <w:rsid w:val="49C745F3"/>
    <w:rsid w:val="4A1A36DE"/>
    <w:rsid w:val="4A252B19"/>
    <w:rsid w:val="4A695072"/>
    <w:rsid w:val="4A800BD1"/>
    <w:rsid w:val="4AA73454"/>
    <w:rsid w:val="4AAB770C"/>
    <w:rsid w:val="4AC6442E"/>
    <w:rsid w:val="4AD2111C"/>
    <w:rsid w:val="4AF1005F"/>
    <w:rsid w:val="4B090BF3"/>
    <w:rsid w:val="4B213BAE"/>
    <w:rsid w:val="4B2216CA"/>
    <w:rsid w:val="4B233E63"/>
    <w:rsid w:val="4B3141FC"/>
    <w:rsid w:val="4B472DB8"/>
    <w:rsid w:val="4B4959B8"/>
    <w:rsid w:val="4B584832"/>
    <w:rsid w:val="4B5A46AB"/>
    <w:rsid w:val="4B633E3D"/>
    <w:rsid w:val="4B724B2C"/>
    <w:rsid w:val="4B8C0923"/>
    <w:rsid w:val="4BDF19ED"/>
    <w:rsid w:val="4C047C1D"/>
    <w:rsid w:val="4C2502C0"/>
    <w:rsid w:val="4C530072"/>
    <w:rsid w:val="4C5F50DA"/>
    <w:rsid w:val="4C724FA1"/>
    <w:rsid w:val="4C8A546C"/>
    <w:rsid w:val="4C963486"/>
    <w:rsid w:val="4C970ED6"/>
    <w:rsid w:val="4C9D2C95"/>
    <w:rsid w:val="4CB60618"/>
    <w:rsid w:val="4CD122E4"/>
    <w:rsid w:val="4CDD0BCB"/>
    <w:rsid w:val="4CFF308E"/>
    <w:rsid w:val="4D0D49A7"/>
    <w:rsid w:val="4D3E59EE"/>
    <w:rsid w:val="4D522F65"/>
    <w:rsid w:val="4D6B6357"/>
    <w:rsid w:val="4DDF6FE9"/>
    <w:rsid w:val="4E243F6D"/>
    <w:rsid w:val="4E3C12D0"/>
    <w:rsid w:val="4E536D0B"/>
    <w:rsid w:val="4E5C0665"/>
    <w:rsid w:val="4E5D291B"/>
    <w:rsid w:val="4E754745"/>
    <w:rsid w:val="4E784ACB"/>
    <w:rsid w:val="4E8E17B3"/>
    <w:rsid w:val="4E963508"/>
    <w:rsid w:val="4EA04DE4"/>
    <w:rsid w:val="4EBA54E5"/>
    <w:rsid w:val="4EFE18B1"/>
    <w:rsid w:val="4F094C68"/>
    <w:rsid w:val="4F1C1809"/>
    <w:rsid w:val="4F2E45A0"/>
    <w:rsid w:val="4F4433A9"/>
    <w:rsid w:val="4F4C4F46"/>
    <w:rsid w:val="4F4E744C"/>
    <w:rsid w:val="4F634E85"/>
    <w:rsid w:val="4F805FCD"/>
    <w:rsid w:val="4F823DAA"/>
    <w:rsid w:val="4F884868"/>
    <w:rsid w:val="4F886042"/>
    <w:rsid w:val="4F9E264B"/>
    <w:rsid w:val="4FA83210"/>
    <w:rsid w:val="4FA84B38"/>
    <w:rsid w:val="4FAA1D96"/>
    <w:rsid w:val="4FD363E0"/>
    <w:rsid w:val="4FDB127C"/>
    <w:rsid w:val="4FDB3432"/>
    <w:rsid w:val="4FF2310D"/>
    <w:rsid w:val="50046D02"/>
    <w:rsid w:val="503C39B5"/>
    <w:rsid w:val="504C06E2"/>
    <w:rsid w:val="506F3FCF"/>
    <w:rsid w:val="507B42A7"/>
    <w:rsid w:val="50BA3B42"/>
    <w:rsid w:val="50C32663"/>
    <w:rsid w:val="50CA5156"/>
    <w:rsid w:val="50DB0716"/>
    <w:rsid w:val="50E8393E"/>
    <w:rsid w:val="511C49E2"/>
    <w:rsid w:val="511D7CFB"/>
    <w:rsid w:val="5136286B"/>
    <w:rsid w:val="51581FE8"/>
    <w:rsid w:val="516736ED"/>
    <w:rsid w:val="516E290C"/>
    <w:rsid w:val="51775A54"/>
    <w:rsid w:val="518F0C9E"/>
    <w:rsid w:val="51A26D6B"/>
    <w:rsid w:val="51AF2CA0"/>
    <w:rsid w:val="51BE24DB"/>
    <w:rsid w:val="51D25ED8"/>
    <w:rsid w:val="51DF0393"/>
    <w:rsid w:val="51E02811"/>
    <w:rsid w:val="51E20432"/>
    <w:rsid w:val="51E35703"/>
    <w:rsid w:val="51E72E19"/>
    <w:rsid w:val="51FA22BD"/>
    <w:rsid w:val="52030743"/>
    <w:rsid w:val="5205504F"/>
    <w:rsid w:val="52083DFE"/>
    <w:rsid w:val="521156F0"/>
    <w:rsid w:val="522F3AA9"/>
    <w:rsid w:val="522F6D27"/>
    <w:rsid w:val="524D2380"/>
    <w:rsid w:val="52504078"/>
    <w:rsid w:val="52517D14"/>
    <w:rsid w:val="525F66E5"/>
    <w:rsid w:val="52C32DE9"/>
    <w:rsid w:val="52D268FC"/>
    <w:rsid w:val="52D27FEA"/>
    <w:rsid w:val="52D505EC"/>
    <w:rsid w:val="52E54062"/>
    <w:rsid w:val="52F72BB7"/>
    <w:rsid w:val="531E34E4"/>
    <w:rsid w:val="532035D4"/>
    <w:rsid w:val="53245798"/>
    <w:rsid w:val="534B3150"/>
    <w:rsid w:val="53632E6A"/>
    <w:rsid w:val="536D4BD2"/>
    <w:rsid w:val="53A561AE"/>
    <w:rsid w:val="54007AE3"/>
    <w:rsid w:val="545B678F"/>
    <w:rsid w:val="545F6090"/>
    <w:rsid w:val="546F6552"/>
    <w:rsid w:val="547C662E"/>
    <w:rsid w:val="547F327A"/>
    <w:rsid w:val="54840D81"/>
    <w:rsid w:val="54B81A70"/>
    <w:rsid w:val="54BF00E8"/>
    <w:rsid w:val="54C778A8"/>
    <w:rsid w:val="54DA6F4D"/>
    <w:rsid w:val="54E3255B"/>
    <w:rsid w:val="54FB7B29"/>
    <w:rsid w:val="54FD3C76"/>
    <w:rsid w:val="55183354"/>
    <w:rsid w:val="552E44B1"/>
    <w:rsid w:val="55602B88"/>
    <w:rsid w:val="556301EC"/>
    <w:rsid w:val="5573263C"/>
    <w:rsid w:val="559C0D63"/>
    <w:rsid w:val="55AE1DE3"/>
    <w:rsid w:val="55AF4AB8"/>
    <w:rsid w:val="55DC36C7"/>
    <w:rsid w:val="55DD2B8C"/>
    <w:rsid w:val="55E67872"/>
    <w:rsid w:val="56122FFF"/>
    <w:rsid w:val="562462BD"/>
    <w:rsid w:val="564F7473"/>
    <w:rsid w:val="565819E3"/>
    <w:rsid w:val="56831E39"/>
    <w:rsid w:val="569C52D9"/>
    <w:rsid w:val="56BC48A8"/>
    <w:rsid w:val="570303A7"/>
    <w:rsid w:val="57116167"/>
    <w:rsid w:val="573565E2"/>
    <w:rsid w:val="57544EB5"/>
    <w:rsid w:val="575B7502"/>
    <w:rsid w:val="576D5795"/>
    <w:rsid w:val="57B421D5"/>
    <w:rsid w:val="58105D4D"/>
    <w:rsid w:val="58250D3E"/>
    <w:rsid w:val="58382C0E"/>
    <w:rsid w:val="586F5F97"/>
    <w:rsid w:val="58795935"/>
    <w:rsid w:val="587C46F7"/>
    <w:rsid w:val="58870611"/>
    <w:rsid w:val="588B3B15"/>
    <w:rsid w:val="58915B0D"/>
    <w:rsid w:val="589C3FD5"/>
    <w:rsid w:val="58B947F3"/>
    <w:rsid w:val="58FA40FD"/>
    <w:rsid w:val="590875D6"/>
    <w:rsid w:val="590B70C6"/>
    <w:rsid w:val="591D349C"/>
    <w:rsid w:val="59574E96"/>
    <w:rsid w:val="5963534A"/>
    <w:rsid w:val="59661854"/>
    <w:rsid w:val="59695517"/>
    <w:rsid w:val="599F1BC7"/>
    <w:rsid w:val="59BD1EC6"/>
    <w:rsid w:val="59BF2029"/>
    <w:rsid w:val="59C70902"/>
    <w:rsid w:val="5A06772C"/>
    <w:rsid w:val="5A1C49F5"/>
    <w:rsid w:val="5A322D0E"/>
    <w:rsid w:val="5A432835"/>
    <w:rsid w:val="5A4929D1"/>
    <w:rsid w:val="5A650F76"/>
    <w:rsid w:val="5A7A04A6"/>
    <w:rsid w:val="5A912BF6"/>
    <w:rsid w:val="5AB970B2"/>
    <w:rsid w:val="5AD0391E"/>
    <w:rsid w:val="5AE07453"/>
    <w:rsid w:val="5B0639F4"/>
    <w:rsid w:val="5B1128E1"/>
    <w:rsid w:val="5B14529D"/>
    <w:rsid w:val="5B294B61"/>
    <w:rsid w:val="5B2D38D0"/>
    <w:rsid w:val="5B3D2E9D"/>
    <w:rsid w:val="5B4B046A"/>
    <w:rsid w:val="5B6209B5"/>
    <w:rsid w:val="5B7B2DB9"/>
    <w:rsid w:val="5BAA2422"/>
    <w:rsid w:val="5BB14A5F"/>
    <w:rsid w:val="5BC168E9"/>
    <w:rsid w:val="5C0A1F69"/>
    <w:rsid w:val="5C1F0044"/>
    <w:rsid w:val="5C2B262F"/>
    <w:rsid w:val="5C3D02D4"/>
    <w:rsid w:val="5C4F1434"/>
    <w:rsid w:val="5C5432A4"/>
    <w:rsid w:val="5CF9288C"/>
    <w:rsid w:val="5D4E3A21"/>
    <w:rsid w:val="5D70085D"/>
    <w:rsid w:val="5D714830"/>
    <w:rsid w:val="5D9B64E7"/>
    <w:rsid w:val="5D9C5537"/>
    <w:rsid w:val="5DA31EA4"/>
    <w:rsid w:val="5DAC1592"/>
    <w:rsid w:val="5DAF0F05"/>
    <w:rsid w:val="5DB63B98"/>
    <w:rsid w:val="5DCC1238"/>
    <w:rsid w:val="5DD732EB"/>
    <w:rsid w:val="5E09591F"/>
    <w:rsid w:val="5E1F7C21"/>
    <w:rsid w:val="5E3D19E4"/>
    <w:rsid w:val="5E5A514E"/>
    <w:rsid w:val="5E615445"/>
    <w:rsid w:val="5E666D96"/>
    <w:rsid w:val="5E700427"/>
    <w:rsid w:val="5E76241F"/>
    <w:rsid w:val="5E931351"/>
    <w:rsid w:val="5F0C4CB2"/>
    <w:rsid w:val="5F1C00FC"/>
    <w:rsid w:val="5F4150B5"/>
    <w:rsid w:val="5F4E6DFC"/>
    <w:rsid w:val="5F783918"/>
    <w:rsid w:val="5F7F50F6"/>
    <w:rsid w:val="5F863677"/>
    <w:rsid w:val="5F891DD6"/>
    <w:rsid w:val="5F8D2E87"/>
    <w:rsid w:val="5FBB4A72"/>
    <w:rsid w:val="5FC13DE6"/>
    <w:rsid w:val="5FD02BCE"/>
    <w:rsid w:val="5FF22D27"/>
    <w:rsid w:val="60130897"/>
    <w:rsid w:val="60324611"/>
    <w:rsid w:val="605F06ED"/>
    <w:rsid w:val="60942537"/>
    <w:rsid w:val="609B2AF7"/>
    <w:rsid w:val="60C54EB0"/>
    <w:rsid w:val="60F51C8A"/>
    <w:rsid w:val="61130D67"/>
    <w:rsid w:val="611661F5"/>
    <w:rsid w:val="61195F08"/>
    <w:rsid w:val="611D12A0"/>
    <w:rsid w:val="6161638F"/>
    <w:rsid w:val="616C7497"/>
    <w:rsid w:val="617350DF"/>
    <w:rsid w:val="61896418"/>
    <w:rsid w:val="61A40CCA"/>
    <w:rsid w:val="61AD7001"/>
    <w:rsid w:val="61BB7D2A"/>
    <w:rsid w:val="61C42580"/>
    <w:rsid w:val="61D56FA2"/>
    <w:rsid w:val="61E87D52"/>
    <w:rsid w:val="61ED48C7"/>
    <w:rsid w:val="61F16AA5"/>
    <w:rsid w:val="61F84056"/>
    <w:rsid w:val="61FE2321"/>
    <w:rsid w:val="62097EEC"/>
    <w:rsid w:val="620A7B6D"/>
    <w:rsid w:val="621D5550"/>
    <w:rsid w:val="622706AE"/>
    <w:rsid w:val="62490AB3"/>
    <w:rsid w:val="62616F84"/>
    <w:rsid w:val="62644DB2"/>
    <w:rsid w:val="626C00B8"/>
    <w:rsid w:val="626C6DB9"/>
    <w:rsid w:val="627519BC"/>
    <w:rsid w:val="628153D0"/>
    <w:rsid w:val="629106A7"/>
    <w:rsid w:val="62A440FC"/>
    <w:rsid w:val="62A45114"/>
    <w:rsid w:val="62E61739"/>
    <w:rsid w:val="62F06C3A"/>
    <w:rsid w:val="63710959"/>
    <w:rsid w:val="638A7427"/>
    <w:rsid w:val="638E2D0E"/>
    <w:rsid w:val="63964F5B"/>
    <w:rsid w:val="63973BB5"/>
    <w:rsid w:val="639A2DEC"/>
    <w:rsid w:val="63AA18F0"/>
    <w:rsid w:val="63C01995"/>
    <w:rsid w:val="63F147AE"/>
    <w:rsid w:val="640338E7"/>
    <w:rsid w:val="64A573B7"/>
    <w:rsid w:val="64EB3ED5"/>
    <w:rsid w:val="650F3E13"/>
    <w:rsid w:val="65771271"/>
    <w:rsid w:val="657A19E0"/>
    <w:rsid w:val="659140F1"/>
    <w:rsid w:val="659622E6"/>
    <w:rsid w:val="65B84701"/>
    <w:rsid w:val="65DF2F00"/>
    <w:rsid w:val="65E85AB1"/>
    <w:rsid w:val="65FF5FE5"/>
    <w:rsid w:val="661A7124"/>
    <w:rsid w:val="662B0D67"/>
    <w:rsid w:val="665B5A8D"/>
    <w:rsid w:val="666C22A4"/>
    <w:rsid w:val="66716878"/>
    <w:rsid w:val="66896E00"/>
    <w:rsid w:val="66A86EF7"/>
    <w:rsid w:val="66BA3EA3"/>
    <w:rsid w:val="66BB79AD"/>
    <w:rsid w:val="66C70D99"/>
    <w:rsid w:val="66D24F19"/>
    <w:rsid w:val="66D91686"/>
    <w:rsid w:val="66E579A8"/>
    <w:rsid w:val="66FE77F8"/>
    <w:rsid w:val="67095920"/>
    <w:rsid w:val="67176EC9"/>
    <w:rsid w:val="67247A33"/>
    <w:rsid w:val="67381415"/>
    <w:rsid w:val="674253EC"/>
    <w:rsid w:val="67493F41"/>
    <w:rsid w:val="675406E9"/>
    <w:rsid w:val="677F58E5"/>
    <w:rsid w:val="67A950CE"/>
    <w:rsid w:val="67C51F76"/>
    <w:rsid w:val="67E4470D"/>
    <w:rsid w:val="67ED5A77"/>
    <w:rsid w:val="67F51381"/>
    <w:rsid w:val="680A189A"/>
    <w:rsid w:val="682821E7"/>
    <w:rsid w:val="68375269"/>
    <w:rsid w:val="68820224"/>
    <w:rsid w:val="689B1B0A"/>
    <w:rsid w:val="68A36E93"/>
    <w:rsid w:val="68F15A88"/>
    <w:rsid w:val="68F96F23"/>
    <w:rsid w:val="69055542"/>
    <w:rsid w:val="691B5A07"/>
    <w:rsid w:val="692F33EE"/>
    <w:rsid w:val="69304205"/>
    <w:rsid w:val="693D6719"/>
    <w:rsid w:val="69546AEE"/>
    <w:rsid w:val="69640FF0"/>
    <w:rsid w:val="69846241"/>
    <w:rsid w:val="6995361B"/>
    <w:rsid w:val="69B14E14"/>
    <w:rsid w:val="69E34479"/>
    <w:rsid w:val="69EC4BCD"/>
    <w:rsid w:val="6A4E6041"/>
    <w:rsid w:val="6A741FFE"/>
    <w:rsid w:val="6A816F80"/>
    <w:rsid w:val="6A934600"/>
    <w:rsid w:val="6AA36108"/>
    <w:rsid w:val="6AB3439D"/>
    <w:rsid w:val="6AB61636"/>
    <w:rsid w:val="6ACF155A"/>
    <w:rsid w:val="6AD46B5E"/>
    <w:rsid w:val="6B306FBC"/>
    <w:rsid w:val="6B443D0A"/>
    <w:rsid w:val="6B495F0C"/>
    <w:rsid w:val="6B6C3067"/>
    <w:rsid w:val="6B9A6F50"/>
    <w:rsid w:val="6B9B0162"/>
    <w:rsid w:val="6BFF5899"/>
    <w:rsid w:val="6C0079E3"/>
    <w:rsid w:val="6C052525"/>
    <w:rsid w:val="6C216012"/>
    <w:rsid w:val="6C270630"/>
    <w:rsid w:val="6C2943C9"/>
    <w:rsid w:val="6C2B1761"/>
    <w:rsid w:val="6C4D355C"/>
    <w:rsid w:val="6C552F1E"/>
    <w:rsid w:val="6C5E48A9"/>
    <w:rsid w:val="6C66435A"/>
    <w:rsid w:val="6C81685C"/>
    <w:rsid w:val="6C8E7907"/>
    <w:rsid w:val="6C947916"/>
    <w:rsid w:val="6CA108C1"/>
    <w:rsid w:val="6CA17915"/>
    <w:rsid w:val="6CB14144"/>
    <w:rsid w:val="6CC051D2"/>
    <w:rsid w:val="6CCC534F"/>
    <w:rsid w:val="6CE24085"/>
    <w:rsid w:val="6D003FC0"/>
    <w:rsid w:val="6D1D2972"/>
    <w:rsid w:val="6D775E23"/>
    <w:rsid w:val="6D8165D0"/>
    <w:rsid w:val="6DA826B2"/>
    <w:rsid w:val="6DAE3405"/>
    <w:rsid w:val="6DC757FE"/>
    <w:rsid w:val="6DCD298F"/>
    <w:rsid w:val="6DD7565D"/>
    <w:rsid w:val="6DE54647"/>
    <w:rsid w:val="6E466D17"/>
    <w:rsid w:val="6EA83CD7"/>
    <w:rsid w:val="6EC146B7"/>
    <w:rsid w:val="6ED773A3"/>
    <w:rsid w:val="6F064A09"/>
    <w:rsid w:val="6F087B8C"/>
    <w:rsid w:val="6F0C5EE1"/>
    <w:rsid w:val="6F3B421A"/>
    <w:rsid w:val="6F413E66"/>
    <w:rsid w:val="6F7126BC"/>
    <w:rsid w:val="6F766D93"/>
    <w:rsid w:val="6FAE4AA1"/>
    <w:rsid w:val="6FC76368"/>
    <w:rsid w:val="6FD763B2"/>
    <w:rsid w:val="6FDF6F19"/>
    <w:rsid w:val="70012F55"/>
    <w:rsid w:val="70030CEA"/>
    <w:rsid w:val="7009579A"/>
    <w:rsid w:val="702143B8"/>
    <w:rsid w:val="70525710"/>
    <w:rsid w:val="70565064"/>
    <w:rsid w:val="709D183D"/>
    <w:rsid w:val="70B214D1"/>
    <w:rsid w:val="70F26623"/>
    <w:rsid w:val="710C267D"/>
    <w:rsid w:val="7112558E"/>
    <w:rsid w:val="71181CB9"/>
    <w:rsid w:val="711F06CC"/>
    <w:rsid w:val="715370E2"/>
    <w:rsid w:val="71580EBC"/>
    <w:rsid w:val="7161348E"/>
    <w:rsid w:val="716945AC"/>
    <w:rsid w:val="71813045"/>
    <w:rsid w:val="718F0782"/>
    <w:rsid w:val="71940BF3"/>
    <w:rsid w:val="719A05ED"/>
    <w:rsid w:val="71A00E18"/>
    <w:rsid w:val="71C61502"/>
    <w:rsid w:val="71F513DA"/>
    <w:rsid w:val="71F71AA1"/>
    <w:rsid w:val="7201197E"/>
    <w:rsid w:val="7202770B"/>
    <w:rsid w:val="72120107"/>
    <w:rsid w:val="7225106A"/>
    <w:rsid w:val="72421254"/>
    <w:rsid w:val="72BF1395"/>
    <w:rsid w:val="72C94B26"/>
    <w:rsid w:val="72E03EB2"/>
    <w:rsid w:val="73101A0F"/>
    <w:rsid w:val="73187D78"/>
    <w:rsid w:val="731F554D"/>
    <w:rsid w:val="732E74A0"/>
    <w:rsid w:val="734D30B6"/>
    <w:rsid w:val="7353584F"/>
    <w:rsid w:val="73544DB0"/>
    <w:rsid w:val="737F3147"/>
    <w:rsid w:val="73802587"/>
    <w:rsid w:val="73960D28"/>
    <w:rsid w:val="73E3148C"/>
    <w:rsid w:val="740F26B8"/>
    <w:rsid w:val="74232A4C"/>
    <w:rsid w:val="742F5EF6"/>
    <w:rsid w:val="749130B6"/>
    <w:rsid w:val="7497498A"/>
    <w:rsid w:val="749D1060"/>
    <w:rsid w:val="74BB7080"/>
    <w:rsid w:val="74F24923"/>
    <w:rsid w:val="75012690"/>
    <w:rsid w:val="75137B07"/>
    <w:rsid w:val="751459F8"/>
    <w:rsid w:val="753D2CCC"/>
    <w:rsid w:val="757B675B"/>
    <w:rsid w:val="75AB2AA8"/>
    <w:rsid w:val="75BA0C0D"/>
    <w:rsid w:val="75ED53D1"/>
    <w:rsid w:val="7613073F"/>
    <w:rsid w:val="762747CB"/>
    <w:rsid w:val="763B3432"/>
    <w:rsid w:val="764342BE"/>
    <w:rsid w:val="76627275"/>
    <w:rsid w:val="7676337C"/>
    <w:rsid w:val="767A7B54"/>
    <w:rsid w:val="76932573"/>
    <w:rsid w:val="769818B4"/>
    <w:rsid w:val="76B14A99"/>
    <w:rsid w:val="76B15130"/>
    <w:rsid w:val="76E25286"/>
    <w:rsid w:val="76E54E74"/>
    <w:rsid w:val="76EA6967"/>
    <w:rsid w:val="77172EB1"/>
    <w:rsid w:val="77341BF4"/>
    <w:rsid w:val="773C48AA"/>
    <w:rsid w:val="775431AA"/>
    <w:rsid w:val="7768375F"/>
    <w:rsid w:val="777F25BB"/>
    <w:rsid w:val="77CF6BEE"/>
    <w:rsid w:val="77D30591"/>
    <w:rsid w:val="77E6788C"/>
    <w:rsid w:val="77F12DA4"/>
    <w:rsid w:val="77F20E22"/>
    <w:rsid w:val="77F87348"/>
    <w:rsid w:val="782F3B0D"/>
    <w:rsid w:val="783B6C4B"/>
    <w:rsid w:val="783F39EC"/>
    <w:rsid w:val="784A5E7E"/>
    <w:rsid w:val="785732CA"/>
    <w:rsid w:val="78705FDF"/>
    <w:rsid w:val="787523DE"/>
    <w:rsid w:val="787B6A50"/>
    <w:rsid w:val="7882170E"/>
    <w:rsid w:val="78882192"/>
    <w:rsid w:val="788E61F1"/>
    <w:rsid w:val="78AE1EAE"/>
    <w:rsid w:val="78BE0425"/>
    <w:rsid w:val="78D02101"/>
    <w:rsid w:val="78DA3F4B"/>
    <w:rsid w:val="78FD5712"/>
    <w:rsid w:val="79084328"/>
    <w:rsid w:val="79084E15"/>
    <w:rsid w:val="790F3A86"/>
    <w:rsid w:val="7951017A"/>
    <w:rsid w:val="79544D24"/>
    <w:rsid w:val="797B2883"/>
    <w:rsid w:val="79866CCA"/>
    <w:rsid w:val="799F44C7"/>
    <w:rsid w:val="79BF6F3C"/>
    <w:rsid w:val="79C56971"/>
    <w:rsid w:val="79F73E8D"/>
    <w:rsid w:val="79FA3787"/>
    <w:rsid w:val="7A1C086C"/>
    <w:rsid w:val="7A473CD9"/>
    <w:rsid w:val="7A94761F"/>
    <w:rsid w:val="7AAF769E"/>
    <w:rsid w:val="7ABC153D"/>
    <w:rsid w:val="7AE6275F"/>
    <w:rsid w:val="7B16272C"/>
    <w:rsid w:val="7B16693D"/>
    <w:rsid w:val="7B194659"/>
    <w:rsid w:val="7B28459C"/>
    <w:rsid w:val="7B392CB5"/>
    <w:rsid w:val="7B3B52B5"/>
    <w:rsid w:val="7B6A0A81"/>
    <w:rsid w:val="7B9A4AC8"/>
    <w:rsid w:val="7BAE5AAF"/>
    <w:rsid w:val="7BB95D1D"/>
    <w:rsid w:val="7BF41E36"/>
    <w:rsid w:val="7C3A228D"/>
    <w:rsid w:val="7C560C72"/>
    <w:rsid w:val="7C5E6666"/>
    <w:rsid w:val="7C747443"/>
    <w:rsid w:val="7C7B69DC"/>
    <w:rsid w:val="7C862AE1"/>
    <w:rsid w:val="7CAD0903"/>
    <w:rsid w:val="7CD179FE"/>
    <w:rsid w:val="7CE06986"/>
    <w:rsid w:val="7D1B4123"/>
    <w:rsid w:val="7D273A3D"/>
    <w:rsid w:val="7D29241F"/>
    <w:rsid w:val="7D2A27DA"/>
    <w:rsid w:val="7D491A10"/>
    <w:rsid w:val="7D49667E"/>
    <w:rsid w:val="7D5819AA"/>
    <w:rsid w:val="7D693BF3"/>
    <w:rsid w:val="7D7A13C4"/>
    <w:rsid w:val="7D813507"/>
    <w:rsid w:val="7D8910AB"/>
    <w:rsid w:val="7D944A18"/>
    <w:rsid w:val="7D984268"/>
    <w:rsid w:val="7D9B1EA3"/>
    <w:rsid w:val="7DC21DD3"/>
    <w:rsid w:val="7DCC4F70"/>
    <w:rsid w:val="7DF55544"/>
    <w:rsid w:val="7E3F6166"/>
    <w:rsid w:val="7E4C62EF"/>
    <w:rsid w:val="7E7531C2"/>
    <w:rsid w:val="7E78493B"/>
    <w:rsid w:val="7EA621C6"/>
    <w:rsid w:val="7ECB31A2"/>
    <w:rsid w:val="7EE91C5B"/>
    <w:rsid w:val="7F013B21"/>
    <w:rsid w:val="7F0573E4"/>
    <w:rsid w:val="7F132F63"/>
    <w:rsid w:val="7F1F6B1A"/>
    <w:rsid w:val="7F277A27"/>
    <w:rsid w:val="7F3B6A64"/>
    <w:rsid w:val="7F483A40"/>
    <w:rsid w:val="7F503C15"/>
    <w:rsid w:val="7F723DD1"/>
    <w:rsid w:val="7FB33B96"/>
    <w:rsid w:val="7FC25EEE"/>
    <w:rsid w:val="7FC83F99"/>
    <w:rsid w:val="7FDB547F"/>
    <w:rsid w:val="7FE8516B"/>
    <w:rsid w:val="7FF9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Default"/>
    <w:unhideWhenUsed/>
    <w:qFormat/>
    <w:uiPriority w:val="99"/>
    <w:pPr>
      <w:widowControl w:val="0"/>
      <w:autoSpaceDE w:val="0"/>
      <w:autoSpaceDN w:val="0"/>
    </w:pPr>
    <w:rPr>
      <w:rFonts w:hint="eastAsia" w:ascii="宋体" w:hAnsi="宋体" w:eastAsiaTheme="minorEastAsia" w:cstheme="minorBidi"/>
      <w:color w:val="000000"/>
      <w:sz w:val="24"/>
      <w:szCs w:val="22"/>
      <w:lang w:val="en-US" w:eastAsia="zh-CN" w:bidi="ar-SA"/>
    </w:rPr>
  </w:style>
  <w:style w:type="paragraph" w:styleId="10">
    <w:name w:val="List Paragraph"/>
    <w:basedOn w:val="1"/>
    <w:unhideWhenUsed/>
    <w:qFormat/>
    <w:uiPriority w:val="34"/>
    <w:pPr>
      <w:ind w:firstLine="420" w:firstLineChars="200"/>
    </w:pPr>
  </w:style>
  <w:style w:type="character" w:customStyle="1" w:styleId="11">
    <w:name w:val="页眉 Char"/>
    <w:basedOn w:val="7"/>
    <w:link w:val="4"/>
    <w:qFormat/>
    <w:uiPriority w:val="0"/>
    <w:rPr>
      <w:kern w:val="2"/>
      <w:sz w:val="18"/>
      <w:szCs w:val="18"/>
    </w:rPr>
  </w:style>
  <w:style w:type="character" w:customStyle="1" w:styleId="12">
    <w:name w:val="页脚 Char"/>
    <w:basedOn w:val="7"/>
    <w:link w:val="3"/>
    <w:qFormat/>
    <w:uiPriority w:val="0"/>
    <w:rPr>
      <w:kern w:val="2"/>
      <w:sz w:val="18"/>
      <w:szCs w:val="18"/>
    </w:rPr>
  </w:style>
  <w:style w:type="paragraph" w:customStyle="1" w:styleId="13">
    <w:name w:val="表述"/>
    <w:basedOn w:val="1"/>
    <w:qFormat/>
    <w:uiPriority w:val="0"/>
    <w:pPr>
      <w:widowControl w:val="0"/>
      <w:snapToGrid w:val="0"/>
      <w:spacing w:beforeLines="50" w:afterLines="50" w:line="360" w:lineRule="auto"/>
      <w:ind w:firstLine="480" w:firstLineChars="200"/>
    </w:pPr>
    <w:rPr>
      <w:rFonts w:ascii="Times New Roman" w:hAnsi="Times New Roman" w:eastAsia="宋体" w:cs="Times New Roman"/>
      <w:sz w:val="24"/>
      <w:szCs w:val="24"/>
    </w:rPr>
  </w:style>
  <w:style w:type="character" w:customStyle="1" w:styleId="14">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1634</Words>
  <Characters>1670</Characters>
  <Lines>7</Lines>
  <Paragraphs>2</Paragraphs>
  <TotalTime>3</TotalTime>
  <ScaleCrop>false</ScaleCrop>
  <LinksUpToDate>false</LinksUpToDate>
  <CharactersWithSpaces>1716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2025-03-22T01:47:00Z</dcterms:created>
  <dc:creator>BenZ</dc:creator>
  <cp:lastModifiedBy>L玉</cp:lastModifiedBy>
  <dcterms:modified xsi:type="dcterms:W3CDTF">2025-05-15T02:06:24Z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eyJoZGlkIjoiYTcxZTAwMjk5NWQ4ZGYyMmJhNWQxYTU4OTE2ZTNkMWIiLCJ1c2VySWQiOiI3MzIzMDczMTMifQ==</vt:lpwstr>
  </property>
  <property fmtid="{D5CDD505-2E9C-101B-9397-08002B2CF9AE}" pid="4" name="ICV">
    <vt:lpwstr>06C6AB1AC97B4806AD83D6423C998EC3_12</vt:lpwstr>
  </property>
</Properties>
</file>