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B36" w14:textId="5D184D88" w:rsidR="00C71F7D" w:rsidRPr="00FD7E0C" w:rsidRDefault="00C71F7D" w:rsidP="00C71F7D">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w:t>
      </w:r>
      <w:r w:rsidR="007E086B">
        <w:rPr>
          <w:rFonts w:ascii="宋体" w:eastAsia="宋体" w:hAnsi="宋体" w:cs="宋体" w:hint="eastAsia"/>
          <w:b/>
          <w:color w:val="000000"/>
          <w:sz w:val="24"/>
          <w:szCs w:val="24"/>
        </w:rPr>
        <w:t>202</w:t>
      </w:r>
      <w:r w:rsidR="007E086B">
        <w:rPr>
          <w:rFonts w:ascii="宋体" w:eastAsia="宋体" w:hAnsi="宋体" w:cs="宋体"/>
          <w:b/>
          <w:color w:val="000000"/>
          <w:sz w:val="24"/>
          <w:szCs w:val="24"/>
        </w:rPr>
        <w:t>5</w:t>
      </w:r>
      <w:r w:rsidR="00FD7E0C">
        <w:rPr>
          <w:rFonts w:ascii="宋体" w:eastAsia="宋体" w:hAnsi="宋体" w:cs="宋体" w:hint="eastAsia"/>
          <w:b/>
          <w:color w:val="000000"/>
          <w:sz w:val="24"/>
          <w:szCs w:val="24"/>
        </w:rPr>
        <w:t>-003</w:t>
      </w:r>
    </w:p>
    <w:p w14:paraId="14DB06C1" w14:textId="77777777" w:rsidR="00C71F7D" w:rsidRDefault="00C71F7D" w:rsidP="00C71F7D">
      <w:pPr>
        <w:rPr>
          <w:rFonts w:ascii="宋体" w:eastAsia="宋体" w:hAnsi="宋体" w:cs="宋体"/>
          <w:b/>
          <w:color w:val="000000"/>
          <w:sz w:val="24"/>
          <w:szCs w:val="24"/>
        </w:rPr>
      </w:pPr>
    </w:p>
    <w:p w14:paraId="319ECF50"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3484088E"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4848F6EB" w14:textId="77777777" w:rsidR="00C71F7D" w:rsidRDefault="00C71F7D" w:rsidP="00C71F7D">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2149"/>
        <w:gridCol w:w="2069"/>
        <w:gridCol w:w="2082"/>
      </w:tblGrid>
      <w:tr w:rsidR="00C71F7D" w:rsidRPr="008C0E5D" w14:paraId="26512D07" w14:textId="77777777" w:rsidTr="0072593A">
        <w:trPr>
          <w:trHeight w:val="452"/>
        </w:trPr>
        <w:tc>
          <w:tcPr>
            <w:tcW w:w="1996" w:type="dxa"/>
            <w:shd w:val="clear" w:color="auto" w:fill="auto"/>
          </w:tcPr>
          <w:p w14:paraId="32356C37"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日期</w:t>
            </w:r>
          </w:p>
        </w:tc>
        <w:tc>
          <w:tcPr>
            <w:tcW w:w="2149" w:type="dxa"/>
            <w:shd w:val="clear" w:color="auto" w:fill="auto"/>
          </w:tcPr>
          <w:p w14:paraId="46854176" w14:textId="011073B0" w:rsidR="00C71F7D" w:rsidRPr="008C0E5D" w:rsidRDefault="00EC5F10" w:rsidP="00C27B8F">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7E086B">
              <w:rPr>
                <w:rFonts w:ascii="宋体" w:eastAsia="宋体" w:hAnsi="宋体" w:cs="宋体"/>
                <w:color w:val="000000"/>
                <w:sz w:val="24"/>
                <w:szCs w:val="24"/>
              </w:rPr>
              <w:t>5</w:t>
            </w:r>
            <w:r>
              <w:rPr>
                <w:rFonts w:ascii="宋体" w:eastAsia="宋体" w:hAnsi="宋体" w:cs="宋体" w:hint="eastAsia"/>
                <w:color w:val="000000"/>
                <w:sz w:val="24"/>
                <w:szCs w:val="24"/>
              </w:rPr>
              <w:t>.</w:t>
            </w:r>
            <w:r w:rsidR="007E086B">
              <w:rPr>
                <w:rFonts w:ascii="宋体" w:eastAsia="宋体" w:hAnsi="宋体" w:cs="宋体"/>
                <w:color w:val="000000"/>
                <w:sz w:val="24"/>
                <w:szCs w:val="24"/>
              </w:rPr>
              <w:t>5</w:t>
            </w:r>
            <w:r>
              <w:rPr>
                <w:rFonts w:ascii="宋体" w:eastAsia="宋体" w:hAnsi="宋体" w:cs="宋体"/>
                <w:color w:val="000000"/>
                <w:sz w:val="24"/>
                <w:szCs w:val="24"/>
              </w:rPr>
              <w:t>.</w:t>
            </w:r>
            <w:r w:rsidR="00FD7E0C">
              <w:rPr>
                <w:rFonts w:ascii="宋体" w:eastAsia="宋体" w:hAnsi="宋体" w:cs="宋体"/>
                <w:color w:val="000000"/>
                <w:sz w:val="24"/>
                <w:szCs w:val="24"/>
              </w:rPr>
              <w:t>19</w:t>
            </w:r>
            <w:r w:rsidR="00FD7E0C">
              <w:rPr>
                <w:rFonts w:ascii="宋体" w:eastAsia="宋体" w:hAnsi="宋体" w:cs="宋体" w:hint="eastAsia"/>
                <w:color w:val="000000"/>
                <w:sz w:val="24"/>
                <w:szCs w:val="24"/>
              </w:rPr>
              <w:t>、2</w:t>
            </w:r>
            <w:r w:rsidR="00FD7E0C">
              <w:rPr>
                <w:rFonts w:ascii="宋体" w:eastAsia="宋体" w:hAnsi="宋体" w:cs="宋体"/>
                <w:color w:val="000000"/>
                <w:sz w:val="24"/>
                <w:szCs w:val="24"/>
              </w:rPr>
              <w:t>025.5.20</w:t>
            </w:r>
          </w:p>
        </w:tc>
        <w:tc>
          <w:tcPr>
            <w:tcW w:w="2069" w:type="dxa"/>
            <w:shd w:val="clear" w:color="auto" w:fill="auto"/>
          </w:tcPr>
          <w:p w14:paraId="012D30A6"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时间</w:t>
            </w:r>
          </w:p>
        </w:tc>
        <w:tc>
          <w:tcPr>
            <w:tcW w:w="2082" w:type="dxa"/>
            <w:shd w:val="clear" w:color="auto" w:fill="auto"/>
          </w:tcPr>
          <w:p w14:paraId="3DB00F8B" w14:textId="42B9ECAE" w:rsidR="00C71F7D" w:rsidRPr="008C0E5D" w:rsidRDefault="007E086B" w:rsidP="00FD7E0C">
            <w:pPr>
              <w:spacing w:line="480" w:lineRule="auto"/>
              <w:jc w:val="left"/>
              <w:rPr>
                <w:rFonts w:ascii="宋体" w:eastAsia="宋体" w:hAnsi="宋体" w:cs="宋体"/>
                <w:color w:val="000000"/>
                <w:sz w:val="24"/>
                <w:szCs w:val="24"/>
              </w:rPr>
            </w:pPr>
            <w:r>
              <w:rPr>
                <w:rFonts w:ascii="宋体" w:eastAsia="宋体" w:hAnsi="宋体" w:cs="宋体"/>
                <w:color w:val="000000"/>
                <w:sz w:val="24"/>
                <w:szCs w:val="24"/>
              </w:rPr>
              <w:t>1</w:t>
            </w:r>
            <w:r w:rsidR="00FD7E0C">
              <w:rPr>
                <w:rFonts w:ascii="宋体" w:eastAsia="宋体" w:hAnsi="宋体" w:cs="宋体"/>
                <w:color w:val="000000"/>
                <w:sz w:val="24"/>
                <w:szCs w:val="24"/>
              </w:rPr>
              <w:t>4</w:t>
            </w:r>
            <w:r w:rsidR="00EC5F10">
              <w:rPr>
                <w:rFonts w:ascii="宋体" w:eastAsia="宋体" w:hAnsi="宋体" w:cs="宋体" w:hint="eastAsia"/>
                <w:color w:val="000000"/>
                <w:sz w:val="24"/>
                <w:szCs w:val="24"/>
              </w:rPr>
              <w:t>：</w:t>
            </w:r>
            <w:r w:rsidR="00FD7E0C">
              <w:rPr>
                <w:rFonts w:ascii="宋体" w:eastAsia="宋体" w:hAnsi="宋体" w:cs="宋体"/>
                <w:color w:val="000000"/>
                <w:sz w:val="24"/>
                <w:szCs w:val="24"/>
              </w:rPr>
              <w:t>00</w:t>
            </w:r>
          </w:p>
        </w:tc>
      </w:tr>
      <w:tr w:rsidR="00C71F7D" w:rsidRPr="008C0E5D" w14:paraId="64463B2E" w14:textId="77777777" w:rsidTr="0072593A">
        <w:trPr>
          <w:trHeight w:val="467"/>
        </w:trPr>
        <w:tc>
          <w:tcPr>
            <w:tcW w:w="1996" w:type="dxa"/>
            <w:shd w:val="clear" w:color="auto" w:fill="auto"/>
          </w:tcPr>
          <w:p w14:paraId="13392935"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地点</w:t>
            </w:r>
          </w:p>
        </w:tc>
        <w:tc>
          <w:tcPr>
            <w:tcW w:w="6300" w:type="dxa"/>
            <w:gridSpan w:val="3"/>
            <w:shd w:val="clear" w:color="auto" w:fill="auto"/>
          </w:tcPr>
          <w:p w14:paraId="12EE8A8F" w14:textId="46FC23CB" w:rsidR="00B40B35" w:rsidRPr="008C0E5D" w:rsidRDefault="008837C5" w:rsidP="0072593A">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p>
        </w:tc>
      </w:tr>
      <w:tr w:rsidR="00C71F7D" w:rsidRPr="008C0E5D" w14:paraId="1AD00B5C" w14:textId="77777777" w:rsidTr="0072593A">
        <w:trPr>
          <w:trHeight w:val="3333"/>
        </w:trPr>
        <w:tc>
          <w:tcPr>
            <w:tcW w:w="1996" w:type="dxa"/>
            <w:shd w:val="clear" w:color="auto" w:fill="auto"/>
            <w:vAlign w:val="center"/>
          </w:tcPr>
          <w:p w14:paraId="75594C7E" w14:textId="77777777" w:rsidR="00C71F7D" w:rsidRPr="008C0E5D" w:rsidRDefault="00C71F7D" w:rsidP="0072593A">
            <w:pPr>
              <w:spacing w:line="480" w:lineRule="auto"/>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投资者关系活动形式</w:t>
            </w:r>
          </w:p>
        </w:tc>
        <w:tc>
          <w:tcPr>
            <w:tcW w:w="6300" w:type="dxa"/>
            <w:gridSpan w:val="3"/>
            <w:shd w:val="clear" w:color="auto" w:fill="auto"/>
          </w:tcPr>
          <w:p w14:paraId="7DD8767B" w14:textId="2ED72723" w:rsidR="00C71F7D" w:rsidRPr="008C0E5D" w:rsidRDefault="007525C1" w:rsidP="0072593A">
            <w:pPr>
              <w:tabs>
                <w:tab w:val="left" w:pos="2418"/>
              </w:tabs>
              <w:autoSpaceDE w:val="0"/>
              <w:autoSpaceDN w:val="0"/>
              <w:spacing w:before="1"/>
              <w:ind w:left="107"/>
              <w:jc w:val="left"/>
              <w:rPr>
                <w:rFonts w:ascii="宋体" w:eastAsia="宋体" w:hAnsi="宋体" w:cs="宋体"/>
                <w:kern w:val="0"/>
                <w:sz w:val="24"/>
                <w:szCs w:val="24"/>
                <w:lang w:val="zh-CN" w:bidi="zh-CN"/>
              </w:rPr>
            </w:pPr>
            <w:bookmarkStart w:id="0" w:name="OLE_LINK19"/>
            <w:bookmarkStart w:id="1" w:name="OLE_LINK20"/>
            <w:bookmarkStart w:id="2" w:name="OLE_LINK5"/>
            <w:r>
              <w:rPr>
                <w:rFonts w:ascii="宋体" w:eastAsia="宋体" w:hAnsi="宋体" w:cs="宋体" w:hint="eastAsia"/>
                <w:kern w:val="0"/>
                <w:sz w:val="24"/>
                <w:szCs w:val="24"/>
                <w:lang w:val="zh-CN" w:bidi="zh-CN"/>
              </w:rPr>
              <w:t>√</w:t>
            </w:r>
            <w:bookmarkEnd w:id="0"/>
            <w:bookmarkEnd w:id="1"/>
            <w:bookmarkEnd w:id="2"/>
            <w:r w:rsidR="00C71F7D" w:rsidRPr="008C0E5D">
              <w:rPr>
                <w:rFonts w:ascii="宋体" w:eastAsia="宋体" w:hAnsi="宋体" w:cs="宋体" w:hint="eastAsia"/>
                <w:kern w:val="0"/>
                <w:sz w:val="24"/>
                <w:szCs w:val="24"/>
                <w:lang w:val="zh-CN" w:bidi="zh-CN"/>
              </w:rPr>
              <w:t>特</w:t>
            </w:r>
            <w:r w:rsidR="00C71F7D" w:rsidRPr="008C0E5D">
              <w:rPr>
                <w:rFonts w:ascii="宋体" w:eastAsia="宋体" w:hAnsi="宋体" w:cs="宋体" w:hint="eastAsia"/>
                <w:spacing w:val="-3"/>
                <w:kern w:val="0"/>
                <w:sz w:val="24"/>
                <w:szCs w:val="24"/>
                <w:lang w:val="zh-CN" w:bidi="zh-CN"/>
              </w:rPr>
              <w:t>定</w:t>
            </w:r>
            <w:r w:rsidR="00C71F7D" w:rsidRPr="008C0E5D">
              <w:rPr>
                <w:rFonts w:ascii="宋体" w:eastAsia="宋体" w:hAnsi="宋体" w:cs="宋体" w:hint="eastAsia"/>
                <w:kern w:val="0"/>
                <w:sz w:val="24"/>
                <w:szCs w:val="24"/>
                <w:lang w:val="zh-CN" w:bidi="zh-CN"/>
              </w:rPr>
              <w:t>对</w:t>
            </w:r>
            <w:r w:rsidR="00C71F7D" w:rsidRPr="008C0E5D">
              <w:rPr>
                <w:rFonts w:ascii="宋体" w:eastAsia="宋体" w:hAnsi="宋体" w:cs="宋体" w:hint="eastAsia"/>
                <w:spacing w:val="-3"/>
                <w:kern w:val="0"/>
                <w:sz w:val="24"/>
                <w:szCs w:val="24"/>
                <w:lang w:val="zh-CN" w:bidi="zh-CN"/>
              </w:rPr>
              <w:t>象</w:t>
            </w:r>
            <w:r w:rsidR="00C71F7D" w:rsidRPr="008C0E5D">
              <w:rPr>
                <w:rFonts w:ascii="宋体" w:eastAsia="宋体" w:hAnsi="宋体" w:cs="宋体" w:hint="eastAsia"/>
                <w:kern w:val="0"/>
                <w:sz w:val="24"/>
                <w:szCs w:val="24"/>
                <w:lang w:val="zh-CN" w:bidi="zh-CN"/>
              </w:rPr>
              <w:t>调研</w:t>
            </w:r>
            <w:r w:rsidR="00C71F7D" w:rsidRPr="008C0E5D">
              <w:rPr>
                <w:rFonts w:ascii="宋体" w:eastAsia="宋体" w:hAnsi="宋体" w:cs="宋体" w:hint="eastAsia"/>
                <w:kern w:val="0"/>
                <w:sz w:val="24"/>
                <w:szCs w:val="24"/>
                <w:lang w:val="zh-CN" w:bidi="zh-CN"/>
              </w:rPr>
              <w:tab/>
              <w:t>□分</w:t>
            </w:r>
            <w:r w:rsidR="00C71F7D" w:rsidRPr="008C0E5D">
              <w:rPr>
                <w:rFonts w:ascii="宋体" w:eastAsia="宋体" w:hAnsi="宋体" w:cs="宋体" w:hint="eastAsia"/>
                <w:spacing w:val="-3"/>
                <w:kern w:val="0"/>
                <w:sz w:val="24"/>
                <w:szCs w:val="24"/>
                <w:lang w:val="zh-CN" w:bidi="zh-CN"/>
              </w:rPr>
              <w:t>析</w:t>
            </w:r>
            <w:r w:rsidR="00C71F7D" w:rsidRPr="008C0E5D">
              <w:rPr>
                <w:rFonts w:ascii="宋体" w:eastAsia="宋体" w:hAnsi="宋体" w:cs="宋体" w:hint="eastAsia"/>
                <w:kern w:val="0"/>
                <w:sz w:val="24"/>
                <w:szCs w:val="24"/>
                <w:lang w:val="zh-CN" w:bidi="zh-CN"/>
              </w:rPr>
              <w:t>师</w:t>
            </w:r>
            <w:r w:rsidR="00C71F7D" w:rsidRPr="008C0E5D">
              <w:rPr>
                <w:rFonts w:ascii="宋体" w:eastAsia="宋体" w:hAnsi="宋体" w:cs="宋体" w:hint="eastAsia"/>
                <w:spacing w:val="-3"/>
                <w:kern w:val="0"/>
                <w:sz w:val="24"/>
                <w:szCs w:val="24"/>
                <w:lang w:val="zh-CN" w:bidi="zh-CN"/>
              </w:rPr>
              <w:t>会</w:t>
            </w:r>
            <w:r w:rsidR="00C71F7D" w:rsidRPr="008C0E5D">
              <w:rPr>
                <w:rFonts w:ascii="宋体" w:eastAsia="宋体" w:hAnsi="宋体" w:cs="宋体" w:hint="eastAsia"/>
                <w:kern w:val="0"/>
                <w:sz w:val="24"/>
                <w:szCs w:val="24"/>
                <w:lang w:val="zh-CN" w:bidi="zh-CN"/>
              </w:rPr>
              <w:t>议</w:t>
            </w:r>
          </w:p>
          <w:p w14:paraId="74463E7F"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5D88B0B" w14:textId="5C6F1367"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□媒</w:t>
            </w:r>
            <w:r w:rsidRPr="008C0E5D">
              <w:rPr>
                <w:rFonts w:ascii="宋体" w:eastAsia="宋体" w:hAnsi="宋体" w:cs="宋体" w:hint="eastAsia"/>
                <w:spacing w:val="-3"/>
                <w:kern w:val="0"/>
                <w:sz w:val="24"/>
                <w:szCs w:val="24"/>
                <w:lang w:val="zh-CN" w:bidi="zh-CN"/>
              </w:rPr>
              <w:t>体</w:t>
            </w:r>
            <w:r w:rsidRPr="008C0E5D">
              <w:rPr>
                <w:rFonts w:ascii="宋体" w:eastAsia="宋体" w:hAnsi="宋体" w:cs="宋体" w:hint="eastAsia"/>
                <w:kern w:val="0"/>
                <w:sz w:val="24"/>
                <w:szCs w:val="24"/>
                <w:lang w:val="zh-CN" w:bidi="zh-CN"/>
              </w:rPr>
              <w:t>采访</w:t>
            </w:r>
            <w:r w:rsidRPr="008C0E5D">
              <w:rPr>
                <w:rFonts w:ascii="宋体" w:eastAsia="宋体" w:hAnsi="宋体" w:cs="宋体" w:hint="eastAsia"/>
                <w:kern w:val="0"/>
                <w:sz w:val="24"/>
                <w:szCs w:val="24"/>
                <w:lang w:val="zh-CN" w:bidi="zh-CN"/>
              </w:rPr>
              <w:tab/>
            </w:r>
            <w:r w:rsidR="00FD7E0C" w:rsidRPr="008C0E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业</w:t>
            </w:r>
            <w:r w:rsidRPr="008C0E5D">
              <w:rPr>
                <w:rFonts w:ascii="宋体" w:eastAsia="宋体" w:hAnsi="宋体" w:cs="宋体" w:hint="eastAsia"/>
                <w:spacing w:val="-3"/>
                <w:kern w:val="0"/>
                <w:sz w:val="24"/>
                <w:szCs w:val="24"/>
                <w:lang w:val="zh-CN" w:bidi="zh-CN"/>
              </w:rPr>
              <w:t>绩</w:t>
            </w:r>
            <w:r w:rsidRPr="008C0E5D">
              <w:rPr>
                <w:rFonts w:ascii="宋体" w:eastAsia="宋体" w:hAnsi="宋体" w:cs="宋体" w:hint="eastAsia"/>
                <w:kern w:val="0"/>
                <w:sz w:val="24"/>
                <w:szCs w:val="24"/>
                <w:lang w:val="zh-CN" w:bidi="zh-CN"/>
              </w:rPr>
              <w:t>说</w:t>
            </w:r>
            <w:r w:rsidRPr="008C0E5D">
              <w:rPr>
                <w:rFonts w:ascii="宋体" w:eastAsia="宋体" w:hAnsi="宋体" w:cs="宋体" w:hint="eastAsia"/>
                <w:spacing w:val="-3"/>
                <w:kern w:val="0"/>
                <w:sz w:val="24"/>
                <w:szCs w:val="24"/>
                <w:lang w:val="zh-CN" w:bidi="zh-CN"/>
              </w:rPr>
              <w:t>明</w:t>
            </w:r>
            <w:r w:rsidRPr="008C0E5D">
              <w:rPr>
                <w:rFonts w:ascii="宋体" w:eastAsia="宋体" w:hAnsi="宋体" w:cs="宋体" w:hint="eastAsia"/>
                <w:kern w:val="0"/>
                <w:sz w:val="24"/>
                <w:szCs w:val="24"/>
                <w:lang w:val="zh-CN" w:bidi="zh-CN"/>
              </w:rPr>
              <w:t>会</w:t>
            </w:r>
          </w:p>
          <w:p w14:paraId="1F5AF70B"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7FC436DC" w14:textId="77777777"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□新</w:t>
            </w:r>
            <w:r w:rsidRPr="008C0E5D">
              <w:rPr>
                <w:rFonts w:ascii="宋体" w:eastAsia="宋体" w:hAnsi="宋体" w:cs="宋体" w:hint="eastAsia"/>
                <w:spacing w:val="-3"/>
                <w:kern w:val="0"/>
                <w:sz w:val="24"/>
                <w:szCs w:val="24"/>
                <w:lang w:val="zh-CN" w:bidi="zh-CN"/>
              </w:rPr>
              <w:t>闻</w:t>
            </w:r>
            <w:r w:rsidRPr="008C0E5D">
              <w:rPr>
                <w:rFonts w:ascii="宋体" w:eastAsia="宋体" w:hAnsi="宋体" w:cs="宋体" w:hint="eastAsia"/>
                <w:kern w:val="0"/>
                <w:sz w:val="24"/>
                <w:szCs w:val="24"/>
                <w:lang w:val="zh-CN" w:bidi="zh-CN"/>
              </w:rPr>
              <w:t>发</w:t>
            </w:r>
            <w:r w:rsidRPr="008C0E5D">
              <w:rPr>
                <w:rFonts w:ascii="宋体" w:eastAsia="宋体" w:hAnsi="宋体" w:cs="宋体" w:hint="eastAsia"/>
                <w:spacing w:val="-3"/>
                <w:kern w:val="0"/>
                <w:sz w:val="24"/>
                <w:szCs w:val="24"/>
                <w:lang w:val="zh-CN" w:bidi="zh-CN"/>
              </w:rPr>
              <w:t>布</w:t>
            </w:r>
            <w:r w:rsidRPr="008C0E5D">
              <w:rPr>
                <w:rFonts w:ascii="宋体" w:eastAsia="宋体" w:hAnsi="宋体" w:cs="宋体" w:hint="eastAsia"/>
                <w:kern w:val="0"/>
                <w:sz w:val="24"/>
                <w:szCs w:val="24"/>
                <w:lang w:val="zh-CN" w:bidi="zh-CN"/>
              </w:rPr>
              <w:t>会</w:t>
            </w:r>
            <w:r w:rsidRPr="008C0E5D">
              <w:rPr>
                <w:rFonts w:ascii="宋体" w:eastAsia="宋体" w:hAnsi="宋体" w:cs="宋体" w:hint="eastAsia"/>
                <w:kern w:val="0"/>
                <w:sz w:val="24"/>
                <w:szCs w:val="24"/>
                <w:lang w:val="zh-CN" w:bidi="zh-CN"/>
              </w:rPr>
              <w:tab/>
              <w:t>□路</w:t>
            </w:r>
            <w:r w:rsidRPr="008C0E5D">
              <w:rPr>
                <w:rFonts w:ascii="宋体" w:eastAsia="宋体" w:hAnsi="宋体" w:cs="宋体" w:hint="eastAsia"/>
                <w:spacing w:val="-3"/>
                <w:kern w:val="0"/>
                <w:sz w:val="24"/>
                <w:szCs w:val="24"/>
                <w:lang w:val="zh-CN" w:bidi="zh-CN"/>
              </w:rPr>
              <w:t>演</w:t>
            </w:r>
            <w:r w:rsidRPr="008C0E5D">
              <w:rPr>
                <w:rFonts w:ascii="宋体" w:eastAsia="宋体" w:hAnsi="宋体" w:cs="宋体" w:hint="eastAsia"/>
                <w:kern w:val="0"/>
                <w:sz w:val="24"/>
                <w:szCs w:val="24"/>
                <w:lang w:val="zh-CN" w:bidi="zh-CN"/>
              </w:rPr>
              <w:t>活动</w:t>
            </w:r>
          </w:p>
          <w:p w14:paraId="25799C45"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456CD0C4" w14:textId="498DC1D0" w:rsidR="00C71F7D" w:rsidRPr="008C0E5D" w:rsidRDefault="00FD7E0C" w:rsidP="0072593A">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w:t>
            </w:r>
            <w:r w:rsidR="00C71F7D" w:rsidRPr="008C0E5D">
              <w:rPr>
                <w:rFonts w:ascii="宋体" w:eastAsia="宋体" w:hAnsi="宋体" w:cs="宋体" w:hint="eastAsia"/>
                <w:kern w:val="0"/>
                <w:sz w:val="24"/>
                <w:szCs w:val="24"/>
                <w:lang w:val="zh-CN" w:bidi="zh-CN"/>
              </w:rPr>
              <w:t>现场参观</w:t>
            </w:r>
          </w:p>
          <w:p w14:paraId="7A91D6E7"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7EE44BE" w14:textId="77777777" w:rsidR="00C71F7D" w:rsidRPr="008C0E5D" w:rsidRDefault="00C71F7D" w:rsidP="00E54709">
            <w:pPr>
              <w:spacing w:line="360" w:lineRule="auto"/>
              <w:jc w:val="left"/>
              <w:rPr>
                <w:rFonts w:ascii="宋体" w:eastAsia="宋体" w:hAnsi="宋体" w:cs="宋体"/>
                <w:b/>
                <w:color w:val="000000"/>
                <w:sz w:val="24"/>
                <w:szCs w:val="24"/>
              </w:rPr>
            </w:pPr>
            <w:r w:rsidRPr="008C0E5D">
              <w:rPr>
                <w:rFonts w:ascii="宋体" w:eastAsia="宋体" w:hAnsi="宋体" w:cs="宋体" w:hint="eastAsia"/>
                <w:kern w:val="0"/>
                <w:sz w:val="24"/>
                <w:szCs w:val="24"/>
                <w:lang w:val="zh-CN" w:bidi="zh-CN"/>
              </w:rPr>
              <w:t>□其他（</w:t>
            </w:r>
            <w:r w:rsidRPr="008C0E5D">
              <w:rPr>
                <w:rFonts w:ascii="宋体" w:eastAsia="宋体" w:hAnsi="宋体" w:cs="宋体" w:hint="eastAsia"/>
                <w:kern w:val="0"/>
                <w:sz w:val="24"/>
                <w:szCs w:val="24"/>
                <w:u w:val="single"/>
                <w:lang w:val="zh-CN" w:bidi="zh-CN"/>
              </w:rPr>
              <w:t>请文字说明其他活动内容）</w:t>
            </w:r>
          </w:p>
        </w:tc>
      </w:tr>
      <w:tr w:rsidR="00C71F7D" w:rsidRPr="008C0E5D" w14:paraId="2BA3D216" w14:textId="77777777" w:rsidTr="0072593A">
        <w:trPr>
          <w:trHeight w:val="354"/>
        </w:trPr>
        <w:tc>
          <w:tcPr>
            <w:tcW w:w="1996" w:type="dxa"/>
            <w:shd w:val="clear" w:color="auto" w:fill="auto"/>
          </w:tcPr>
          <w:p w14:paraId="3A509633" w14:textId="2C42D9E5" w:rsidR="00C71F7D" w:rsidRPr="008C0E5D" w:rsidRDefault="00C71F7D" w:rsidP="0072593A">
            <w:pPr>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参与单位名称</w:t>
            </w:r>
          </w:p>
        </w:tc>
        <w:tc>
          <w:tcPr>
            <w:tcW w:w="6300" w:type="dxa"/>
            <w:gridSpan w:val="3"/>
            <w:shd w:val="clear" w:color="auto" w:fill="auto"/>
            <w:vAlign w:val="center"/>
          </w:tcPr>
          <w:p w14:paraId="409EEAD5" w14:textId="75DC93BE" w:rsidR="00C71F7D" w:rsidRPr="008C0E5D" w:rsidRDefault="005F3FDF" w:rsidP="00EE6DF0">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兴业证券、天风证券、</w:t>
            </w:r>
            <w:r w:rsidR="008861D1">
              <w:rPr>
                <w:rFonts w:ascii="宋体" w:eastAsia="宋体" w:hAnsi="宋体" w:cs="宋体" w:hint="eastAsia"/>
                <w:color w:val="000000"/>
                <w:sz w:val="24"/>
                <w:szCs w:val="24"/>
              </w:rPr>
              <w:t>国泰基金、万纳基金、人保养老、喜世润投资</w:t>
            </w:r>
            <w:r w:rsidR="00EE6DF0">
              <w:rPr>
                <w:rFonts w:ascii="宋体" w:eastAsia="宋体" w:hAnsi="宋体" w:cs="宋体" w:hint="eastAsia"/>
                <w:color w:val="000000"/>
                <w:sz w:val="24"/>
                <w:szCs w:val="24"/>
              </w:rPr>
              <w:t>等</w:t>
            </w:r>
          </w:p>
        </w:tc>
      </w:tr>
      <w:tr w:rsidR="00C71F7D" w:rsidRPr="008C0E5D" w14:paraId="55654D18" w14:textId="77777777" w:rsidTr="0072593A">
        <w:trPr>
          <w:trHeight w:val="519"/>
        </w:trPr>
        <w:tc>
          <w:tcPr>
            <w:tcW w:w="1996" w:type="dxa"/>
            <w:shd w:val="clear" w:color="auto" w:fill="auto"/>
            <w:vAlign w:val="center"/>
          </w:tcPr>
          <w:p w14:paraId="46BF4E43" w14:textId="77777777" w:rsidR="00C71F7D" w:rsidRPr="008C0E5D" w:rsidRDefault="00C71F7D" w:rsidP="0072593A">
            <w:pPr>
              <w:rPr>
                <w:rFonts w:ascii="宋体" w:eastAsia="宋体" w:hAnsi="宋体" w:cs="宋体"/>
                <w:b/>
                <w:color w:val="000000"/>
                <w:sz w:val="24"/>
                <w:szCs w:val="24"/>
              </w:rPr>
            </w:pPr>
            <w:r w:rsidRPr="008C0E5D">
              <w:rPr>
                <w:rFonts w:ascii="宋体" w:eastAsia="宋体" w:hAnsi="宋体" w:cs="宋体" w:hint="eastAsia"/>
                <w:b/>
                <w:color w:val="000000"/>
                <w:sz w:val="24"/>
                <w:szCs w:val="24"/>
              </w:rPr>
              <w:t>公司接待人员及职务</w:t>
            </w:r>
          </w:p>
        </w:tc>
        <w:tc>
          <w:tcPr>
            <w:tcW w:w="6300" w:type="dxa"/>
            <w:gridSpan w:val="3"/>
            <w:shd w:val="clear" w:color="auto" w:fill="auto"/>
          </w:tcPr>
          <w:p w14:paraId="342A49FD" w14:textId="36B64819" w:rsidR="00C27B8F" w:rsidRPr="00C27B8F" w:rsidRDefault="00FD7E0C" w:rsidP="00FD7E0C">
            <w:pPr>
              <w:spacing w:line="360" w:lineRule="auto"/>
              <w:jc w:val="left"/>
              <w:rPr>
                <w:rFonts w:ascii="宋体" w:eastAsia="宋体" w:hAnsi="宋体" w:cs="宋体"/>
                <w:color w:val="000000"/>
                <w:sz w:val="24"/>
                <w:szCs w:val="24"/>
              </w:rPr>
            </w:pPr>
            <w:r w:rsidRPr="00FD7E0C">
              <w:rPr>
                <w:rFonts w:ascii="宋体" w:eastAsia="宋体" w:hAnsi="宋体" w:cs="宋体" w:hint="eastAsia"/>
                <w:spacing w:val="-3"/>
                <w:kern w:val="0"/>
                <w:sz w:val="24"/>
                <w:szCs w:val="24"/>
                <w:lang w:val="zh-CN" w:bidi="zh-CN"/>
              </w:rPr>
              <w:t>副总经理、董事会秘书：李孟豪先生</w:t>
            </w:r>
          </w:p>
        </w:tc>
      </w:tr>
      <w:tr w:rsidR="00C71F7D" w:rsidRPr="008C0E5D" w14:paraId="5787D31C" w14:textId="77777777" w:rsidTr="0072593A">
        <w:trPr>
          <w:trHeight w:val="497"/>
        </w:trPr>
        <w:tc>
          <w:tcPr>
            <w:tcW w:w="1996" w:type="dxa"/>
            <w:shd w:val="clear" w:color="auto" w:fill="auto"/>
          </w:tcPr>
          <w:p w14:paraId="2A4B77EC"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主题</w:t>
            </w:r>
          </w:p>
        </w:tc>
        <w:tc>
          <w:tcPr>
            <w:tcW w:w="6300" w:type="dxa"/>
            <w:gridSpan w:val="3"/>
            <w:shd w:val="clear" w:color="auto" w:fill="auto"/>
          </w:tcPr>
          <w:p w14:paraId="2C446949" w14:textId="58BB0D4C" w:rsidR="00C71F7D" w:rsidRPr="008C0E5D" w:rsidRDefault="007525C1" w:rsidP="0072593A">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C71F7D" w:rsidRPr="008C0E5D" w14:paraId="7C46ABF3" w14:textId="77777777" w:rsidTr="0072593A">
        <w:trPr>
          <w:trHeight w:val="287"/>
        </w:trPr>
        <w:tc>
          <w:tcPr>
            <w:tcW w:w="1996" w:type="dxa"/>
            <w:shd w:val="clear" w:color="auto" w:fill="auto"/>
          </w:tcPr>
          <w:p w14:paraId="10BABEDA"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附件清单（如有）</w:t>
            </w:r>
          </w:p>
        </w:tc>
        <w:tc>
          <w:tcPr>
            <w:tcW w:w="6300" w:type="dxa"/>
            <w:gridSpan w:val="3"/>
            <w:shd w:val="clear" w:color="auto" w:fill="auto"/>
          </w:tcPr>
          <w:p w14:paraId="67387753" w14:textId="77777777" w:rsidR="00C71F7D" w:rsidRPr="008C0E5D" w:rsidRDefault="00C71F7D" w:rsidP="0072593A">
            <w:pPr>
              <w:spacing w:line="480" w:lineRule="auto"/>
              <w:jc w:val="left"/>
              <w:rPr>
                <w:rFonts w:ascii="宋体" w:eastAsia="宋体" w:hAnsi="宋体" w:cs="宋体"/>
                <w:b/>
                <w:color w:val="000000"/>
                <w:sz w:val="24"/>
                <w:szCs w:val="24"/>
              </w:rPr>
            </w:pPr>
          </w:p>
        </w:tc>
      </w:tr>
      <w:tr w:rsidR="00C71F7D" w:rsidRPr="008C0E5D" w14:paraId="27EB959A" w14:textId="77777777" w:rsidTr="0072593A">
        <w:tc>
          <w:tcPr>
            <w:tcW w:w="8296" w:type="dxa"/>
            <w:gridSpan w:val="4"/>
            <w:shd w:val="clear" w:color="auto" w:fill="auto"/>
          </w:tcPr>
          <w:p w14:paraId="3E3F92B2" w14:textId="77777777" w:rsidR="00C71F7D" w:rsidRPr="008C0E5D" w:rsidRDefault="00C71F7D" w:rsidP="0072593A">
            <w:pPr>
              <w:spacing w:line="480" w:lineRule="auto"/>
              <w:jc w:val="center"/>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投资者关系活动主要内容</w:t>
            </w:r>
          </w:p>
        </w:tc>
      </w:tr>
      <w:tr w:rsidR="00C71F7D" w:rsidRPr="00D4344B" w14:paraId="2D4423E9" w14:textId="77777777" w:rsidTr="0072593A">
        <w:trPr>
          <w:trHeight w:val="2136"/>
        </w:trPr>
        <w:tc>
          <w:tcPr>
            <w:tcW w:w="8296" w:type="dxa"/>
            <w:gridSpan w:val="4"/>
            <w:shd w:val="clear" w:color="auto" w:fill="auto"/>
          </w:tcPr>
          <w:p w14:paraId="31263EFE" w14:textId="77777777" w:rsidR="00EE6DF0" w:rsidRDefault="00EE6DF0" w:rsidP="00A04DA5">
            <w:pPr>
              <w:spacing w:line="276" w:lineRule="auto"/>
              <w:rPr>
                <w:rFonts w:ascii="宋体" w:eastAsia="宋体" w:hAnsi="宋体" w:cs="宋体"/>
                <w:spacing w:val="-3"/>
                <w:kern w:val="0"/>
                <w:sz w:val="24"/>
                <w:szCs w:val="24"/>
                <w:lang w:val="zh-CN" w:bidi="zh-CN"/>
              </w:rPr>
            </w:pPr>
            <w:bookmarkStart w:id="3" w:name="_Hlk127449690"/>
          </w:p>
          <w:p w14:paraId="136F1C3D" w14:textId="2A1CE266" w:rsidR="00A04DA5" w:rsidRPr="00A04DA5" w:rsidRDefault="00A04DA5" w:rsidP="00A04DA5">
            <w:pPr>
              <w:spacing w:line="276" w:lineRule="auto"/>
              <w:rPr>
                <w:rFonts w:ascii="宋体" w:eastAsia="宋体" w:hAnsi="宋体" w:cs="宋体"/>
                <w:spacing w:val="-3"/>
                <w:kern w:val="0"/>
                <w:sz w:val="24"/>
                <w:szCs w:val="24"/>
                <w:lang w:val="zh-CN" w:bidi="zh-CN"/>
              </w:rPr>
            </w:pPr>
            <w:bookmarkStart w:id="4" w:name="_GoBack"/>
            <w:bookmarkEnd w:id="4"/>
            <w:r w:rsidRPr="00A04DA5">
              <w:rPr>
                <w:rFonts w:ascii="宋体" w:eastAsia="宋体" w:hAnsi="宋体" w:cs="宋体" w:hint="eastAsia"/>
                <w:spacing w:val="-3"/>
                <w:kern w:val="0"/>
                <w:sz w:val="24"/>
                <w:szCs w:val="24"/>
                <w:lang w:val="zh-CN" w:bidi="zh-CN"/>
              </w:rPr>
              <w:t>1：麦迪科技在AI方面的布局方向是什么？是否聚焦垂类大模型？</w:t>
            </w:r>
          </w:p>
          <w:p w14:paraId="289AF926" w14:textId="312CECB8" w:rsidR="00A04DA5" w:rsidRPr="00A04DA5" w:rsidRDefault="00A04DA5" w:rsidP="00A04DA5">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答：</w:t>
            </w:r>
            <w:r w:rsidRPr="00A04DA5">
              <w:rPr>
                <w:rFonts w:ascii="宋体" w:eastAsia="宋体" w:hAnsi="宋体" w:cs="宋体" w:hint="eastAsia"/>
                <w:spacing w:val="-3"/>
                <w:kern w:val="0"/>
                <w:sz w:val="24"/>
                <w:szCs w:val="24"/>
                <w:lang w:val="zh-CN" w:bidi="zh-CN"/>
              </w:rPr>
              <w:t>我们聚焦医疗场景的垂类AI模型建设，重点在于解决真实临床场景中的具体问题。未来，公司的AI战略将围绕高频急危重症、辅助决策等方向，推动模型与业务系统深度融合。通过已有医疗信息系统的广泛部署</w:t>
            </w:r>
            <w:r>
              <w:rPr>
                <w:rFonts w:ascii="宋体" w:eastAsia="宋体" w:hAnsi="宋体" w:cs="宋体" w:hint="eastAsia"/>
                <w:spacing w:val="-3"/>
                <w:kern w:val="0"/>
                <w:sz w:val="24"/>
                <w:szCs w:val="24"/>
                <w:lang w:val="zh-CN" w:bidi="zh-CN"/>
              </w:rPr>
              <w:t>和大量结构化数据的积累，公司具备先天的场景与数据优势，有能力</w:t>
            </w:r>
            <w:r w:rsidRPr="00A04DA5">
              <w:rPr>
                <w:rFonts w:ascii="宋体" w:eastAsia="宋体" w:hAnsi="宋体" w:cs="宋体" w:hint="eastAsia"/>
                <w:spacing w:val="-3"/>
                <w:kern w:val="0"/>
                <w:sz w:val="24"/>
                <w:szCs w:val="24"/>
                <w:lang w:val="zh-CN" w:bidi="zh-CN"/>
              </w:rPr>
              <w:t>落地</w:t>
            </w:r>
            <w:r>
              <w:rPr>
                <w:rFonts w:ascii="宋体" w:eastAsia="宋体" w:hAnsi="宋体" w:cs="宋体" w:hint="eastAsia"/>
                <w:spacing w:val="-3"/>
                <w:kern w:val="0"/>
                <w:sz w:val="24"/>
                <w:szCs w:val="24"/>
                <w:lang w:val="zh-CN" w:bidi="zh-CN"/>
              </w:rPr>
              <w:t>实用且持续进化</w:t>
            </w:r>
            <w:r w:rsidRPr="00A04DA5">
              <w:rPr>
                <w:rFonts w:ascii="宋体" w:eastAsia="宋体" w:hAnsi="宋体" w:cs="宋体" w:hint="eastAsia"/>
                <w:spacing w:val="-3"/>
                <w:kern w:val="0"/>
                <w:sz w:val="24"/>
                <w:szCs w:val="24"/>
                <w:lang w:val="zh-CN" w:bidi="zh-CN"/>
              </w:rPr>
              <w:t>的医疗AI</w:t>
            </w:r>
            <w:r w:rsidRPr="00A04DA5">
              <w:rPr>
                <w:rFonts w:ascii="宋体" w:eastAsia="宋体" w:hAnsi="宋体" w:cs="宋体" w:hint="eastAsia"/>
                <w:spacing w:val="-3"/>
                <w:kern w:val="0"/>
                <w:sz w:val="24"/>
                <w:szCs w:val="24"/>
                <w:lang w:val="zh-CN" w:bidi="zh-CN"/>
              </w:rPr>
              <w:lastRenderedPageBreak/>
              <w:t>模型。后续也将逐步探索以模型为核心的产品化路径。</w:t>
            </w:r>
            <w:bookmarkStart w:id="5" w:name="OLE_LINK6"/>
            <w:bookmarkStart w:id="6" w:name="OLE_LINK7"/>
            <w:r>
              <w:rPr>
                <w:rFonts w:ascii="宋体" w:eastAsia="宋体" w:hAnsi="宋体" w:cs="宋体" w:hint="eastAsia"/>
                <w:spacing w:val="-3"/>
                <w:kern w:val="0"/>
                <w:sz w:val="24"/>
                <w:szCs w:val="24"/>
                <w:lang w:val="zh-CN" w:bidi="zh-CN"/>
              </w:rPr>
              <w:t>感谢您对公司业务的关注！</w:t>
            </w:r>
            <w:bookmarkEnd w:id="5"/>
            <w:bookmarkEnd w:id="6"/>
          </w:p>
          <w:p w14:paraId="5C54E7FE" w14:textId="77777777" w:rsidR="00A04DA5" w:rsidRPr="00A04DA5" w:rsidRDefault="00A04DA5" w:rsidP="00A04DA5">
            <w:pPr>
              <w:spacing w:line="276" w:lineRule="auto"/>
              <w:rPr>
                <w:rFonts w:ascii="宋体" w:eastAsia="宋体" w:hAnsi="宋体" w:cs="宋体"/>
                <w:spacing w:val="-3"/>
                <w:kern w:val="0"/>
                <w:sz w:val="24"/>
                <w:szCs w:val="24"/>
                <w:lang w:val="zh-CN" w:bidi="zh-CN"/>
              </w:rPr>
            </w:pPr>
          </w:p>
          <w:p w14:paraId="11A8C966" w14:textId="6762916D" w:rsidR="00A04DA5" w:rsidRPr="00A04DA5" w:rsidRDefault="00A04DA5" w:rsidP="00A04DA5">
            <w:pPr>
              <w:spacing w:line="276" w:lineRule="auto"/>
              <w:rPr>
                <w:rFonts w:ascii="宋体" w:eastAsia="宋体" w:hAnsi="宋体" w:cs="宋体"/>
                <w:spacing w:val="-3"/>
                <w:kern w:val="0"/>
                <w:sz w:val="24"/>
                <w:szCs w:val="24"/>
                <w:lang w:val="zh-CN" w:bidi="zh-CN"/>
              </w:rPr>
            </w:pPr>
            <w:r w:rsidRPr="00A04DA5">
              <w:rPr>
                <w:rFonts w:ascii="宋体" w:eastAsia="宋体" w:hAnsi="宋体" w:cs="宋体" w:hint="eastAsia"/>
                <w:spacing w:val="-3"/>
                <w:kern w:val="0"/>
                <w:sz w:val="24"/>
                <w:szCs w:val="24"/>
                <w:lang w:val="zh-CN" w:bidi="zh-CN"/>
              </w:rPr>
              <w:t>2：公司为何推进低空</w:t>
            </w:r>
            <w:r>
              <w:rPr>
                <w:rFonts w:ascii="宋体" w:eastAsia="宋体" w:hAnsi="宋体" w:cs="宋体" w:hint="eastAsia"/>
                <w:spacing w:val="-3"/>
                <w:kern w:val="0"/>
                <w:sz w:val="24"/>
                <w:szCs w:val="24"/>
                <w:lang w:val="zh-CN" w:bidi="zh-CN"/>
              </w:rPr>
              <w:t>无人机</w:t>
            </w:r>
            <w:r w:rsidRPr="00A04DA5">
              <w:rPr>
                <w:rFonts w:ascii="宋体" w:eastAsia="宋体" w:hAnsi="宋体" w:cs="宋体" w:hint="eastAsia"/>
                <w:spacing w:val="-3"/>
                <w:kern w:val="0"/>
                <w:sz w:val="24"/>
                <w:szCs w:val="24"/>
                <w:lang w:val="zh-CN" w:bidi="zh-CN"/>
              </w:rPr>
              <w:t>AED</w:t>
            </w:r>
            <w:r>
              <w:rPr>
                <w:rFonts w:ascii="宋体" w:eastAsia="宋体" w:hAnsi="宋体" w:cs="宋体" w:hint="eastAsia"/>
                <w:spacing w:val="-3"/>
                <w:kern w:val="0"/>
                <w:sz w:val="24"/>
                <w:szCs w:val="24"/>
                <w:lang w:val="zh-CN" w:bidi="zh-CN"/>
              </w:rPr>
              <w:t>解决</w:t>
            </w:r>
            <w:r w:rsidRPr="00A04DA5">
              <w:rPr>
                <w:rFonts w:ascii="宋体" w:eastAsia="宋体" w:hAnsi="宋体" w:cs="宋体" w:hint="eastAsia"/>
                <w:spacing w:val="-3"/>
                <w:kern w:val="0"/>
                <w:sz w:val="24"/>
                <w:szCs w:val="24"/>
                <w:lang w:val="zh-CN" w:bidi="zh-CN"/>
              </w:rPr>
              <w:t>方案？与传统部署方案有何差异？当前进展如何？</w:t>
            </w:r>
          </w:p>
          <w:p w14:paraId="0E40BD8B" w14:textId="1E43C17E" w:rsidR="00A04DA5" w:rsidRPr="00A04DA5" w:rsidRDefault="00A04DA5" w:rsidP="00A04DA5">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答：</w:t>
            </w:r>
            <w:r w:rsidRPr="00A04DA5">
              <w:rPr>
                <w:rFonts w:ascii="宋体" w:eastAsia="宋体" w:hAnsi="宋体" w:cs="宋体" w:hint="eastAsia"/>
                <w:spacing w:val="-3"/>
                <w:kern w:val="0"/>
                <w:sz w:val="24"/>
                <w:szCs w:val="24"/>
                <w:lang w:val="zh-CN" w:bidi="zh-CN"/>
              </w:rPr>
              <w:t>传统AED部署受限于人力维护、场地成本等因素，难以实现“黄金4分钟”响应目标。我们提出的“无人机+基站+AED”一体化方案，是从医疗信息化角度切入低空经济的一次重要探索，核心优势在于响应更快、布点更密、成本更低，能够显著提升AED的普及率和可获得性，助力提升心梗等急救成功率。</w:t>
            </w:r>
            <w:r w:rsidR="00344192" w:rsidRPr="00344192">
              <w:rPr>
                <w:rFonts w:ascii="宋体" w:eastAsia="宋体" w:hAnsi="宋体" w:cs="宋体" w:hint="eastAsia"/>
                <w:spacing w:val="-3"/>
                <w:kern w:val="0"/>
                <w:sz w:val="24"/>
                <w:szCs w:val="24"/>
                <w:lang w:val="zh-CN" w:bidi="zh-CN"/>
              </w:rPr>
              <w:t>公司与西北工业大学太仓智汇港联合共建的“低空经济创新中心”</w:t>
            </w:r>
            <w:r w:rsidR="00344192">
              <w:rPr>
                <w:rFonts w:ascii="宋体" w:eastAsia="宋体" w:hAnsi="宋体" w:cs="宋体" w:hint="eastAsia"/>
                <w:spacing w:val="-3"/>
                <w:kern w:val="0"/>
                <w:sz w:val="24"/>
                <w:szCs w:val="24"/>
                <w:lang w:val="zh-CN" w:bidi="zh-CN"/>
              </w:rPr>
              <w:t>于2</w:t>
            </w:r>
            <w:r w:rsidR="00344192">
              <w:rPr>
                <w:rFonts w:ascii="宋体" w:eastAsia="宋体" w:hAnsi="宋体" w:cs="宋体"/>
                <w:spacing w:val="-3"/>
                <w:kern w:val="0"/>
                <w:sz w:val="24"/>
                <w:szCs w:val="24"/>
                <w:lang w:val="zh-CN" w:bidi="zh-CN"/>
              </w:rPr>
              <w:t>024</w:t>
            </w:r>
            <w:r w:rsidR="00344192">
              <w:rPr>
                <w:rFonts w:ascii="宋体" w:eastAsia="宋体" w:hAnsi="宋体" w:cs="宋体" w:hint="eastAsia"/>
                <w:spacing w:val="-3"/>
                <w:kern w:val="0"/>
                <w:sz w:val="24"/>
                <w:szCs w:val="24"/>
                <w:lang w:val="zh-CN" w:bidi="zh-CN"/>
              </w:rPr>
              <w:t>年</w:t>
            </w:r>
            <w:r w:rsidR="00344192" w:rsidRPr="00344192">
              <w:rPr>
                <w:rFonts w:ascii="宋体" w:eastAsia="宋体" w:hAnsi="宋体" w:cs="宋体" w:hint="eastAsia"/>
                <w:spacing w:val="-3"/>
                <w:kern w:val="0"/>
                <w:sz w:val="24"/>
                <w:szCs w:val="24"/>
                <w:lang w:val="zh-CN" w:bidi="zh-CN"/>
              </w:rPr>
              <w:t>签约揭牌，发布了首个全自主智能化AED</w:t>
            </w:r>
            <w:r w:rsidR="00344192">
              <w:rPr>
                <w:rFonts w:ascii="宋体" w:eastAsia="宋体" w:hAnsi="宋体" w:cs="宋体" w:hint="eastAsia"/>
                <w:spacing w:val="-3"/>
                <w:kern w:val="0"/>
                <w:sz w:val="24"/>
                <w:szCs w:val="24"/>
                <w:lang w:val="zh-CN" w:bidi="zh-CN"/>
              </w:rPr>
              <w:t>无人机救援的低空救援整体解决方案，该方案是对</w:t>
            </w:r>
            <w:r w:rsidR="00555365" w:rsidRPr="00555365">
              <w:rPr>
                <w:rFonts w:ascii="宋体" w:eastAsia="宋体" w:hAnsi="宋体" w:cs="宋体" w:hint="eastAsia"/>
                <w:spacing w:val="-3"/>
                <w:kern w:val="0"/>
                <w:sz w:val="24"/>
                <w:szCs w:val="24"/>
                <w:lang w:val="zh-CN" w:bidi="zh-CN"/>
              </w:rPr>
              <w:t>公司原有智慧急救解决方案的补充，</w:t>
            </w:r>
            <w:r w:rsidR="00344192" w:rsidRPr="00344192">
              <w:rPr>
                <w:rFonts w:ascii="宋体" w:eastAsia="宋体" w:hAnsi="宋体" w:cs="宋体" w:hint="eastAsia"/>
                <w:spacing w:val="-3"/>
                <w:kern w:val="0"/>
                <w:sz w:val="24"/>
                <w:szCs w:val="24"/>
                <w:lang w:val="zh-CN" w:bidi="zh-CN"/>
              </w:rPr>
              <w:t>以120指挥调度为核心，在原有“15分钟急救圈”基础上打造“4分钟急救圈”，实现“上车即入院、车未到无人机先到”急救新理念，达到应急救援院前救治的完整闭合</w:t>
            </w:r>
            <w:r w:rsidR="00344192">
              <w:rPr>
                <w:rFonts w:ascii="宋体" w:eastAsia="宋体" w:hAnsi="宋体" w:cs="宋体" w:hint="eastAsia"/>
                <w:spacing w:val="-3"/>
                <w:kern w:val="0"/>
                <w:sz w:val="24"/>
                <w:szCs w:val="24"/>
                <w:lang w:val="zh-CN" w:bidi="zh-CN"/>
              </w:rPr>
              <w:t>，</w:t>
            </w:r>
            <w:r w:rsidR="00555365">
              <w:rPr>
                <w:rFonts w:ascii="宋体" w:eastAsia="宋体" w:hAnsi="宋体" w:cs="宋体" w:hint="eastAsia"/>
                <w:spacing w:val="-3"/>
                <w:kern w:val="0"/>
                <w:sz w:val="24"/>
                <w:szCs w:val="24"/>
                <w:lang w:val="zh-CN" w:bidi="zh-CN"/>
              </w:rPr>
              <w:t>为区域急危重症协同救治体系</w:t>
            </w:r>
            <w:r w:rsidR="00555365" w:rsidRPr="00555365">
              <w:rPr>
                <w:rFonts w:ascii="宋体" w:eastAsia="宋体" w:hAnsi="宋体" w:cs="宋体" w:hint="eastAsia"/>
                <w:spacing w:val="-3"/>
                <w:kern w:val="0"/>
                <w:sz w:val="24"/>
                <w:szCs w:val="24"/>
                <w:lang w:val="zh-CN" w:bidi="zh-CN"/>
              </w:rPr>
              <w:t>建设赋能</w:t>
            </w:r>
            <w:r w:rsidR="00555365">
              <w:rPr>
                <w:rFonts w:ascii="宋体" w:eastAsia="宋体" w:hAnsi="宋体" w:cs="宋体" w:hint="eastAsia"/>
                <w:spacing w:val="-3"/>
                <w:kern w:val="0"/>
                <w:sz w:val="24"/>
                <w:szCs w:val="24"/>
                <w:lang w:val="zh-CN" w:bidi="zh-CN"/>
              </w:rPr>
              <w:t>，</w:t>
            </w:r>
            <w:r w:rsidR="00344192">
              <w:rPr>
                <w:rFonts w:ascii="宋体" w:eastAsia="宋体" w:hAnsi="宋体" w:cs="宋体" w:hint="eastAsia"/>
                <w:spacing w:val="-3"/>
                <w:kern w:val="0"/>
                <w:sz w:val="24"/>
                <w:szCs w:val="24"/>
                <w:lang w:val="zh-CN" w:bidi="zh-CN"/>
              </w:rPr>
              <w:t>标志着</w:t>
            </w:r>
            <w:r w:rsidR="00555365">
              <w:rPr>
                <w:rFonts w:ascii="宋体" w:eastAsia="宋体" w:hAnsi="宋体" w:cs="宋体" w:hint="eastAsia"/>
                <w:spacing w:val="-3"/>
                <w:kern w:val="0"/>
                <w:sz w:val="24"/>
                <w:szCs w:val="24"/>
                <w:lang w:val="zh-CN" w:bidi="zh-CN"/>
              </w:rPr>
              <w:t>麦迪科技</w:t>
            </w:r>
            <w:r w:rsidR="00344192" w:rsidRPr="00344192">
              <w:rPr>
                <w:rFonts w:ascii="宋体" w:eastAsia="宋体" w:hAnsi="宋体" w:cs="宋体" w:hint="eastAsia"/>
                <w:spacing w:val="-3"/>
                <w:kern w:val="0"/>
                <w:sz w:val="24"/>
                <w:szCs w:val="24"/>
                <w:lang w:val="zh-CN" w:bidi="zh-CN"/>
              </w:rPr>
              <w:t>区域急危重症协同救治</w:t>
            </w:r>
            <w:r w:rsidR="00555365">
              <w:rPr>
                <w:rFonts w:ascii="宋体" w:eastAsia="宋体" w:hAnsi="宋体" w:cs="宋体" w:hint="eastAsia"/>
                <w:spacing w:val="-3"/>
                <w:kern w:val="0"/>
                <w:sz w:val="24"/>
                <w:szCs w:val="24"/>
                <w:lang w:val="zh-CN" w:bidi="zh-CN"/>
              </w:rPr>
              <w:t>网络</w:t>
            </w:r>
            <w:r w:rsidR="00344192">
              <w:rPr>
                <w:rFonts w:ascii="宋体" w:eastAsia="宋体" w:hAnsi="宋体" w:cs="宋体" w:hint="eastAsia"/>
                <w:spacing w:val="-3"/>
                <w:kern w:val="0"/>
                <w:sz w:val="24"/>
                <w:szCs w:val="24"/>
                <w:lang w:val="zh-CN" w:bidi="zh-CN"/>
              </w:rPr>
              <w:t>从2</w:t>
            </w:r>
            <w:r w:rsidR="00344192">
              <w:rPr>
                <w:rFonts w:ascii="宋体" w:eastAsia="宋体" w:hAnsi="宋体" w:cs="宋体"/>
                <w:spacing w:val="-3"/>
                <w:kern w:val="0"/>
                <w:sz w:val="24"/>
                <w:szCs w:val="24"/>
                <w:lang w:val="zh-CN" w:bidi="zh-CN"/>
              </w:rPr>
              <w:t>.0</w:t>
            </w:r>
            <w:r w:rsidR="00344192">
              <w:rPr>
                <w:rFonts w:ascii="宋体" w:eastAsia="宋体" w:hAnsi="宋体" w:cs="宋体" w:hint="eastAsia"/>
                <w:spacing w:val="-3"/>
                <w:kern w:val="0"/>
                <w:sz w:val="24"/>
                <w:szCs w:val="24"/>
                <w:lang w:val="zh-CN" w:bidi="zh-CN"/>
              </w:rPr>
              <w:t>向</w:t>
            </w:r>
            <w:r w:rsidR="00344192">
              <w:rPr>
                <w:rFonts w:ascii="宋体" w:eastAsia="宋体" w:hAnsi="宋体" w:cs="宋体"/>
                <w:spacing w:val="-3"/>
                <w:kern w:val="0"/>
                <w:sz w:val="24"/>
                <w:szCs w:val="24"/>
                <w:lang w:val="zh-CN" w:bidi="zh-CN"/>
              </w:rPr>
              <w:t>3.0</w:t>
            </w:r>
            <w:r w:rsidR="00344192">
              <w:rPr>
                <w:rFonts w:ascii="宋体" w:eastAsia="宋体" w:hAnsi="宋体" w:cs="宋体" w:hint="eastAsia"/>
                <w:spacing w:val="-3"/>
                <w:kern w:val="0"/>
                <w:sz w:val="24"/>
                <w:szCs w:val="24"/>
                <w:lang w:val="zh-CN" w:bidi="zh-CN"/>
              </w:rPr>
              <w:t>迈进</w:t>
            </w:r>
            <w:r w:rsidR="00344192" w:rsidRPr="00344192">
              <w:rPr>
                <w:rFonts w:ascii="宋体" w:eastAsia="宋体" w:hAnsi="宋体" w:cs="宋体" w:hint="eastAsia"/>
                <w:spacing w:val="-3"/>
                <w:kern w:val="0"/>
                <w:sz w:val="24"/>
                <w:szCs w:val="24"/>
                <w:lang w:val="zh-CN" w:bidi="zh-CN"/>
              </w:rPr>
              <w:t>。</w:t>
            </w:r>
            <w:r w:rsidR="00344192">
              <w:rPr>
                <w:rFonts w:ascii="宋体" w:eastAsia="宋体" w:hAnsi="宋体" w:cs="宋体" w:hint="eastAsia"/>
                <w:spacing w:val="-3"/>
                <w:kern w:val="0"/>
                <w:sz w:val="24"/>
                <w:szCs w:val="24"/>
                <w:lang w:val="zh-CN" w:bidi="zh-CN"/>
              </w:rPr>
              <w:t>该方案响应了国家推动公共急救体系建设和低空经济发展的政策趋势</w:t>
            </w:r>
            <w:r w:rsidRPr="00A04DA5">
              <w:rPr>
                <w:rFonts w:ascii="宋体" w:eastAsia="宋体" w:hAnsi="宋体" w:cs="宋体" w:hint="eastAsia"/>
                <w:spacing w:val="-3"/>
                <w:kern w:val="0"/>
                <w:sz w:val="24"/>
                <w:szCs w:val="24"/>
                <w:lang w:val="zh-CN" w:bidi="zh-CN"/>
              </w:rPr>
              <w:t>。目前项目已完成样机验证和系统联调，即将进入“集成硬件设备+试点部署”阶段。</w:t>
            </w:r>
            <w:r w:rsidR="008E33DB">
              <w:rPr>
                <w:rFonts w:ascii="宋体" w:eastAsia="宋体" w:hAnsi="宋体" w:cs="宋体" w:hint="eastAsia"/>
                <w:spacing w:val="-3"/>
                <w:kern w:val="0"/>
                <w:sz w:val="24"/>
                <w:szCs w:val="24"/>
                <w:lang w:val="zh-CN" w:bidi="zh-CN"/>
              </w:rPr>
              <w:t>感谢您对公司业务的关注！</w:t>
            </w:r>
          </w:p>
          <w:p w14:paraId="64B4358A" w14:textId="77777777" w:rsidR="00A04DA5" w:rsidRPr="00A04DA5" w:rsidRDefault="00A04DA5" w:rsidP="00A04DA5">
            <w:pPr>
              <w:spacing w:line="276" w:lineRule="auto"/>
              <w:rPr>
                <w:rFonts w:ascii="宋体" w:eastAsia="宋体" w:hAnsi="宋体" w:cs="宋体"/>
                <w:spacing w:val="-3"/>
                <w:kern w:val="0"/>
                <w:sz w:val="24"/>
                <w:szCs w:val="24"/>
                <w:lang w:val="zh-CN" w:bidi="zh-CN"/>
              </w:rPr>
            </w:pPr>
          </w:p>
          <w:p w14:paraId="7076EA3D" w14:textId="6F1C918C" w:rsidR="00A04DA5" w:rsidRPr="00A04DA5" w:rsidRDefault="00A04DA5" w:rsidP="00A04DA5">
            <w:pPr>
              <w:spacing w:line="276" w:lineRule="auto"/>
              <w:rPr>
                <w:rFonts w:ascii="宋体" w:eastAsia="宋体" w:hAnsi="宋体" w:cs="宋体"/>
                <w:spacing w:val="-3"/>
                <w:kern w:val="0"/>
                <w:sz w:val="24"/>
                <w:szCs w:val="24"/>
                <w:lang w:val="zh-CN" w:bidi="zh-CN"/>
              </w:rPr>
            </w:pPr>
            <w:r w:rsidRPr="00A04DA5">
              <w:rPr>
                <w:rFonts w:ascii="宋体" w:eastAsia="宋体" w:hAnsi="宋体" w:cs="宋体" w:hint="eastAsia"/>
                <w:spacing w:val="-3"/>
                <w:kern w:val="0"/>
                <w:sz w:val="24"/>
                <w:szCs w:val="24"/>
                <w:lang w:val="zh-CN" w:bidi="zh-CN"/>
              </w:rPr>
              <w:t>3：康养机器人业务的推进逻辑</w:t>
            </w:r>
            <w:r w:rsidR="00267154">
              <w:rPr>
                <w:rFonts w:ascii="宋体" w:eastAsia="宋体" w:hAnsi="宋体" w:cs="宋体" w:hint="eastAsia"/>
                <w:spacing w:val="-3"/>
                <w:kern w:val="0"/>
                <w:sz w:val="24"/>
                <w:szCs w:val="24"/>
                <w:lang w:val="zh-CN" w:bidi="zh-CN"/>
              </w:rPr>
              <w:t>与路径</w:t>
            </w:r>
            <w:r w:rsidRPr="00A04DA5">
              <w:rPr>
                <w:rFonts w:ascii="宋体" w:eastAsia="宋体" w:hAnsi="宋体" w:cs="宋体" w:hint="eastAsia"/>
                <w:spacing w:val="-3"/>
                <w:kern w:val="0"/>
                <w:sz w:val="24"/>
                <w:szCs w:val="24"/>
                <w:lang w:val="zh-CN" w:bidi="zh-CN"/>
              </w:rPr>
              <w:t>是什么？麦迪科技的独特优势体现在哪？</w:t>
            </w:r>
          </w:p>
          <w:p w14:paraId="1D0510B6" w14:textId="77777777" w:rsidR="00A04DA5" w:rsidRPr="00A04DA5" w:rsidRDefault="00A04DA5" w:rsidP="00A04DA5">
            <w:pPr>
              <w:spacing w:line="276" w:lineRule="auto"/>
              <w:rPr>
                <w:rFonts w:ascii="宋体" w:eastAsia="宋体" w:hAnsi="宋体" w:cs="宋体"/>
                <w:spacing w:val="-3"/>
                <w:kern w:val="0"/>
                <w:sz w:val="24"/>
                <w:szCs w:val="24"/>
                <w:lang w:val="zh-CN" w:bidi="zh-CN"/>
              </w:rPr>
            </w:pPr>
          </w:p>
          <w:p w14:paraId="5F1D8A3B" w14:textId="416F02E8" w:rsidR="00A04DA5" w:rsidRPr="00A04DA5" w:rsidRDefault="00267154" w:rsidP="00A04DA5">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答：</w:t>
            </w:r>
            <w:r w:rsidR="00C96BB4">
              <w:rPr>
                <w:rFonts w:ascii="宋体" w:eastAsia="宋体" w:hAnsi="宋体" w:cs="宋体" w:hint="eastAsia"/>
                <w:spacing w:val="-3"/>
                <w:kern w:val="0"/>
                <w:sz w:val="24"/>
                <w:szCs w:val="24"/>
                <w:lang w:val="zh-CN" w:bidi="zh-CN"/>
              </w:rPr>
              <w:t>公司</w:t>
            </w:r>
            <w:r w:rsidR="00A04DA5" w:rsidRPr="00A04DA5">
              <w:rPr>
                <w:rFonts w:ascii="宋体" w:eastAsia="宋体" w:hAnsi="宋体" w:cs="宋体" w:hint="eastAsia"/>
                <w:spacing w:val="-3"/>
                <w:kern w:val="0"/>
                <w:sz w:val="24"/>
                <w:szCs w:val="24"/>
                <w:lang w:val="zh-CN" w:bidi="zh-CN"/>
              </w:rPr>
              <w:t>调研发现，养老院与康养病房普遍面临护工紧缺、</w:t>
            </w:r>
            <w:r w:rsidR="007604F1">
              <w:rPr>
                <w:rFonts w:ascii="宋体" w:eastAsia="宋体" w:hAnsi="宋体" w:cs="宋体" w:hint="eastAsia"/>
                <w:spacing w:val="-3"/>
                <w:kern w:val="0"/>
                <w:sz w:val="24"/>
                <w:szCs w:val="24"/>
                <w:lang w:val="zh-CN" w:bidi="zh-CN"/>
              </w:rPr>
              <w:t>老人</w:t>
            </w:r>
            <w:r w:rsidR="00A04DA5" w:rsidRPr="00A04DA5">
              <w:rPr>
                <w:rFonts w:ascii="宋体" w:eastAsia="宋体" w:hAnsi="宋体" w:cs="宋体" w:hint="eastAsia"/>
                <w:spacing w:val="-3"/>
                <w:kern w:val="0"/>
                <w:sz w:val="24"/>
                <w:szCs w:val="24"/>
                <w:lang w:val="zh-CN" w:bidi="zh-CN"/>
              </w:rPr>
              <w:t>失能率高的问题。因此，公司规划从“非接触型”服务场景切入，聚焦情绪陪伴、体征监测、昏迷促醒、危险动作识别等应用，逐步拓展至“半接触型”如送物、引导，再到更复杂的人机交互。</w:t>
            </w:r>
          </w:p>
          <w:p w14:paraId="0552EBE2" w14:textId="51C27D2F" w:rsidR="00A04DA5" w:rsidRPr="00A04DA5" w:rsidRDefault="007604F1" w:rsidP="007604F1">
            <w:pPr>
              <w:spacing w:line="276" w:lineRule="auto"/>
              <w:ind w:firstLineChars="200" w:firstLine="468"/>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我们的核心优势一方面在于</w:t>
            </w:r>
            <w:r w:rsidR="00A04DA5" w:rsidRPr="00A04DA5">
              <w:rPr>
                <w:rFonts w:ascii="宋体" w:eastAsia="宋体" w:hAnsi="宋体" w:cs="宋体" w:hint="eastAsia"/>
                <w:spacing w:val="-3"/>
                <w:kern w:val="0"/>
                <w:sz w:val="24"/>
                <w:szCs w:val="24"/>
                <w:lang w:val="zh-CN" w:bidi="zh-CN"/>
              </w:rPr>
              <w:t>麦迪科技多年深耕医院客户，拥有大量真实医疗场景和信息化系统落地经验；另一方面，我们掌握完整的临床数据链条和流程逻辑，能够与机器人企业深度合作，提供具备实际交付能力的集成解决方案。公司不做机器人本体，而是专注于提供医疗场景理解、软硬件系统集成和数据能力打通。未来，将优先在医院康复病区、高端养老院等场景打造标杆项目，逐步向社区、居家延伸，推动产品从定制走向规模化落地。</w:t>
            </w:r>
            <w:r w:rsidR="008E33DB">
              <w:rPr>
                <w:rFonts w:ascii="宋体" w:eastAsia="宋体" w:hAnsi="宋体" w:cs="宋体" w:hint="eastAsia"/>
                <w:spacing w:val="-3"/>
                <w:kern w:val="0"/>
                <w:sz w:val="24"/>
                <w:szCs w:val="24"/>
                <w:lang w:val="zh-CN" w:bidi="zh-CN"/>
              </w:rPr>
              <w:t>感谢您对公司业务的关注！</w:t>
            </w:r>
          </w:p>
          <w:p w14:paraId="592FF080" w14:textId="5CB30EC8" w:rsidR="00A04DA5" w:rsidRDefault="00A04DA5" w:rsidP="00A04DA5">
            <w:pPr>
              <w:spacing w:line="276" w:lineRule="auto"/>
              <w:rPr>
                <w:rFonts w:ascii="宋体" w:eastAsia="宋体" w:hAnsi="宋体" w:cs="宋体"/>
                <w:spacing w:val="-3"/>
                <w:kern w:val="0"/>
                <w:sz w:val="24"/>
                <w:szCs w:val="24"/>
                <w:lang w:val="zh-CN" w:bidi="zh-CN"/>
              </w:rPr>
            </w:pPr>
          </w:p>
          <w:p w14:paraId="01D050BC" w14:textId="44AD0865" w:rsidR="00A950CB" w:rsidRDefault="00267154" w:rsidP="00A04DA5">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4、公司</w:t>
            </w:r>
            <w:r w:rsidR="00BC16B7">
              <w:rPr>
                <w:rFonts w:ascii="宋体" w:eastAsia="宋体" w:hAnsi="宋体" w:cs="宋体" w:hint="eastAsia"/>
                <w:spacing w:val="-3"/>
                <w:kern w:val="0"/>
                <w:sz w:val="24"/>
                <w:szCs w:val="24"/>
                <w:lang w:val="zh-CN" w:bidi="zh-CN"/>
              </w:rPr>
              <w:t>展示的</w:t>
            </w:r>
            <w:r>
              <w:rPr>
                <w:rFonts w:ascii="宋体" w:eastAsia="宋体" w:hAnsi="宋体" w:cs="宋体" w:hint="eastAsia"/>
                <w:spacing w:val="-3"/>
                <w:kern w:val="0"/>
                <w:sz w:val="24"/>
                <w:szCs w:val="24"/>
                <w:lang w:val="zh-CN" w:bidi="zh-CN"/>
              </w:rPr>
              <w:t>康养机器人</w:t>
            </w:r>
            <w:r w:rsidR="00057B03">
              <w:rPr>
                <w:rFonts w:ascii="宋体" w:eastAsia="宋体" w:hAnsi="宋体" w:cs="宋体" w:hint="eastAsia"/>
                <w:spacing w:val="-3"/>
                <w:kern w:val="0"/>
                <w:sz w:val="24"/>
                <w:szCs w:val="24"/>
                <w:lang w:val="zh-CN" w:bidi="zh-CN"/>
              </w:rPr>
              <w:t>除了人形以外还有其他形态的，请问</w:t>
            </w:r>
            <w:r>
              <w:rPr>
                <w:rFonts w:ascii="宋体" w:eastAsia="宋体" w:hAnsi="宋体" w:cs="宋体" w:hint="eastAsia"/>
                <w:spacing w:val="-3"/>
                <w:kern w:val="0"/>
                <w:sz w:val="24"/>
                <w:szCs w:val="24"/>
                <w:lang w:val="zh-CN" w:bidi="zh-CN"/>
              </w:rPr>
              <w:t>不同形态的产品落地节奏如何？</w:t>
            </w:r>
          </w:p>
          <w:p w14:paraId="730401DC" w14:textId="7BAE2D32" w:rsidR="00A950CB" w:rsidRDefault="00C96BB4" w:rsidP="00A04DA5">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答：</w:t>
            </w:r>
            <w:r w:rsidR="00A950CB" w:rsidRPr="00267154">
              <w:rPr>
                <w:rFonts w:ascii="宋体" w:eastAsia="宋体" w:hAnsi="宋体" w:cs="宋体" w:hint="eastAsia"/>
                <w:spacing w:val="-3"/>
                <w:kern w:val="0"/>
                <w:sz w:val="24"/>
                <w:szCs w:val="24"/>
                <w:lang w:val="zh-CN" w:bidi="zh-CN"/>
              </w:rPr>
              <w:t>公司康养机器人业务根据医疗和养老场景的真实需求推进，采取“从场景出发、逐步迭代”的研发策略。在研发人形机器人中长期目标的同时，我们同步推动非人形形态的快速落地。目前，非人形机器人技术已较为成熟，我们可针</w:t>
            </w:r>
            <w:r w:rsidR="00A950CB">
              <w:rPr>
                <w:rFonts w:ascii="宋体" w:eastAsia="宋体" w:hAnsi="宋体" w:cs="宋体" w:hint="eastAsia"/>
                <w:spacing w:val="-3"/>
                <w:kern w:val="0"/>
                <w:sz w:val="24"/>
                <w:szCs w:val="24"/>
                <w:lang w:val="zh-CN" w:bidi="zh-CN"/>
              </w:rPr>
              <w:t>对医院康复病区、养老机构等不同需求，提供定制化的软硬件集成方案。</w:t>
            </w:r>
            <w:r w:rsidR="00A950CB" w:rsidRPr="00A950CB">
              <w:rPr>
                <w:rFonts w:ascii="宋体" w:eastAsia="宋体" w:hAnsi="宋体" w:cs="宋体" w:hint="eastAsia"/>
                <w:spacing w:val="-3"/>
                <w:kern w:val="0"/>
                <w:sz w:val="24"/>
                <w:szCs w:val="24"/>
                <w:lang w:val="zh-CN" w:bidi="zh-CN"/>
              </w:rPr>
              <w:t>这一阶段的机器人更多承载辅助陪伴、体征监测、送物引导等功能</w:t>
            </w:r>
            <w:r w:rsidR="00A950CB">
              <w:rPr>
                <w:rFonts w:ascii="宋体" w:eastAsia="宋体" w:hAnsi="宋体" w:cs="宋体" w:hint="eastAsia"/>
                <w:spacing w:val="-3"/>
                <w:kern w:val="0"/>
                <w:sz w:val="24"/>
                <w:szCs w:val="24"/>
                <w:lang w:val="zh-CN" w:bidi="zh-CN"/>
              </w:rPr>
              <w:t>。</w:t>
            </w:r>
            <w:r w:rsidR="008E33DB">
              <w:rPr>
                <w:rFonts w:ascii="宋体" w:eastAsia="宋体" w:hAnsi="宋体" w:cs="宋体" w:hint="eastAsia"/>
                <w:spacing w:val="-3"/>
                <w:kern w:val="0"/>
                <w:sz w:val="24"/>
                <w:szCs w:val="24"/>
                <w:lang w:val="zh-CN" w:bidi="zh-CN"/>
              </w:rPr>
              <w:t>感谢您对公司业务的关</w:t>
            </w:r>
            <w:r w:rsidR="008E33DB">
              <w:rPr>
                <w:rFonts w:ascii="宋体" w:eastAsia="宋体" w:hAnsi="宋体" w:cs="宋体" w:hint="eastAsia"/>
                <w:spacing w:val="-3"/>
                <w:kern w:val="0"/>
                <w:sz w:val="24"/>
                <w:szCs w:val="24"/>
                <w:lang w:val="zh-CN" w:bidi="zh-CN"/>
              </w:rPr>
              <w:lastRenderedPageBreak/>
              <w:t>注！</w:t>
            </w:r>
          </w:p>
          <w:p w14:paraId="0D6AA462" w14:textId="77777777" w:rsidR="00A950CB" w:rsidRDefault="00A950CB" w:rsidP="00A04DA5">
            <w:pPr>
              <w:spacing w:line="276" w:lineRule="auto"/>
              <w:rPr>
                <w:rFonts w:ascii="宋体" w:eastAsia="宋体" w:hAnsi="宋体" w:cs="宋体"/>
                <w:spacing w:val="-3"/>
                <w:kern w:val="0"/>
                <w:sz w:val="24"/>
                <w:szCs w:val="24"/>
                <w:lang w:val="zh-CN" w:bidi="zh-CN"/>
              </w:rPr>
            </w:pPr>
          </w:p>
          <w:p w14:paraId="533DE082" w14:textId="77777777" w:rsidR="00CC722E" w:rsidRDefault="00F4689F" w:rsidP="00BC16B7">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5、</w:t>
            </w:r>
            <w:r w:rsidRPr="00F4689F">
              <w:rPr>
                <w:rFonts w:ascii="宋体" w:eastAsia="宋体" w:hAnsi="宋体" w:cs="宋体" w:hint="eastAsia"/>
                <w:spacing w:val="-3"/>
                <w:kern w:val="0"/>
                <w:sz w:val="24"/>
                <w:szCs w:val="24"/>
                <w:lang w:val="zh-CN" w:bidi="zh-CN"/>
              </w:rPr>
              <w:t>光伏业务剥离后，公司收入结构和盈利模式发生了哪些变化？</w:t>
            </w:r>
          </w:p>
          <w:p w14:paraId="56796DC3" w14:textId="77777777" w:rsidR="00F4689F" w:rsidRDefault="00F4689F" w:rsidP="00BC16B7">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答：</w:t>
            </w:r>
            <w:r w:rsidRPr="00F4689F">
              <w:rPr>
                <w:rFonts w:ascii="宋体" w:eastAsia="宋体" w:hAnsi="宋体" w:cs="宋体" w:hint="eastAsia"/>
                <w:spacing w:val="-3"/>
                <w:kern w:val="0"/>
                <w:sz w:val="24"/>
                <w:szCs w:val="24"/>
                <w:lang w:val="zh-CN" w:bidi="zh-CN"/>
              </w:rPr>
              <w:t>2025年1月，公司完成光伏子公司100%股权交割，光伏业务正式出表。公司现有业务全面聚焦于医疗信息化相关智慧医疗服务。收入结构更加聚焦高附加值、高毛利的医疗主业，盈利模式从“重资产、波动性强”回归“轻资产、平台化”，显著提升了抗风险能力和可持续发展潜力。感谢您对公司的关注！</w:t>
            </w:r>
          </w:p>
          <w:p w14:paraId="197D1AC3" w14:textId="77777777" w:rsidR="00F4689F" w:rsidRDefault="00F4689F" w:rsidP="00BC16B7">
            <w:pPr>
              <w:spacing w:line="276" w:lineRule="auto"/>
              <w:rPr>
                <w:rFonts w:ascii="宋体" w:eastAsia="宋体" w:hAnsi="宋体" w:cs="宋体"/>
                <w:spacing w:val="-3"/>
                <w:kern w:val="0"/>
                <w:sz w:val="24"/>
                <w:szCs w:val="24"/>
                <w:lang w:val="zh-CN" w:bidi="zh-CN"/>
              </w:rPr>
            </w:pPr>
          </w:p>
          <w:p w14:paraId="6964B7BE" w14:textId="01A180F6" w:rsidR="00F4689F" w:rsidRPr="00F4689F" w:rsidRDefault="00F4689F" w:rsidP="00F4689F">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6、</w:t>
            </w:r>
            <w:r w:rsidRPr="00F4689F">
              <w:rPr>
                <w:rFonts w:ascii="宋体" w:eastAsia="宋体" w:hAnsi="宋体" w:cs="宋体" w:hint="eastAsia"/>
                <w:spacing w:val="-3"/>
                <w:kern w:val="0"/>
                <w:sz w:val="24"/>
                <w:szCs w:val="24"/>
                <w:lang w:val="zh-CN" w:bidi="zh-CN"/>
              </w:rPr>
              <w:t>辅助生殖业务目前开展情况如何？有哪些布局？</w:t>
            </w:r>
          </w:p>
          <w:p w14:paraId="4998A2A4" w14:textId="77777777" w:rsidR="00F4689F" w:rsidRDefault="00F4689F" w:rsidP="00F4689F">
            <w:pPr>
              <w:spacing w:line="276" w:lineRule="auto"/>
              <w:rPr>
                <w:rFonts w:ascii="宋体" w:eastAsia="宋体" w:hAnsi="宋体" w:cs="宋体"/>
                <w:spacing w:val="-3"/>
                <w:kern w:val="0"/>
                <w:sz w:val="24"/>
                <w:szCs w:val="24"/>
                <w:lang w:val="zh-CN" w:bidi="zh-CN"/>
              </w:rPr>
            </w:pPr>
            <w:r w:rsidRPr="00F4689F">
              <w:rPr>
                <w:rFonts w:ascii="宋体" w:eastAsia="宋体" w:hAnsi="宋体" w:cs="宋体" w:hint="eastAsia"/>
                <w:spacing w:val="-3"/>
                <w:kern w:val="0"/>
                <w:sz w:val="24"/>
                <w:szCs w:val="24"/>
                <w:lang w:val="zh-CN" w:bidi="zh-CN"/>
              </w:rPr>
              <w:t>答：公司全资子公司海口玛丽医院是海南省内第二家取得辅助生殖牌照的民营医院，也是目前国家卫建委核准开展同时拥有IVF-ET与ICSI技术的464家辅助生殖技术的医疗机构之一，具备完整的辅助生殖资质和技术能力。2024年完成取卵周期1,306例，营收6,160万元，运营稳健。未来随着海南自由贸易港政策逐步落地，公司将借助地理和政策优势，抓住</w:t>
            </w:r>
            <w:r>
              <w:rPr>
                <w:rFonts w:ascii="宋体" w:eastAsia="宋体" w:hAnsi="宋体" w:cs="宋体" w:hint="eastAsia"/>
                <w:spacing w:val="-3"/>
                <w:kern w:val="0"/>
                <w:sz w:val="24"/>
                <w:szCs w:val="24"/>
                <w:lang w:val="zh-CN" w:bidi="zh-CN"/>
              </w:rPr>
              <w:t>新机遇，输出核心技术与精细化管理，辐射东南亚，开拓布局国际市场</w:t>
            </w:r>
            <w:r w:rsidRPr="00F4689F">
              <w:rPr>
                <w:rFonts w:ascii="宋体" w:eastAsia="宋体" w:hAnsi="宋体" w:cs="宋体" w:hint="eastAsia"/>
                <w:spacing w:val="-3"/>
                <w:kern w:val="0"/>
                <w:sz w:val="24"/>
                <w:szCs w:val="24"/>
                <w:lang w:val="zh-CN" w:bidi="zh-CN"/>
              </w:rPr>
              <w:t>。感谢您对公司的关注！</w:t>
            </w:r>
          </w:p>
          <w:p w14:paraId="5C1B2821" w14:textId="77777777" w:rsidR="00F4689F" w:rsidRDefault="00F4689F" w:rsidP="00F4689F">
            <w:pPr>
              <w:spacing w:line="276" w:lineRule="auto"/>
              <w:rPr>
                <w:rFonts w:ascii="宋体" w:eastAsia="宋体" w:hAnsi="宋体" w:cs="宋体"/>
                <w:spacing w:val="-3"/>
                <w:kern w:val="0"/>
                <w:sz w:val="24"/>
                <w:szCs w:val="24"/>
                <w:lang w:val="zh-CN" w:bidi="zh-CN"/>
              </w:rPr>
            </w:pPr>
          </w:p>
          <w:p w14:paraId="32B98EBC" w14:textId="30AD3EA8" w:rsidR="00F4689F" w:rsidRPr="00F4689F" w:rsidRDefault="00F4689F" w:rsidP="00F4689F">
            <w:pPr>
              <w:spacing w:line="276" w:lineRule="auto"/>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7、公司</w:t>
            </w:r>
            <w:r w:rsidRPr="00F4689F">
              <w:rPr>
                <w:rFonts w:ascii="宋体" w:eastAsia="宋体" w:hAnsi="宋体" w:cs="宋体" w:hint="eastAsia"/>
                <w:spacing w:val="-3"/>
                <w:kern w:val="0"/>
                <w:sz w:val="24"/>
                <w:szCs w:val="24"/>
                <w:lang w:val="zh-CN" w:bidi="zh-CN"/>
              </w:rPr>
              <w:t>在</w:t>
            </w:r>
            <w:r>
              <w:rPr>
                <w:rFonts w:ascii="宋体" w:eastAsia="宋体" w:hAnsi="宋体" w:cs="宋体" w:hint="eastAsia"/>
                <w:spacing w:val="-3"/>
                <w:kern w:val="0"/>
                <w:sz w:val="24"/>
                <w:szCs w:val="24"/>
                <w:lang w:val="zh-CN" w:bidi="zh-CN"/>
              </w:rPr>
              <w:t>传统医疗信息化主业方面，</w:t>
            </w:r>
            <w:r w:rsidRPr="00F4689F">
              <w:rPr>
                <w:rFonts w:ascii="宋体" w:eastAsia="宋体" w:hAnsi="宋体" w:cs="宋体" w:hint="eastAsia"/>
                <w:spacing w:val="-3"/>
                <w:kern w:val="0"/>
                <w:sz w:val="24"/>
                <w:szCs w:val="24"/>
                <w:lang w:val="zh-CN" w:bidi="zh-CN"/>
              </w:rPr>
              <w:t>2025年有哪些核心发力点？</w:t>
            </w:r>
          </w:p>
          <w:p w14:paraId="376B5FBA" w14:textId="13A58669" w:rsidR="00F4689F" w:rsidRPr="00A04DA5" w:rsidRDefault="00F4689F" w:rsidP="00F4689F">
            <w:pPr>
              <w:spacing w:line="276" w:lineRule="auto"/>
              <w:rPr>
                <w:rFonts w:ascii="宋体" w:eastAsia="宋体" w:hAnsi="宋体" w:cs="宋体"/>
                <w:spacing w:val="-3"/>
                <w:kern w:val="0"/>
                <w:sz w:val="24"/>
                <w:szCs w:val="24"/>
                <w:lang w:val="zh-CN" w:bidi="zh-CN"/>
              </w:rPr>
            </w:pPr>
            <w:r w:rsidRPr="00F4689F">
              <w:rPr>
                <w:rFonts w:ascii="宋体" w:eastAsia="宋体" w:hAnsi="宋体" w:cs="宋体" w:hint="eastAsia"/>
                <w:spacing w:val="-3"/>
                <w:kern w:val="0"/>
                <w:sz w:val="24"/>
                <w:szCs w:val="24"/>
                <w:lang w:val="zh-CN" w:bidi="zh-CN"/>
              </w:rPr>
              <w:t>答：公司将重点推进几方面工作：一是推动AI大模型技术与公司现有产品的结合，在AI医疗方向对产品服务进行升级；二是持续完善智慧手术、ICU、急诊急救等系统的协同能力，实现一体化升级；三是全面推进信创环境适配，夯实国产化替代优势；四是拓展区域医疗协同能力，支持客户由“单院信息化”向“区域互联互通”转型。感谢您对公司的关注！</w:t>
            </w:r>
          </w:p>
        </w:tc>
      </w:tr>
      <w:bookmarkEnd w:id="3"/>
    </w:tbl>
    <w:p w14:paraId="2A22641C" w14:textId="77777777" w:rsidR="00406764" w:rsidRPr="002E36E8" w:rsidRDefault="00406764"/>
    <w:sectPr w:rsidR="00406764" w:rsidRPr="002E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2F47C" w14:textId="77777777" w:rsidR="004F1F49" w:rsidRDefault="004F1F49" w:rsidP="00F93A46">
      <w:r>
        <w:separator/>
      </w:r>
    </w:p>
  </w:endnote>
  <w:endnote w:type="continuationSeparator" w:id="0">
    <w:p w14:paraId="7E7A9F6A" w14:textId="77777777" w:rsidR="004F1F49" w:rsidRDefault="004F1F49" w:rsidP="00F9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B2AED" w14:textId="77777777" w:rsidR="004F1F49" w:rsidRDefault="004F1F49" w:rsidP="00F93A46">
      <w:r>
        <w:separator/>
      </w:r>
    </w:p>
  </w:footnote>
  <w:footnote w:type="continuationSeparator" w:id="0">
    <w:p w14:paraId="1B343D2D" w14:textId="77777777" w:rsidR="004F1F49" w:rsidRDefault="004F1F49" w:rsidP="00F93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3AEEF"/>
    <w:multiLevelType w:val="singleLevel"/>
    <w:tmpl w:val="5633AEEF"/>
    <w:lvl w:ilvl="0">
      <w:start w:val="1"/>
      <w:numFmt w:val="chineseCounting"/>
      <w:suff w:val="nothing"/>
      <w:lvlText w:val="（%1）"/>
      <w:lvlJc w:val="left"/>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0D1B"/>
    <w:rsid w:val="00004457"/>
    <w:rsid w:val="00006E98"/>
    <w:rsid w:val="00013ACF"/>
    <w:rsid w:val="00045A35"/>
    <w:rsid w:val="00046501"/>
    <w:rsid w:val="00057B03"/>
    <w:rsid w:val="00057FE0"/>
    <w:rsid w:val="00075EA2"/>
    <w:rsid w:val="000853D4"/>
    <w:rsid w:val="00091580"/>
    <w:rsid w:val="000920BE"/>
    <w:rsid w:val="000B0403"/>
    <w:rsid w:val="000C136C"/>
    <w:rsid w:val="000C4B97"/>
    <w:rsid w:val="000C6F60"/>
    <w:rsid w:val="000E1CA3"/>
    <w:rsid w:val="000F2368"/>
    <w:rsid w:val="000F3A90"/>
    <w:rsid w:val="0011478C"/>
    <w:rsid w:val="0012121C"/>
    <w:rsid w:val="001262B6"/>
    <w:rsid w:val="00135D05"/>
    <w:rsid w:val="001753F1"/>
    <w:rsid w:val="0017551A"/>
    <w:rsid w:val="00180EAD"/>
    <w:rsid w:val="001D4CA2"/>
    <w:rsid w:val="001F5269"/>
    <w:rsid w:val="002047CC"/>
    <w:rsid w:val="00205003"/>
    <w:rsid w:val="002121BC"/>
    <w:rsid w:val="00221491"/>
    <w:rsid w:val="00223E3B"/>
    <w:rsid w:val="00224C30"/>
    <w:rsid w:val="00230134"/>
    <w:rsid w:val="0023218F"/>
    <w:rsid w:val="00237B74"/>
    <w:rsid w:val="00255C10"/>
    <w:rsid w:val="002564D4"/>
    <w:rsid w:val="00262617"/>
    <w:rsid w:val="00264CEE"/>
    <w:rsid w:val="00267154"/>
    <w:rsid w:val="0027325D"/>
    <w:rsid w:val="00276606"/>
    <w:rsid w:val="002903AB"/>
    <w:rsid w:val="002904D2"/>
    <w:rsid w:val="00290821"/>
    <w:rsid w:val="002A2AF2"/>
    <w:rsid w:val="002A4336"/>
    <w:rsid w:val="002B0C8B"/>
    <w:rsid w:val="002B2311"/>
    <w:rsid w:val="002C1D0D"/>
    <w:rsid w:val="002E36E8"/>
    <w:rsid w:val="002F77E4"/>
    <w:rsid w:val="00301B3B"/>
    <w:rsid w:val="003056CD"/>
    <w:rsid w:val="00307D6A"/>
    <w:rsid w:val="003103D6"/>
    <w:rsid w:val="00327458"/>
    <w:rsid w:val="00334026"/>
    <w:rsid w:val="00344192"/>
    <w:rsid w:val="00356472"/>
    <w:rsid w:val="00374C18"/>
    <w:rsid w:val="003775D4"/>
    <w:rsid w:val="00393137"/>
    <w:rsid w:val="003B2CA2"/>
    <w:rsid w:val="003E0A9B"/>
    <w:rsid w:val="003E2217"/>
    <w:rsid w:val="003E68E7"/>
    <w:rsid w:val="003E79FB"/>
    <w:rsid w:val="003F38FB"/>
    <w:rsid w:val="0040074E"/>
    <w:rsid w:val="00404745"/>
    <w:rsid w:val="00406764"/>
    <w:rsid w:val="00434C10"/>
    <w:rsid w:val="00435D32"/>
    <w:rsid w:val="00436649"/>
    <w:rsid w:val="00473E1E"/>
    <w:rsid w:val="004757B9"/>
    <w:rsid w:val="00480F5E"/>
    <w:rsid w:val="00490ECF"/>
    <w:rsid w:val="004A5B58"/>
    <w:rsid w:val="004D5123"/>
    <w:rsid w:val="004E1300"/>
    <w:rsid w:val="004E3194"/>
    <w:rsid w:val="004E7095"/>
    <w:rsid w:val="004F1F49"/>
    <w:rsid w:val="004F2622"/>
    <w:rsid w:val="004F63C5"/>
    <w:rsid w:val="00506964"/>
    <w:rsid w:val="0051034A"/>
    <w:rsid w:val="00516565"/>
    <w:rsid w:val="0052062D"/>
    <w:rsid w:val="00530B57"/>
    <w:rsid w:val="00544B13"/>
    <w:rsid w:val="005459AA"/>
    <w:rsid w:val="00545D59"/>
    <w:rsid w:val="00555365"/>
    <w:rsid w:val="005642A1"/>
    <w:rsid w:val="0058642F"/>
    <w:rsid w:val="00586725"/>
    <w:rsid w:val="0059535A"/>
    <w:rsid w:val="005B6500"/>
    <w:rsid w:val="005C0ABA"/>
    <w:rsid w:val="005F3FDF"/>
    <w:rsid w:val="006047B7"/>
    <w:rsid w:val="0062673E"/>
    <w:rsid w:val="00634400"/>
    <w:rsid w:val="0067180E"/>
    <w:rsid w:val="00672233"/>
    <w:rsid w:val="006756D4"/>
    <w:rsid w:val="00677BB1"/>
    <w:rsid w:val="00693359"/>
    <w:rsid w:val="00694C84"/>
    <w:rsid w:val="00696B85"/>
    <w:rsid w:val="006B484B"/>
    <w:rsid w:val="006B61CD"/>
    <w:rsid w:val="006C0B13"/>
    <w:rsid w:val="006C3D7B"/>
    <w:rsid w:val="006C50B4"/>
    <w:rsid w:val="006D48B4"/>
    <w:rsid w:val="006D6998"/>
    <w:rsid w:val="006E3E8E"/>
    <w:rsid w:val="006F65F7"/>
    <w:rsid w:val="00715220"/>
    <w:rsid w:val="0072329C"/>
    <w:rsid w:val="00724194"/>
    <w:rsid w:val="007327EE"/>
    <w:rsid w:val="007525C1"/>
    <w:rsid w:val="00753128"/>
    <w:rsid w:val="00753A7D"/>
    <w:rsid w:val="007604F1"/>
    <w:rsid w:val="007829C7"/>
    <w:rsid w:val="00787B11"/>
    <w:rsid w:val="00797EB5"/>
    <w:rsid w:val="007B52ED"/>
    <w:rsid w:val="007C1847"/>
    <w:rsid w:val="007D4916"/>
    <w:rsid w:val="007E086B"/>
    <w:rsid w:val="007E7319"/>
    <w:rsid w:val="00801D17"/>
    <w:rsid w:val="00805556"/>
    <w:rsid w:val="00811E44"/>
    <w:rsid w:val="00816EE4"/>
    <w:rsid w:val="008214AE"/>
    <w:rsid w:val="00834E7A"/>
    <w:rsid w:val="008371BA"/>
    <w:rsid w:val="00844A0E"/>
    <w:rsid w:val="00860629"/>
    <w:rsid w:val="00861566"/>
    <w:rsid w:val="00864B37"/>
    <w:rsid w:val="008651B5"/>
    <w:rsid w:val="00870412"/>
    <w:rsid w:val="00877E27"/>
    <w:rsid w:val="008837C5"/>
    <w:rsid w:val="00885A46"/>
    <w:rsid w:val="008861D1"/>
    <w:rsid w:val="00892C28"/>
    <w:rsid w:val="008930BE"/>
    <w:rsid w:val="00895471"/>
    <w:rsid w:val="008A03CE"/>
    <w:rsid w:val="008A2E43"/>
    <w:rsid w:val="008C60E2"/>
    <w:rsid w:val="008C6602"/>
    <w:rsid w:val="008E182C"/>
    <w:rsid w:val="008E33DB"/>
    <w:rsid w:val="008E6A9F"/>
    <w:rsid w:val="008F5C78"/>
    <w:rsid w:val="00900717"/>
    <w:rsid w:val="009269C3"/>
    <w:rsid w:val="00930CF0"/>
    <w:rsid w:val="00935815"/>
    <w:rsid w:val="00940BD0"/>
    <w:rsid w:val="00950923"/>
    <w:rsid w:val="009534DA"/>
    <w:rsid w:val="00965A26"/>
    <w:rsid w:val="00986DAF"/>
    <w:rsid w:val="009A2ACD"/>
    <w:rsid w:val="009C5A07"/>
    <w:rsid w:val="009D7B48"/>
    <w:rsid w:val="009E2DBC"/>
    <w:rsid w:val="00A04DA5"/>
    <w:rsid w:val="00A0584A"/>
    <w:rsid w:val="00A06C88"/>
    <w:rsid w:val="00A26FE2"/>
    <w:rsid w:val="00A36F2C"/>
    <w:rsid w:val="00A40E26"/>
    <w:rsid w:val="00A47293"/>
    <w:rsid w:val="00A67083"/>
    <w:rsid w:val="00A7497B"/>
    <w:rsid w:val="00A7671D"/>
    <w:rsid w:val="00A83526"/>
    <w:rsid w:val="00A861C8"/>
    <w:rsid w:val="00A92B90"/>
    <w:rsid w:val="00A9381D"/>
    <w:rsid w:val="00A950CB"/>
    <w:rsid w:val="00A97E5C"/>
    <w:rsid w:val="00AA528D"/>
    <w:rsid w:val="00AB3869"/>
    <w:rsid w:val="00AB5865"/>
    <w:rsid w:val="00AB5B16"/>
    <w:rsid w:val="00AC1055"/>
    <w:rsid w:val="00B232FA"/>
    <w:rsid w:val="00B32F86"/>
    <w:rsid w:val="00B40B35"/>
    <w:rsid w:val="00B733A0"/>
    <w:rsid w:val="00B7725B"/>
    <w:rsid w:val="00B8019A"/>
    <w:rsid w:val="00B82C9B"/>
    <w:rsid w:val="00B83FFA"/>
    <w:rsid w:val="00B910FF"/>
    <w:rsid w:val="00BC16B7"/>
    <w:rsid w:val="00BD583A"/>
    <w:rsid w:val="00BD770E"/>
    <w:rsid w:val="00BF5AE0"/>
    <w:rsid w:val="00C21D54"/>
    <w:rsid w:val="00C267AF"/>
    <w:rsid w:val="00C27B8F"/>
    <w:rsid w:val="00C40D94"/>
    <w:rsid w:val="00C45B28"/>
    <w:rsid w:val="00C461E2"/>
    <w:rsid w:val="00C55B61"/>
    <w:rsid w:val="00C614A4"/>
    <w:rsid w:val="00C71F7D"/>
    <w:rsid w:val="00C96BB4"/>
    <w:rsid w:val="00CC2FAE"/>
    <w:rsid w:val="00CC722E"/>
    <w:rsid w:val="00CF47D8"/>
    <w:rsid w:val="00CF773A"/>
    <w:rsid w:val="00D25EA4"/>
    <w:rsid w:val="00D31A66"/>
    <w:rsid w:val="00D4344B"/>
    <w:rsid w:val="00D543E1"/>
    <w:rsid w:val="00D55C61"/>
    <w:rsid w:val="00D602D2"/>
    <w:rsid w:val="00D658E2"/>
    <w:rsid w:val="00D71C2F"/>
    <w:rsid w:val="00D75272"/>
    <w:rsid w:val="00D96DB8"/>
    <w:rsid w:val="00DE79AD"/>
    <w:rsid w:val="00E0085B"/>
    <w:rsid w:val="00E22AAF"/>
    <w:rsid w:val="00E3256A"/>
    <w:rsid w:val="00E32598"/>
    <w:rsid w:val="00E54709"/>
    <w:rsid w:val="00E6430F"/>
    <w:rsid w:val="00E84039"/>
    <w:rsid w:val="00E85075"/>
    <w:rsid w:val="00EA4EB5"/>
    <w:rsid w:val="00EA65AC"/>
    <w:rsid w:val="00EB304B"/>
    <w:rsid w:val="00EB6DF2"/>
    <w:rsid w:val="00EC2599"/>
    <w:rsid w:val="00EC5F10"/>
    <w:rsid w:val="00EC622C"/>
    <w:rsid w:val="00ED700F"/>
    <w:rsid w:val="00EE37AF"/>
    <w:rsid w:val="00EE4569"/>
    <w:rsid w:val="00EE52C6"/>
    <w:rsid w:val="00EE6DF0"/>
    <w:rsid w:val="00F04EE1"/>
    <w:rsid w:val="00F06003"/>
    <w:rsid w:val="00F170B7"/>
    <w:rsid w:val="00F27419"/>
    <w:rsid w:val="00F300E1"/>
    <w:rsid w:val="00F34D38"/>
    <w:rsid w:val="00F43400"/>
    <w:rsid w:val="00F4689F"/>
    <w:rsid w:val="00F46C0F"/>
    <w:rsid w:val="00F53CF4"/>
    <w:rsid w:val="00F54390"/>
    <w:rsid w:val="00F7045F"/>
    <w:rsid w:val="00F832A9"/>
    <w:rsid w:val="00F93A46"/>
    <w:rsid w:val="00FC0F0E"/>
    <w:rsid w:val="00FD1C00"/>
    <w:rsid w:val="00FD4F84"/>
    <w:rsid w:val="00FD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8054A"/>
  <w15:chartTrackingRefBased/>
  <w15:docId w15:val="{8B3C9CEA-EF51-4EDB-82F8-EF0849E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ED"/>
    <w:pPr>
      <w:widowControl w:val="0"/>
      <w:jc w:val="both"/>
    </w:pPr>
    <w:rPr>
      <w:rFonts w:ascii="黑体" w:eastAsia="黑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A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A46"/>
    <w:rPr>
      <w:rFonts w:ascii="黑体" w:eastAsia="黑体" w:hAnsi="Times New Roman" w:cs="Times New Roman"/>
      <w:sz w:val="18"/>
      <w:szCs w:val="18"/>
    </w:rPr>
  </w:style>
  <w:style w:type="paragraph" w:styleId="a5">
    <w:name w:val="footer"/>
    <w:basedOn w:val="a"/>
    <w:link w:val="a6"/>
    <w:uiPriority w:val="99"/>
    <w:unhideWhenUsed/>
    <w:rsid w:val="00F93A46"/>
    <w:pPr>
      <w:tabs>
        <w:tab w:val="center" w:pos="4153"/>
        <w:tab w:val="right" w:pos="8306"/>
      </w:tabs>
      <w:snapToGrid w:val="0"/>
      <w:jc w:val="left"/>
    </w:pPr>
    <w:rPr>
      <w:sz w:val="18"/>
      <w:szCs w:val="18"/>
    </w:rPr>
  </w:style>
  <w:style w:type="character" w:customStyle="1" w:styleId="a6">
    <w:name w:val="页脚 字符"/>
    <w:basedOn w:val="a0"/>
    <w:link w:val="a5"/>
    <w:uiPriority w:val="99"/>
    <w:rsid w:val="00F93A46"/>
    <w:rPr>
      <w:rFonts w:ascii="黑体" w:eastAsia="黑体" w:hAnsi="Times New Roman" w:cs="Times New Roman"/>
      <w:sz w:val="18"/>
      <w:szCs w:val="18"/>
    </w:rPr>
  </w:style>
  <w:style w:type="paragraph" w:styleId="a7">
    <w:name w:val="Revision"/>
    <w:hidden/>
    <w:uiPriority w:val="99"/>
    <w:semiHidden/>
    <w:rsid w:val="006B484B"/>
    <w:rPr>
      <w:rFonts w:ascii="黑体" w:eastAsia="黑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5E7D-479F-42FE-AB71-228506D7C107}">
  <ds:schemaRefs>
    <ds:schemaRef ds:uri="http://www.yonyou.com/datasource"/>
  </ds:schemaRefs>
</ds:datastoreItem>
</file>

<file path=customXml/itemProps2.xml><?xml version="1.0" encoding="utf-8"?>
<ds:datastoreItem xmlns:ds="http://schemas.openxmlformats.org/officeDocument/2006/customXml" ds:itemID="{9BCE0663-07A7-42D0-A5D1-DE59FDA790E9}">
  <ds:schemaRefs>
    <ds:schemaRef ds:uri="http://www.yonyou.com/relation"/>
  </ds:schemaRefs>
</ds:datastoreItem>
</file>

<file path=customXml/itemProps3.xml><?xml version="1.0" encoding="utf-8"?>
<ds:datastoreItem xmlns:ds="http://schemas.openxmlformats.org/officeDocument/2006/customXml" ds:itemID="{09D87E37-158D-44B9-961B-39CD19E7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陈梦迪</dc:creator>
  <cp:keywords/>
  <dc:description/>
  <cp:lastModifiedBy>user</cp:lastModifiedBy>
  <cp:revision>83</cp:revision>
  <cp:lastPrinted>2023-05-12T07:36:00Z</cp:lastPrinted>
  <dcterms:created xsi:type="dcterms:W3CDTF">2024-04-12T09:44:00Z</dcterms:created>
  <dcterms:modified xsi:type="dcterms:W3CDTF">2025-05-20T10:36:00Z</dcterms:modified>
</cp:coreProperties>
</file>