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C602" w14:textId="77777777" w:rsidR="00F97FBB" w:rsidRDefault="00000000">
      <w:pPr>
        <w:spacing w:line="360" w:lineRule="auto"/>
        <w:jc w:val="center"/>
        <w:rPr>
          <w:rFonts w:ascii="Times New Roman" w:eastAsia="宋体" w:hAnsi="Times New Roman" w:cs="Times New Roman"/>
          <w:sz w:val="36"/>
          <w:szCs w:val="36"/>
        </w:rPr>
      </w:pPr>
      <w:r>
        <w:rPr>
          <w:rFonts w:ascii="Times New Roman" w:eastAsia="宋体" w:hAnsi="Times New Roman" w:cs="Times New Roman"/>
          <w:spacing w:val="11"/>
          <w:position w:val="23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江西晨光新材料</w:t>
      </w:r>
      <w:r>
        <w:rPr>
          <w:rFonts w:ascii="Times New Roman" w:eastAsia="宋体" w:hAnsi="Times New Roman" w:cs="Times New Roman"/>
          <w:spacing w:val="10"/>
          <w:position w:val="23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股份有限公司</w:t>
      </w:r>
    </w:p>
    <w:p w14:paraId="163573B7" w14:textId="77777777" w:rsidR="00F97FBB" w:rsidRDefault="00000000">
      <w:pPr>
        <w:spacing w:line="360" w:lineRule="auto"/>
        <w:jc w:val="center"/>
        <w:rPr>
          <w:rFonts w:ascii="Times New Roman" w:eastAsia="宋体" w:hAnsi="Times New Roman" w:cs="Times New Roman"/>
          <w:spacing w:val="6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Times New Roman" w:eastAsia="宋体" w:hAnsi="Times New Roman" w:cs="Times New Roman" w:hint="eastAsia"/>
          <w:spacing w:val="6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2024</w:t>
      </w:r>
      <w:r>
        <w:rPr>
          <w:rFonts w:ascii="Times New Roman" w:eastAsia="宋体" w:hAnsi="Times New Roman" w:cs="Times New Roman" w:hint="eastAsia"/>
          <w:spacing w:val="6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年度暨</w:t>
      </w:r>
      <w:r>
        <w:rPr>
          <w:rFonts w:ascii="Times New Roman" w:eastAsia="宋体" w:hAnsi="Times New Roman" w:cs="Times New Roman" w:hint="eastAsia"/>
          <w:spacing w:val="6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2025</w:t>
      </w:r>
      <w:r>
        <w:rPr>
          <w:rFonts w:ascii="Times New Roman" w:eastAsia="宋体" w:hAnsi="Times New Roman" w:cs="Times New Roman" w:hint="eastAsia"/>
          <w:spacing w:val="6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年第一季度业绩</w:t>
      </w:r>
    </w:p>
    <w:p w14:paraId="35D60D39" w14:textId="77777777" w:rsidR="00F97FBB" w:rsidRDefault="00000000">
      <w:pPr>
        <w:spacing w:line="360" w:lineRule="auto"/>
        <w:jc w:val="center"/>
        <w:rPr>
          <w:rFonts w:ascii="Times New Roman" w:eastAsia="宋体" w:hAnsi="Times New Roman" w:cs="Times New Roman"/>
          <w:sz w:val="36"/>
          <w:szCs w:val="36"/>
        </w:rPr>
      </w:pPr>
      <w:r>
        <w:rPr>
          <w:rFonts w:ascii="Times New Roman" w:eastAsia="宋体" w:hAnsi="Times New Roman" w:cs="Times New Roman" w:hint="eastAsia"/>
          <w:spacing w:val="6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暨现金分红说明会</w:t>
      </w:r>
      <w:r>
        <w:rPr>
          <w:rFonts w:ascii="Times New Roman" w:eastAsia="宋体" w:hAnsi="Times New Roman" w:cs="Times New Roman"/>
          <w:spacing w:val="3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会议纪要</w:t>
      </w:r>
    </w:p>
    <w:p w14:paraId="6FC61D05" w14:textId="77777777" w:rsidR="00F97FBB" w:rsidRDefault="00F97FBB">
      <w:pPr>
        <w:spacing w:line="360" w:lineRule="auto"/>
        <w:rPr>
          <w:rFonts w:ascii="Times New Roman" w:hAnsi="Times New Roman" w:cs="Times New Roman"/>
        </w:rPr>
      </w:pPr>
    </w:p>
    <w:p w14:paraId="1E543670" w14:textId="77777777" w:rsidR="00F97FBB" w:rsidRDefault="00000000">
      <w:pPr>
        <w:spacing w:line="360" w:lineRule="auto"/>
        <w:ind w:firstLineChars="200" w:firstLine="482"/>
        <w:outlineLvl w:val="0"/>
        <w:rPr>
          <w:rFonts w:ascii="Times New Roman" w:eastAsiaTheme="minorEastAsia" w:hAnsi="Times New Roman" w:cs="Times New Roman"/>
          <w:b/>
          <w:snapToGrid/>
          <w:kern w:val="2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napToGrid/>
          <w:kern w:val="2"/>
          <w:sz w:val="24"/>
          <w:szCs w:val="24"/>
        </w:rPr>
        <w:t>一、本次会议召开情况</w:t>
      </w:r>
      <w:r>
        <w:rPr>
          <w:rFonts w:ascii="Times New Roman" w:eastAsiaTheme="minorEastAsia" w:hAnsi="Times New Roman" w:cs="Times New Roman" w:hint="eastAsia"/>
          <w:b/>
          <w:snapToGrid/>
          <w:kern w:val="2"/>
          <w:sz w:val="24"/>
          <w:szCs w:val="24"/>
        </w:rPr>
        <w:t>：</w:t>
      </w:r>
    </w:p>
    <w:p w14:paraId="1FB936A3" w14:textId="77777777" w:rsidR="00F97FBB" w:rsidRDefault="00000000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  <w:t>会议召开时间：</w:t>
      </w:r>
      <w:r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  <w:t>202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  <w:t>年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  <w:t>月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22</w:t>
      </w:r>
      <w:r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  <w:t>日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（星期四）下午</w:t>
      </w:r>
      <w:r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  <w:t>13:00-14:00</w:t>
      </w:r>
    </w:p>
    <w:p w14:paraId="1F71DDCA" w14:textId="77777777" w:rsidR="00F97FBB" w:rsidRDefault="00000000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  <w:t>会议召开方式：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上海证券交易所</w:t>
      </w:r>
      <w:proofErr w:type="gramStart"/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上证路演</w:t>
      </w:r>
      <w:proofErr w:type="gramEnd"/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中心（以下简称“上证路演中心”）视频录播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+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网络文字互动</w:t>
      </w:r>
    </w:p>
    <w:p w14:paraId="6E56484D" w14:textId="77777777" w:rsidR="00F97FBB" w:rsidRDefault="00000000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  <w:t>网上召开地址：</w:t>
      </w:r>
      <w:proofErr w:type="gramStart"/>
      <w:r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  <w:t>上证路演</w:t>
      </w:r>
      <w:proofErr w:type="gramEnd"/>
      <w:r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  <w:t>中心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（网址：</w:t>
      </w:r>
      <w:hyperlink r:id="rId5" w:history="1">
        <w:r>
          <w:rPr>
            <w:rFonts w:ascii="Times New Roman" w:eastAsiaTheme="minorEastAsia" w:hAnsi="Times New Roman" w:cs="Times New Roman"/>
            <w:bCs/>
            <w:snapToGrid/>
            <w:kern w:val="2"/>
            <w:sz w:val="24"/>
            <w:szCs w:val="24"/>
          </w:rPr>
          <w:t>http://roadshow.sseinfo.com</w:t>
        </w:r>
      </w:hyperlink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）</w:t>
      </w:r>
    </w:p>
    <w:p w14:paraId="7F209B78" w14:textId="77777777" w:rsidR="00F97FBB" w:rsidRDefault="00000000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  <w:t>参加人员：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董事兼</w:t>
      </w:r>
      <w:r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  <w:t>总经理丁冰先生、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董事、</w:t>
      </w:r>
      <w:r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  <w:t>董事会秘书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兼副总经理</w:t>
      </w:r>
      <w:r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  <w:t>梁秋鸿先生、财务总监陆建平先生、</w:t>
      </w:r>
      <w:r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  <w:t>独立董事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杨平华先生、证券事务代表冯依樊女士</w:t>
      </w:r>
      <w:r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  <w:t>。</w:t>
      </w:r>
    </w:p>
    <w:p w14:paraId="20F94135" w14:textId="77777777" w:rsidR="00F97FBB" w:rsidRDefault="00000000">
      <w:pPr>
        <w:spacing w:line="360" w:lineRule="auto"/>
        <w:ind w:firstLineChars="200" w:firstLine="482"/>
        <w:outlineLvl w:val="0"/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napToGrid/>
          <w:kern w:val="2"/>
          <w:sz w:val="24"/>
          <w:szCs w:val="24"/>
        </w:rPr>
        <w:t>二、本次说明会投资者提出的问题及回复情况整理如下：</w:t>
      </w:r>
    </w:p>
    <w:p w14:paraId="4A92F88E" w14:textId="77777777" w:rsidR="00F97FBB" w:rsidRDefault="00000000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1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、高管您好，请问您如何看待行业未来的发展前景？谢谢。</w:t>
      </w:r>
    </w:p>
    <w:p w14:paraId="0B2EA62A" w14:textId="77777777" w:rsidR="00F97FBB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答：尊敬的投资者，您好！中国功能性硅烷及硅基新材料行业与宏观经济、能源及大宗商品价格深度联动，市场需求与原料成本呈现一定程度的波动。长期来看，技术迭代与下游新能源、复合材料、电子封装等领域需求增长驱动行业扩容，生产规模持续扩大；环保及能耗政策趋严加速产业升级与一体化进程，推动绿色工艺转型和高端产品结构调整。当前行业面临结构性过剩压力，市场竞争倒</w:t>
      </w:r>
      <w:proofErr w:type="gramStart"/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逼企业</w:t>
      </w:r>
      <w:proofErr w:type="gramEnd"/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强化研发创新、优化生产工艺及三废处理能力，提升副产物利用效率以降低综合成本，同时加强全球品牌布局。能耗高、技术弱、环保不达标的中小企业生存空间收窄，行业集中</w:t>
      </w:r>
      <w:proofErr w:type="gramStart"/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度显著</w:t>
      </w:r>
      <w:proofErr w:type="gramEnd"/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提升。龙头企业依托绿色循环产业链、规模效应及技术储备，通过技改升级巩固市场地位，强化全产业链布局与循环经济竞争力，将持续占据全球主导地位。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感谢您对公司的关注！</w:t>
      </w:r>
    </w:p>
    <w:p w14:paraId="00A3493A" w14:textId="77777777" w:rsidR="00F97FBB" w:rsidRDefault="00000000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2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、您好，请问公司今年有扩展其他业务的打算吗？</w:t>
      </w:r>
    </w:p>
    <w:p w14:paraId="2A69FBA9" w14:textId="77777777" w:rsidR="00F97FBB" w:rsidRDefault="00000000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答：尊敬的投资者，您好！公司主要从事功能性硅烷基础原料、中间体及成品的研发、生产和销售。公司产品矩阵齐全，下游应用领域广泛，通过持续的技术创新，加强循环经济发展功能性硅烷产业的特色路径建设，延伸产业链。目前，公司主营产品按照不同的官能团分为氨基硅烷、环氧基硅烷、氯丙基硅烷、含硫硅烷、原硅酸酯、甲基</w:t>
      </w:r>
      <w:proofErr w:type="gramStart"/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丙烯酰氧基</w:t>
      </w:r>
      <w:proofErr w:type="gramEnd"/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硅烷、乙烯基硅烷、烷基硅烷、含氢硅烷等，下游涉及汽车、风电、光伏、轮胎、建筑等领域。公司目前正从单一硅烷供应商转型为硅基新材料解决方案服务商。随着三大基地陆续达产，预期将形成基础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lastRenderedPageBreak/>
        <w:t>产品规模化、特种产品高端化、新材料产业化的梯次发展格局。感谢您对公司的关注！</w:t>
      </w:r>
    </w:p>
    <w:p w14:paraId="34018A39" w14:textId="77777777" w:rsidR="00F97FBB" w:rsidRDefault="00000000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3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、高管您好，能否请您介绍一下本期行业整体和行业内其他主要企业的业绩表现？谢谢。</w:t>
      </w:r>
    </w:p>
    <w:p w14:paraId="5E982E13" w14:textId="77777777" w:rsidR="00F97FBB" w:rsidRDefault="00000000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答：尊敬的投资者，您好！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 xml:space="preserve"> 2024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年有机硅市场相对低迷，需求疲软叠加国内产能释放，受供需两端的双重冲击，功能性硅烷价格同比下滑。行业内其他主要企业的业绩，请您参阅相关公司发布的公告，感谢您对公司的关注！</w:t>
      </w:r>
    </w:p>
    <w:p w14:paraId="31C84970" w14:textId="77777777" w:rsidR="00F97FBB" w:rsidRDefault="00000000" w:rsidP="002E02AE">
      <w:pPr>
        <w:spacing w:line="360" w:lineRule="auto"/>
        <w:ind w:firstLineChars="200" w:firstLine="480"/>
        <w:jc w:val="both"/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4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、高管您好，请问贵公司未来盈利增长的主要驱动因素有哪些？谢谢。</w:t>
      </w:r>
    </w:p>
    <w:p w14:paraId="660E1C78" w14:textId="77777777" w:rsidR="00F97FBB" w:rsidRDefault="00000000" w:rsidP="002E02AE">
      <w:pPr>
        <w:spacing w:line="360" w:lineRule="auto"/>
        <w:ind w:firstLineChars="200" w:firstLine="480"/>
        <w:jc w:val="both"/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答：尊敬的投资者，您好！公司始终以绿色化、专业化、创新化为发展核心，深化循环经济体系应用，纵向贯通基础原料、中间体及终端产品全产业链，加速向领军企业的目标迈进。未来的盈利驱动因素主要</w:t>
      </w:r>
      <w:proofErr w:type="gramStart"/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围绕四</w:t>
      </w:r>
      <w:proofErr w:type="gramEnd"/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大模块展开：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1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、市场开发模块：国内以现有客户为基础，深化重点行业大客户开发，国外加速构建销售服务网络，重点</w:t>
      </w:r>
      <w:proofErr w:type="gramStart"/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突破高</w:t>
      </w:r>
      <w:proofErr w:type="gramEnd"/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成长性领域；同时，同步实施品质及创新双轮驱动，在优化现有产品性能指标的基础上，建立动态研发机制推进新产品的开发。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 xml:space="preserve"> 2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、项目建设模块：公司将继续推进项目建设，根据市场行情、客户需求等，合理安排产能投放速度；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3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、技术研发模块：公司将持续开展功能性硅烷高效、绿色生产技术工艺的研究，优化现有功能性硅烷合成线路，深入新型功能性硅烷产品合成及生产技术的研究；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4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、人力资源发展模块：公司将坚持“内育为主、外引为辅”方针，构建战略导向型人才管理体系。通过价值观引领与专业能力建设双轮驱动，打造兼具凝聚力与战斗力的专业化团队，为战略实施提供持续人才保障。感谢您对公司的关注！</w:t>
      </w:r>
    </w:p>
    <w:p w14:paraId="6A3C932F" w14:textId="77777777" w:rsidR="00F97FBB" w:rsidRDefault="00000000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5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、高管您好。请问贵公司本期财务报告中，盈利表现如何？谢谢。</w:t>
      </w:r>
    </w:p>
    <w:p w14:paraId="5CA15C32" w14:textId="77777777" w:rsidR="00F97FBB" w:rsidRDefault="00000000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bCs/>
          <w:snapToGrid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答：尊敬的投资者，您好！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2024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年度，公司实现营业收入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115,965.35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万元；归属于上市公司股东的净利润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4,136.01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万元；扣除非经常性损益后归属于上市公司股东的净利润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895.06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万元；每股收益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0.13</w:t>
      </w:r>
      <w:r>
        <w:rPr>
          <w:rFonts w:ascii="Times New Roman" w:eastAsiaTheme="minorEastAsia" w:hAnsi="Times New Roman" w:cs="Times New Roman" w:hint="eastAsia"/>
          <w:bCs/>
          <w:snapToGrid/>
          <w:kern w:val="2"/>
          <w:sz w:val="24"/>
          <w:szCs w:val="24"/>
        </w:rPr>
        <w:t>元。感谢您对公司的关注！</w:t>
      </w:r>
    </w:p>
    <w:sectPr w:rsidR="00F97FBB">
      <w:pgSz w:w="11907" w:h="16839"/>
      <w:pgMar w:top="975" w:right="1672" w:bottom="510" w:left="167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isplayBackgroundShape/>
  <w:bordersDoNotSurroundHeader/>
  <w:bordersDoNotSurroundFooter/>
  <w:proofState w:spelling="clean" w:grammar="clean"/>
  <w:defaultTabStop w:val="420"/>
  <w:noPunctuationKerning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MzMyM2Y2MDg5ZGU5Mzc1N2E3Mjk2OWUwODM5YTAifQ=="/>
  </w:docVars>
  <w:rsids>
    <w:rsidRoot w:val="003647D1"/>
    <w:rsid w:val="000C42FE"/>
    <w:rsid w:val="00125AE3"/>
    <w:rsid w:val="00141900"/>
    <w:rsid w:val="001444F5"/>
    <w:rsid w:val="001B7B0A"/>
    <w:rsid w:val="002D0D8E"/>
    <w:rsid w:val="002E02AE"/>
    <w:rsid w:val="00336A23"/>
    <w:rsid w:val="00345E25"/>
    <w:rsid w:val="00363AE2"/>
    <w:rsid w:val="003647D1"/>
    <w:rsid w:val="0036560D"/>
    <w:rsid w:val="00376172"/>
    <w:rsid w:val="003C7679"/>
    <w:rsid w:val="003E0F5C"/>
    <w:rsid w:val="00550392"/>
    <w:rsid w:val="005A64DB"/>
    <w:rsid w:val="00614A90"/>
    <w:rsid w:val="00617649"/>
    <w:rsid w:val="00641FE9"/>
    <w:rsid w:val="006A4811"/>
    <w:rsid w:val="006B1166"/>
    <w:rsid w:val="006B592A"/>
    <w:rsid w:val="006B7D4D"/>
    <w:rsid w:val="0072467A"/>
    <w:rsid w:val="007E7AC4"/>
    <w:rsid w:val="008164F8"/>
    <w:rsid w:val="00941D9A"/>
    <w:rsid w:val="00981D5C"/>
    <w:rsid w:val="009C6409"/>
    <w:rsid w:val="00A136E1"/>
    <w:rsid w:val="00A55C0F"/>
    <w:rsid w:val="00A82ACE"/>
    <w:rsid w:val="00AC5058"/>
    <w:rsid w:val="00AE346D"/>
    <w:rsid w:val="00D01439"/>
    <w:rsid w:val="00D01F83"/>
    <w:rsid w:val="00D04FF2"/>
    <w:rsid w:val="00D348F3"/>
    <w:rsid w:val="00DA2EB2"/>
    <w:rsid w:val="00EE1C40"/>
    <w:rsid w:val="00F0051C"/>
    <w:rsid w:val="00F54CF3"/>
    <w:rsid w:val="00F97FBB"/>
    <w:rsid w:val="01E3379E"/>
    <w:rsid w:val="12DB153B"/>
    <w:rsid w:val="17776A8B"/>
    <w:rsid w:val="1F172A0A"/>
    <w:rsid w:val="3BB1362D"/>
    <w:rsid w:val="3CD63C0C"/>
    <w:rsid w:val="47E31885"/>
    <w:rsid w:val="5F476079"/>
    <w:rsid w:val="65AA1D91"/>
    <w:rsid w:val="6852545B"/>
    <w:rsid w:val="77860D3A"/>
    <w:rsid w:val="7ADB2818"/>
    <w:rsid w:val="7C11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7BA1E7-3435-4954-AA78-767A6C5A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qFormat/>
    <w:rPr>
      <w:color w:val="0000FF" w:themeColor="hyperlink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修订1"/>
    <w:hidden/>
    <w:uiPriority w:val="99"/>
    <w:semiHidden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unhideWhenUsed/>
    <w:qFormat/>
    <w:rPr>
      <w:rFonts w:ascii="Arial" w:eastAsia="Arial" w:hAnsi="Arial" w:cs="Arial"/>
      <w:snapToGrid w:val="0"/>
      <w:color w:val="000000"/>
      <w:sz w:val="21"/>
      <w:szCs w:val="21"/>
    </w:rPr>
  </w:style>
  <w:style w:type="paragraph" w:customStyle="1" w:styleId="3">
    <w:name w:val="修订3"/>
    <w:hidden/>
    <w:uiPriority w:val="99"/>
    <w:unhideWhenUsed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a9">
    <w:name w:val="页眉 字符"/>
    <w:basedOn w:val="a0"/>
    <w:link w:val="a8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ab">
    <w:name w:val="批注主题 字符"/>
    <w:basedOn w:val="a4"/>
    <w:link w:val="aa"/>
    <w:qFormat/>
    <w:rPr>
      <w:rFonts w:ascii="Arial" w:eastAsia="Arial" w:hAnsi="Arial" w:cs="Arial"/>
      <w:b/>
      <w:bCs/>
      <w:snapToGrid w:val="0"/>
      <w:color w:val="000000"/>
      <w:sz w:val="21"/>
      <w:szCs w:val="21"/>
    </w:rPr>
  </w:style>
  <w:style w:type="paragraph" w:customStyle="1" w:styleId="Style6">
    <w:name w:val="_Style 6"/>
    <w:basedOn w:val="a"/>
    <w:uiPriority w:val="34"/>
    <w:qFormat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="Calibri" w:eastAsia="宋体" w:hAnsi="Calibri" w:cs="Times New Roman"/>
      <w:snapToGrid/>
      <w:color w:val="auto"/>
      <w:kern w:val="2"/>
      <w:szCs w:val="22"/>
    </w:rPr>
  </w:style>
  <w:style w:type="paragraph" w:customStyle="1" w:styleId="4">
    <w:name w:val="修订4"/>
    <w:hidden/>
    <w:uiPriority w:val="99"/>
    <w:unhideWhenUsed/>
    <w:qFormat/>
    <w:rPr>
      <w:rFonts w:ascii="Arial" w:eastAsia="Arial" w:hAnsi="Arial" w:cs="Arial"/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roadshow.sseinf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6CF3D-DF99-48FF-8A5B-89594F8B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晨光</cp:lastModifiedBy>
  <cp:revision>3</cp:revision>
  <dcterms:created xsi:type="dcterms:W3CDTF">2024-12-09T06:49:00Z</dcterms:created>
  <dcterms:modified xsi:type="dcterms:W3CDTF">2025-05-22T07:25:00Z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2022-05-28T10:03:08Z</vt:filetime>
  </property>
  <property fmtid="{D5CDD505-2E9C-101B-9397-08002B2CF9AE}" pid="4" name="KSOProductBuildVer">
    <vt:lpwstr>2052-12.1.0.20784</vt:lpwstr>
  </property>
  <property fmtid="{D5CDD505-2E9C-101B-9397-08002B2CF9AE}" pid="5" name="ICV">
    <vt:lpwstr>7A9D9796EE4D4AFDA4F3CF812861759C_13</vt:lpwstr>
  </property>
  <property fmtid="{D5CDD505-2E9C-101B-9397-08002B2CF9AE}" pid="6" name="KSOTemplateDocerSaveRecord">
    <vt:lpwstr>eyJoZGlkIjoiOTMzMWYwMWY3YzVmZjU3NTZmODU5ZjBkYjBkZDNiYmMiLCJ1c2VySWQiOiIyNTA4MDA1OTgifQ==</vt:lpwstr>
  </property>
</Properties>
</file>