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3C1B" w14:textId="77777777" w:rsidR="00CC77FA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600749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西藏旅游</w:t>
      </w:r>
    </w:p>
    <w:p w14:paraId="6C0AC487" w14:textId="77777777" w:rsidR="00CC77FA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西藏旅游股份有限公司</w:t>
      </w:r>
    </w:p>
    <w:p w14:paraId="74225E75" w14:textId="77777777" w:rsidR="00CC77FA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658EB29A" w14:textId="77777777" w:rsidR="00CC77FA" w:rsidRDefault="00CC77FA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2E66A0C7" w14:textId="3EC826AE" w:rsidR="00CC77FA" w:rsidRPr="00415E9D" w:rsidRDefault="00000000">
      <w:pPr>
        <w:ind w:right="72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415E9D">
        <w:rPr>
          <w:rFonts w:asciiTheme="minorEastAsia" w:eastAsiaTheme="minorEastAsia" w:hAnsiTheme="minorEastAsia" w:hint="eastAsia"/>
          <w:sz w:val="24"/>
          <w:szCs w:val="24"/>
        </w:rPr>
        <w:t>编号：</w:t>
      </w:r>
      <w:r w:rsidR="00415E9D" w:rsidRPr="00415E9D">
        <w:rPr>
          <w:rFonts w:asciiTheme="minorEastAsia" w:eastAsiaTheme="minorEastAsia" w:hAnsiTheme="minorEastAsia" w:hint="eastAsia"/>
          <w:sz w:val="24"/>
          <w:szCs w:val="24"/>
        </w:rPr>
        <w:t>2025-001号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CC77FA" w14:paraId="7733D2DB" w14:textId="77777777">
        <w:trPr>
          <w:trHeight w:val="838"/>
        </w:trPr>
        <w:tc>
          <w:tcPr>
            <w:tcW w:w="1526" w:type="dxa"/>
            <w:vAlign w:val="center"/>
          </w:tcPr>
          <w:p w14:paraId="3232BC2C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5F69C191" w14:textId="77777777" w:rsidR="00CC77FA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CC77FA" w14:paraId="48551D48" w14:textId="77777777">
        <w:trPr>
          <w:trHeight w:val="838"/>
        </w:trPr>
        <w:tc>
          <w:tcPr>
            <w:tcW w:w="1526" w:type="dxa"/>
            <w:vAlign w:val="center"/>
          </w:tcPr>
          <w:p w14:paraId="1A2D0D14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D5B72EF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西藏旅游2024年度暨2025年第一季度业绩说明会</w:t>
            </w:r>
          </w:p>
        </w:tc>
      </w:tr>
      <w:tr w:rsidR="00CC77FA" w14:paraId="33617A3D" w14:textId="77777777">
        <w:trPr>
          <w:trHeight w:val="799"/>
        </w:trPr>
        <w:tc>
          <w:tcPr>
            <w:tcW w:w="1526" w:type="dxa"/>
            <w:vAlign w:val="center"/>
          </w:tcPr>
          <w:p w14:paraId="04512090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375AD9C7" w14:textId="115562F0" w:rsidR="00CC77FA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2025-6-3</w:t>
            </w:r>
            <w:r w:rsidR="00415E9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10:00-11:00</w:t>
            </w:r>
          </w:p>
        </w:tc>
      </w:tr>
      <w:tr w:rsidR="00CC77FA" w14:paraId="51560382" w14:textId="77777777">
        <w:trPr>
          <w:trHeight w:val="838"/>
        </w:trPr>
        <w:tc>
          <w:tcPr>
            <w:tcW w:w="1526" w:type="dxa"/>
            <w:vAlign w:val="center"/>
          </w:tcPr>
          <w:p w14:paraId="3D9B52EC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0AC8FCA2" w14:textId="77777777" w:rsidR="00CC77FA" w:rsidRDefault="00000000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="00CC77FA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5B907E9C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视频录播+网络文字互动</w:t>
            </w:r>
          </w:p>
        </w:tc>
      </w:tr>
      <w:tr w:rsidR="00CC77FA" w14:paraId="31271E58" w14:textId="77777777">
        <w:trPr>
          <w:trHeight w:val="838"/>
        </w:trPr>
        <w:tc>
          <w:tcPr>
            <w:tcW w:w="1526" w:type="dxa"/>
            <w:vAlign w:val="center"/>
          </w:tcPr>
          <w:p w14:paraId="6BD16E16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C79365B" w14:textId="550B59AF" w:rsidR="00CC77FA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西藏旅游董事长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胡晓菲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西藏旅游总经理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王景启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西藏旅游独立董事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崔学刚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西藏旅游财务总监、董事会秘书</w:t>
            </w:r>
            <w:r w:rsidR="00415E9D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罗练鹰</w:t>
            </w:r>
            <w:proofErr w:type="gramEnd"/>
          </w:p>
        </w:tc>
      </w:tr>
      <w:tr w:rsidR="00CC77FA" w14:paraId="56F4192F" w14:textId="77777777">
        <w:trPr>
          <w:trHeight w:val="557"/>
        </w:trPr>
        <w:tc>
          <w:tcPr>
            <w:tcW w:w="1526" w:type="dxa"/>
            <w:vAlign w:val="center"/>
          </w:tcPr>
          <w:p w14:paraId="44C3F547" w14:textId="77777777" w:rsidR="00CC77FA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541BE0E6" w14:textId="5F1B81F4" w:rsidR="00415E9D" w:rsidRDefault="00000000" w:rsidP="00415E9D">
            <w:pPr>
              <w:spacing w:beforeLines="50" w:before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643CDB6B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1、158*****891问西藏旅游股份有限公司西藏旅游董事长胡晓菲：随着入境</w:t>
            </w:r>
            <w:proofErr w:type="gramStart"/>
            <w:r w:rsidRPr="00415E9D">
              <w:rPr>
                <w:rFonts w:ascii="宋体"/>
                <w:b/>
                <w:bCs/>
                <w:sz w:val="24"/>
              </w:rPr>
              <w:t>游政策</w:t>
            </w:r>
            <w:proofErr w:type="gramEnd"/>
            <w:r w:rsidRPr="00415E9D">
              <w:rPr>
                <w:rFonts w:ascii="宋体"/>
                <w:b/>
                <w:bCs/>
                <w:sz w:val="24"/>
              </w:rPr>
              <w:t>全面放开，高净值入境游客增长显著，请问目前对公司业务发展有哪些影响？</w:t>
            </w:r>
          </w:p>
          <w:p w14:paraId="0DBA8173" w14:textId="5317982B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</w:t>
            </w:r>
            <w:r w:rsidR="00000000" w:rsidRPr="00415E9D">
              <w:rPr>
                <w:rFonts w:ascii="宋体"/>
                <w:b/>
                <w:bCs/>
                <w:sz w:val="24"/>
              </w:rPr>
              <w:t>:</w:t>
            </w:r>
            <w:r w:rsidR="00000000">
              <w:rPr>
                <w:rFonts w:ascii="宋体"/>
                <w:sz w:val="24"/>
              </w:rPr>
              <w:t>尊敬的投资者您好。2024年，公司出入境旅游业务因政策利好实现增长，其中阿里片区作为冈底斯国际旅游合作区，国际品牌影响力进一步显现，入境游客接待量翻倍增长。公司下属圣地国际旅行社从事旅游服务业务30 余年，是区内最早获批出入境旅游服务资质的四家旅行社之一，在国内以及港澳台、尼泊尔、日韩、欧洲地区建立有广泛的渠道合作，在出入境业务方面具有显著优势，2024年开展常规入境游业务的同时，发送多批次的西藏本地居民出境游业务，获得良好的市场反响。谢谢！</w:t>
            </w:r>
          </w:p>
          <w:p w14:paraId="4704C9A1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2、187*****109问西藏旅游股份有限公司西藏旅游总经理王景启：稀缺的旅游资源是旅游企业的核心竞争力之一，除此之外公司还有</w:t>
            </w:r>
            <w:r w:rsidRPr="00415E9D">
              <w:rPr>
                <w:rFonts w:ascii="宋体"/>
                <w:b/>
                <w:bCs/>
                <w:sz w:val="24"/>
              </w:rPr>
              <w:lastRenderedPageBreak/>
              <w:t>哪些业绩增长点？</w:t>
            </w:r>
          </w:p>
          <w:p w14:paraId="1DB80FD0" w14:textId="41E84698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</w:t>
            </w:r>
            <w:r w:rsidR="00000000" w:rsidRPr="00415E9D">
              <w:rPr>
                <w:rFonts w:ascii="宋体"/>
                <w:b/>
                <w:bCs/>
                <w:sz w:val="24"/>
              </w:rPr>
              <w:t>:</w:t>
            </w:r>
            <w:r w:rsidR="00000000">
              <w:rPr>
                <w:rFonts w:ascii="宋体"/>
                <w:sz w:val="24"/>
              </w:rPr>
              <w:t>尊敬的投资者您好。公司围绕西藏林芝和阿里片区的景区核心资源，深化主营业务投资、增进竞争优势。公司通过专业技术人才引进，拓展高技术含量、高毛利贡献的旅游文创业</w:t>
            </w:r>
            <w:proofErr w:type="gramStart"/>
            <w:r w:rsidR="00000000">
              <w:rPr>
                <w:rFonts w:ascii="宋体"/>
                <w:sz w:val="24"/>
              </w:rPr>
              <w:t>务</w:t>
            </w:r>
            <w:proofErr w:type="gramEnd"/>
            <w:r w:rsidR="00000000">
              <w:rPr>
                <w:rFonts w:ascii="宋体"/>
                <w:sz w:val="24"/>
              </w:rPr>
              <w:t>，2024年来，公司通过内外部IP合作与开发、主题文创商店运营等，拓展文创业</w:t>
            </w:r>
            <w:proofErr w:type="gramStart"/>
            <w:r w:rsidR="00000000">
              <w:rPr>
                <w:rFonts w:ascii="宋体"/>
                <w:sz w:val="24"/>
              </w:rPr>
              <w:t>务</w:t>
            </w:r>
            <w:proofErr w:type="gramEnd"/>
            <w:r w:rsidR="00000000">
              <w:rPr>
                <w:rFonts w:ascii="宋体"/>
                <w:sz w:val="24"/>
              </w:rPr>
              <w:t>边界。与此同时，公司凭借旅行社出入境全牌照优势、阿里景区国际性品牌影响力，深度挖潜本地群众出境、入境游市场，实现业务接待量成倍增长。公司还将通过跨界合作、多平台传播提升品牌影响力，挖潜业绩增长点。谢谢！</w:t>
            </w:r>
          </w:p>
          <w:p w14:paraId="39436EBD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3、180*****648问西藏旅游股份有限公司西藏旅游董事长胡晓菲：提问：高管您好，请问您如何看待行业未来的发展前景？谢谢。</w:t>
            </w:r>
          </w:p>
          <w:p w14:paraId="6AFC09C5" w14:textId="06FF7525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bookmarkStart w:id="0" w:name="OLE_LINK1"/>
            <w:r w:rsidRPr="00415E9D">
              <w:rPr>
                <w:rFonts w:ascii="宋体" w:hint="eastAsia"/>
                <w:b/>
                <w:bCs/>
                <w:sz w:val="24"/>
              </w:rPr>
              <w:t>回答</w:t>
            </w:r>
            <w:r w:rsidR="00000000" w:rsidRPr="00415E9D">
              <w:rPr>
                <w:rFonts w:ascii="宋体"/>
                <w:b/>
                <w:bCs/>
                <w:sz w:val="24"/>
              </w:rPr>
              <w:t>:</w:t>
            </w:r>
            <w:bookmarkEnd w:id="0"/>
            <w:r w:rsidR="00000000">
              <w:rPr>
                <w:rFonts w:ascii="宋体"/>
                <w:sz w:val="24"/>
              </w:rPr>
              <w:t>尊敬的投资者您好。2025年，西藏旅游业将在需求升级、技术赋能、模式创新与生态文化融合中迎来转型升级新拐点。深度立足以客户为中心，构建智能驱动的供需平衡生态，实现从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流量增长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到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价值创造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的跨越将成为行业发展趋势。</w:t>
            </w:r>
          </w:p>
          <w:p w14:paraId="620FC4D9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4、150*****141问西藏旅游股份有限公司西藏旅游总经理王景启：2024年OTA旅游服务运营商业绩表现突出，公司在与OTA合作方面有哪些具体举措？</w:t>
            </w:r>
          </w:p>
          <w:p w14:paraId="11FFA375" w14:textId="113AF71A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</w:t>
            </w:r>
            <w:r w:rsidRPr="00415E9D">
              <w:rPr>
                <w:rFonts w:ascii="宋体"/>
                <w:b/>
                <w:bCs/>
                <w:sz w:val="24"/>
              </w:rPr>
              <w:t>:</w:t>
            </w:r>
            <w:r w:rsidR="00000000">
              <w:rPr>
                <w:rFonts w:ascii="宋体"/>
                <w:sz w:val="24"/>
              </w:rPr>
              <w:t>尊敬的投资者您好。除传统旅行社业务以外，公司积极拓展 OTA平台业务，与携程、美团、</w:t>
            </w:r>
            <w:proofErr w:type="gramStart"/>
            <w:r w:rsidR="00000000">
              <w:rPr>
                <w:rFonts w:ascii="宋体"/>
                <w:sz w:val="24"/>
              </w:rPr>
              <w:t>飞猪等</w:t>
            </w:r>
            <w:proofErr w:type="gramEnd"/>
            <w:r w:rsidR="00000000">
              <w:rPr>
                <w:rFonts w:ascii="宋体"/>
                <w:sz w:val="24"/>
              </w:rPr>
              <w:t>平台保持良好的业务合作，同时积极开展</w:t>
            </w:r>
            <w:proofErr w:type="gramStart"/>
            <w:r w:rsidR="00000000">
              <w:rPr>
                <w:rFonts w:ascii="宋体"/>
                <w:sz w:val="24"/>
              </w:rPr>
              <w:t>与抖音</w:t>
            </w:r>
            <w:proofErr w:type="gramEnd"/>
            <w:r w:rsidR="00000000">
              <w:rPr>
                <w:rFonts w:ascii="宋体"/>
                <w:sz w:val="24"/>
              </w:rPr>
              <w:t>、小红书、高德地图的旅游服务项目，得益于OTA平台2023年-2024年的快速复苏增长，公司在线旅游服务项目也实现稳定增量，并取得OTA平台优秀旅游目的地等荣誉。与此同时，公司在整合传统OTA、社交平台服务、AI智慧伴游的基础上，推出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乐游西藏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平台，向进</w:t>
            </w:r>
            <w:proofErr w:type="gramStart"/>
            <w:r w:rsidR="00000000">
              <w:rPr>
                <w:rFonts w:ascii="宋体"/>
                <w:sz w:val="24"/>
              </w:rPr>
              <w:t>藏游客</w:t>
            </w:r>
            <w:proofErr w:type="gramEnd"/>
            <w:r w:rsidR="00000000">
              <w:rPr>
                <w:rFonts w:ascii="宋体"/>
                <w:sz w:val="24"/>
              </w:rPr>
              <w:t>提供全区游程规划、智慧伴游等服务，</w:t>
            </w:r>
            <w:r w:rsidR="00000000">
              <w:rPr>
                <w:rFonts w:ascii="宋体"/>
                <w:sz w:val="24"/>
              </w:rPr>
              <w:lastRenderedPageBreak/>
              <w:t>并借助智慧物联、大数据分析等工具，为生态合作方提供增力引擎，有效提高景区服务效率，降低人工成本。未来，公司将继续优化与OTA平台的合作模式，多层次提升用户体验感。谢谢！</w:t>
            </w:r>
          </w:p>
          <w:p w14:paraId="172E8531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5、180*****648问西藏旅游股份有限公司西藏旅游董事长胡晓菲：提问：高管您好，能否请您介绍一下本期行业整体和行业内其他主要企业的业绩表现？谢谢。</w:t>
            </w:r>
          </w:p>
          <w:p w14:paraId="6EB8596D" w14:textId="42373655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</w:t>
            </w:r>
            <w:r w:rsidRPr="00415E9D">
              <w:rPr>
                <w:rFonts w:ascii="宋体"/>
                <w:b/>
                <w:bCs/>
                <w:sz w:val="24"/>
              </w:rPr>
              <w:t>:</w:t>
            </w:r>
            <w:r w:rsidR="00000000">
              <w:rPr>
                <w:rFonts w:ascii="宋体"/>
                <w:sz w:val="24"/>
              </w:rPr>
              <w:t>尊敬的投资者您好。文旅部数据显示，2024年国内出游人次同比增长14.8%，国内游客出游总花费同比增长17.1%；2024年西藏自治区预测旅游接待人次同比增长16%，旅游收入同比增长15%。有关其他企业的业绩表现，敬请查阅相关定期报告内容。谢谢！</w:t>
            </w:r>
          </w:p>
          <w:p w14:paraId="314BA661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6、180*****648问西藏旅游股份有限公司西藏旅游董事长胡晓菲：提问：高管您好，请问贵公司未来盈利增长的主要驱动因素有哪些？谢谢。</w:t>
            </w:r>
          </w:p>
          <w:p w14:paraId="3E3AB3C6" w14:textId="4BEEF17F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</w:t>
            </w:r>
            <w:r w:rsidRPr="00415E9D">
              <w:rPr>
                <w:rFonts w:ascii="宋体"/>
                <w:b/>
                <w:bCs/>
                <w:sz w:val="24"/>
              </w:rPr>
              <w:t>:</w:t>
            </w:r>
            <w:r w:rsidR="00000000">
              <w:rPr>
                <w:rFonts w:ascii="宋体"/>
                <w:sz w:val="24"/>
              </w:rPr>
              <w:t>尊敬的投资者您好。公司向来重视与生态合作伙伴跨界联营，共同开展产品共创、品牌传播等。2023年以来，公司联合区内多家渠道商共同推出跨界组合的线路产品，收</w:t>
            </w:r>
            <w:proofErr w:type="gramStart"/>
            <w:r w:rsidR="00000000">
              <w:rPr>
                <w:rFonts w:ascii="宋体"/>
                <w:sz w:val="24"/>
              </w:rPr>
              <w:t>客效果</w:t>
            </w:r>
            <w:proofErr w:type="gramEnd"/>
            <w:r w:rsidR="00000000">
              <w:rPr>
                <w:rFonts w:ascii="宋体"/>
                <w:sz w:val="24"/>
              </w:rPr>
              <w:t>良好；通过链接新东方文旅、神州租车等行业资源，实现专业优势联动，拓展</w:t>
            </w:r>
            <w:proofErr w:type="gramStart"/>
            <w:r w:rsidR="00000000">
              <w:rPr>
                <w:rFonts w:ascii="宋体"/>
                <w:sz w:val="24"/>
              </w:rPr>
              <w:t>研</w:t>
            </w:r>
            <w:proofErr w:type="gramEnd"/>
            <w:r w:rsidR="00000000">
              <w:rPr>
                <w:rFonts w:ascii="宋体"/>
                <w:sz w:val="24"/>
              </w:rPr>
              <w:t>学、</w:t>
            </w:r>
            <w:proofErr w:type="gramStart"/>
            <w:r w:rsidR="00000000">
              <w:rPr>
                <w:rFonts w:ascii="宋体"/>
                <w:sz w:val="24"/>
              </w:rPr>
              <w:t>自驾等体验</w:t>
            </w:r>
            <w:proofErr w:type="gramEnd"/>
            <w:r w:rsidR="00000000">
              <w:rPr>
                <w:rFonts w:ascii="宋体"/>
                <w:sz w:val="24"/>
              </w:rPr>
              <w:t>项目，探索一体化旅行服务；2024年因政策利好，公司出入境旅游业务实现增长，其中阿里片区定性为冈底斯国际旅游合作区，国际品牌影响力进一步凸显，公司入境游客接待量翻倍增长，业绩良性发展，预计2025年随着印度游客入境开放，该业务将继续保持增长态势。2025年，公司通过与国内主流综</w:t>
            </w:r>
            <w:proofErr w:type="gramStart"/>
            <w:r w:rsidR="00000000">
              <w:rPr>
                <w:rFonts w:ascii="宋体"/>
                <w:sz w:val="24"/>
              </w:rPr>
              <w:t>艺媒体</w:t>
            </w:r>
            <w:proofErr w:type="gramEnd"/>
            <w:r w:rsidR="00000000">
              <w:rPr>
                <w:rFonts w:ascii="宋体"/>
                <w:sz w:val="24"/>
              </w:rPr>
              <w:t>合作、通过自</w:t>
            </w:r>
            <w:proofErr w:type="gramStart"/>
            <w:r w:rsidR="00000000">
              <w:rPr>
                <w:rFonts w:ascii="宋体"/>
                <w:sz w:val="24"/>
              </w:rPr>
              <w:t>研</w:t>
            </w:r>
            <w:proofErr w:type="gramEnd"/>
            <w:r w:rsidR="00000000">
              <w:rPr>
                <w:rFonts w:ascii="宋体"/>
                <w:sz w:val="24"/>
              </w:rPr>
              <w:t>自营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乐游西藏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平台，打造多个跨界消费场景，实现品牌价值共创共享的生态合作联盟，成为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实体运营+平台服务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旅游服务供应商。谢谢！</w:t>
            </w:r>
          </w:p>
          <w:p w14:paraId="6D0F9948" w14:textId="77777777" w:rsidR="00CC77FA" w:rsidRDefault="00000000" w:rsidP="00415E9D">
            <w:pPr>
              <w:spacing w:beforeLines="50" w:before="156"/>
            </w:pPr>
            <w:r w:rsidRPr="00415E9D">
              <w:rPr>
                <w:rFonts w:ascii="宋体"/>
                <w:b/>
                <w:bCs/>
                <w:sz w:val="24"/>
              </w:rPr>
              <w:lastRenderedPageBreak/>
              <w:t>7、166*****199问西藏旅游股份有限公司西藏旅游总经理王景启：Z世代、银发族客群已经成为旅游行业兵家必争的客源，请问一下公司，目前在这方面有没有规划呢？</w:t>
            </w:r>
          </w:p>
          <w:p w14:paraId="0A783DA5" w14:textId="3228B0A5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回答:</w:t>
            </w:r>
            <w:r w:rsidR="00000000">
              <w:rPr>
                <w:rFonts w:ascii="宋体"/>
                <w:sz w:val="24"/>
              </w:rPr>
              <w:t>尊敬的投资者您好。随着客源结构演变，客户需求也从功能性需求向情绪价值、内生价值延伸。公司依托世界级旅游目的地资源以及人文IP，全面打造涵盖自然</w:t>
            </w:r>
            <w:proofErr w:type="gramStart"/>
            <w:r w:rsidR="00000000">
              <w:rPr>
                <w:rFonts w:ascii="宋体"/>
                <w:sz w:val="24"/>
              </w:rPr>
              <w:t>研</w:t>
            </w:r>
            <w:proofErr w:type="gramEnd"/>
            <w:r w:rsidR="00000000">
              <w:rPr>
                <w:rFonts w:ascii="宋体"/>
                <w:sz w:val="24"/>
              </w:rPr>
              <w:t>学、自驾探索、文化交互的生态复合型产品矩阵，满足Z世代、银发族客群出行偏好。每年春季的林芝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桃花节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主题产品，深受银发</w:t>
            </w:r>
            <w:proofErr w:type="gramStart"/>
            <w:r w:rsidR="00000000">
              <w:rPr>
                <w:rFonts w:ascii="宋体"/>
                <w:sz w:val="24"/>
              </w:rPr>
              <w:t>族游客</w:t>
            </w:r>
            <w:proofErr w:type="gramEnd"/>
            <w:r w:rsidR="00000000">
              <w:rPr>
                <w:rFonts w:ascii="宋体"/>
                <w:sz w:val="24"/>
              </w:rPr>
              <w:t>青睐。公司整合抖音、小红书等平台资源，结合桃花节、户外体验、高原康乐等热门主题，通过KOL直播带货与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景区+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产品组合宣传与推送，实现定向客群的精准传播与消费转化。谢谢！</w:t>
            </w:r>
          </w:p>
          <w:p w14:paraId="41E1985E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8、180*****648问西藏旅游股份有限公司西藏旅游董事长胡晓菲：提问：高管您好。请问贵公司本期财务报告中，盈利表现如何？谢谢。</w:t>
            </w:r>
          </w:p>
          <w:p w14:paraId="069F152F" w14:textId="7D2FDD47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回答:</w:t>
            </w:r>
            <w:r w:rsidR="00000000">
              <w:rPr>
                <w:rFonts w:ascii="宋体"/>
                <w:sz w:val="24"/>
              </w:rPr>
              <w:t>尊敬的投资者您好。2024年公司实现营收2.13亿元，同比略增，归属上市公司股东的净利润1,669万元，经营活动产生的现金流量净额7,624万元，整体业绩保持稳健，资金配置较为充裕。谢谢！</w:t>
            </w:r>
          </w:p>
          <w:p w14:paraId="1FFC670C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9、157*****995问西藏旅游股份有限公司西藏旅游总经理王景启：</w:t>
            </w:r>
            <w:proofErr w:type="gramStart"/>
            <w:r w:rsidRPr="00415E9D">
              <w:rPr>
                <w:rFonts w:ascii="宋体"/>
                <w:b/>
                <w:bCs/>
                <w:sz w:val="24"/>
              </w:rPr>
              <w:t>面对文旅市场</w:t>
            </w:r>
            <w:proofErr w:type="gramEnd"/>
            <w:r w:rsidRPr="00415E9D">
              <w:rPr>
                <w:rFonts w:ascii="宋体"/>
                <w:b/>
                <w:bCs/>
                <w:sz w:val="24"/>
              </w:rPr>
              <w:t>呈现出的&amp;</w:t>
            </w:r>
            <w:proofErr w:type="spellStart"/>
            <w:r w:rsidRPr="00415E9D">
              <w:rPr>
                <w:rFonts w:ascii="宋体"/>
                <w:b/>
                <w:bCs/>
                <w:sz w:val="24"/>
              </w:rPr>
              <w:t>ldquo</w:t>
            </w:r>
            <w:proofErr w:type="spellEnd"/>
            <w:r w:rsidRPr="00415E9D">
              <w:rPr>
                <w:rFonts w:ascii="宋体"/>
                <w:b/>
                <w:bCs/>
                <w:sz w:val="24"/>
              </w:rPr>
              <w:t>;</w:t>
            </w:r>
            <w:proofErr w:type="gramStart"/>
            <w:r w:rsidRPr="00415E9D">
              <w:rPr>
                <w:rFonts w:ascii="宋体"/>
                <w:b/>
                <w:bCs/>
                <w:sz w:val="24"/>
              </w:rPr>
              <w:t>短爆款</w:t>
            </w:r>
            <w:proofErr w:type="gramEnd"/>
            <w:r w:rsidRPr="00415E9D">
              <w:rPr>
                <w:rFonts w:ascii="宋体"/>
                <w:b/>
                <w:bCs/>
                <w:sz w:val="24"/>
              </w:rPr>
              <w:t>+长期深耕&amp;</w:t>
            </w:r>
            <w:proofErr w:type="spellStart"/>
            <w:r w:rsidRPr="00415E9D">
              <w:rPr>
                <w:rFonts w:ascii="宋体"/>
                <w:b/>
                <w:bCs/>
                <w:sz w:val="24"/>
              </w:rPr>
              <w:t>rdquo</w:t>
            </w:r>
            <w:proofErr w:type="spellEnd"/>
            <w:r w:rsidRPr="00415E9D">
              <w:rPr>
                <w:rFonts w:ascii="宋体"/>
                <w:b/>
                <w:bCs/>
                <w:sz w:val="24"/>
              </w:rPr>
              <w:t>;的组合趋势，公司如何布局新场景与爆款项目？</w:t>
            </w:r>
          </w:p>
          <w:p w14:paraId="3109E8F7" w14:textId="29D4C613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回答:</w:t>
            </w:r>
            <w:r w:rsidR="00000000">
              <w:rPr>
                <w:rFonts w:ascii="宋体"/>
                <w:sz w:val="24"/>
              </w:rPr>
              <w:t>尊敬的投资者您好。公司下辖雅鲁藏布大峡谷、巴松</w:t>
            </w:r>
            <w:proofErr w:type="gramStart"/>
            <w:r w:rsidR="00000000">
              <w:rPr>
                <w:rFonts w:ascii="宋体"/>
                <w:sz w:val="24"/>
              </w:rPr>
              <w:t>措</w:t>
            </w:r>
            <w:proofErr w:type="gramEnd"/>
            <w:r w:rsidR="00000000">
              <w:rPr>
                <w:rFonts w:ascii="宋体"/>
                <w:sz w:val="24"/>
              </w:rPr>
              <w:t>景区都拥有丰富高原特色的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江峰同框</w:t>
            </w:r>
            <w:r w:rsidR="00000000">
              <w:rPr>
                <w:rFonts w:ascii="宋体"/>
                <w:sz w:val="24"/>
              </w:rPr>
              <w:t>”“</w:t>
            </w:r>
            <w:r w:rsidR="00000000">
              <w:rPr>
                <w:rFonts w:ascii="宋体"/>
                <w:sz w:val="24"/>
              </w:rPr>
              <w:t>雪域赏花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优质景观，在不同景区打造诸多深受传统渠道商、高端生态伙伴认可的产品，如雪域</w:t>
            </w:r>
            <w:proofErr w:type="gramStart"/>
            <w:r w:rsidR="00000000">
              <w:rPr>
                <w:rFonts w:ascii="宋体"/>
                <w:sz w:val="24"/>
              </w:rPr>
              <w:t>山下玉松</w:t>
            </w:r>
            <w:proofErr w:type="gramEnd"/>
            <w:r w:rsidR="00000000">
              <w:rPr>
                <w:rFonts w:ascii="宋体"/>
                <w:sz w:val="24"/>
              </w:rPr>
              <w:t>岛品茶、激情徒步观南峰等热门体验，在本报告期内成为热门打卡点</w:t>
            </w:r>
            <w:proofErr w:type="gramStart"/>
            <w:r w:rsidR="00000000">
              <w:rPr>
                <w:rFonts w:ascii="宋体"/>
                <w:sz w:val="24"/>
              </w:rPr>
              <w:t>及爆款产品</w:t>
            </w:r>
            <w:proofErr w:type="gramEnd"/>
            <w:r w:rsidR="00000000">
              <w:rPr>
                <w:rFonts w:ascii="宋体"/>
                <w:sz w:val="24"/>
              </w:rPr>
              <w:t>。同时，公司根据阿里冈底斯国际旅游合作区的</w:t>
            </w:r>
            <w:r w:rsidR="00000000">
              <w:rPr>
                <w:rFonts w:ascii="宋体"/>
                <w:sz w:val="24"/>
              </w:rPr>
              <w:lastRenderedPageBreak/>
              <w:t>发展定位，多年专注开展提升与智慧化建设，且着力发展国内及入境游徒步、</w:t>
            </w:r>
            <w:proofErr w:type="gramStart"/>
            <w:r w:rsidR="00000000">
              <w:rPr>
                <w:rFonts w:ascii="宋体"/>
                <w:sz w:val="24"/>
              </w:rPr>
              <w:t>象</w:t>
            </w:r>
            <w:proofErr w:type="gramEnd"/>
            <w:r w:rsidR="00000000">
              <w:rPr>
                <w:rFonts w:ascii="宋体"/>
                <w:sz w:val="24"/>
              </w:rPr>
              <w:t>雄文明、跨国商贸等服务体系，巩固可持续长期深耕的产品开发能力。谢谢！</w:t>
            </w:r>
          </w:p>
          <w:p w14:paraId="643B08A5" w14:textId="77777777" w:rsidR="00CC77FA" w:rsidRPr="00415E9D" w:rsidRDefault="00000000" w:rsidP="00415E9D">
            <w:pPr>
              <w:spacing w:beforeLines="50" w:before="156"/>
              <w:rPr>
                <w:b/>
                <w:bCs/>
              </w:rPr>
            </w:pPr>
            <w:r w:rsidRPr="00415E9D">
              <w:rPr>
                <w:rFonts w:ascii="宋体"/>
                <w:b/>
                <w:bCs/>
                <w:sz w:val="24"/>
              </w:rPr>
              <w:t>10、191*****165问西藏旅游股份有限公司西藏旅游董事长胡晓菲：2024年公司在旅游产品多元化上有哪些突破？</w:t>
            </w:r>
          </w:p>
          <w:p w14:paraId="47C795A1" w14:textId="32FD208C" w:rsidR="00CC77FA" w:rsidRDefault="00415E9D">
            <w:pPr>
              <w:spacing w:line="460" w:lineRule="auto"/>
              <w:rPr>
                <w:rFonts w:ascii="宋体"/>
                <w:sz w:val="24"/>
              </w:rPr>
            </w:pPr>
            <w:r w:rsidRPr="00415E9D">
              <w:rPr>
                <w:rFonts w:ascii="宋体" w:hint="eastAsia"/>
                <w:b/>
                <w:bCs/>
                <w:sz w:val="24"/>
              </w:rPr>
              <w:t>回答:</w:t>
            </w:r>
            <w:r w:rsidR="00000000">
              <w:rPr>
                <w:rFonts w:ascii="宋体"/>
                <w:sz w:val="24"/>
              </w:rPr>
              <w:t>尊敬的投资者您好。公司依托藏区自然景观、民族文化旅游资源，以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旅游+文化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、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旅游+体育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、</w:t>
            </w:r>
            <w:r w:rsidR="00000000">
              <w:rPr>
                <w:rFonts w:ascii="宋体"/>
                <w:sz w:val="24"/>
              </w:rPr>
              <w:t>“</w:t>
            </w:r>
            <w:r w:rsidR="00000000">
              <w:rPr>
                <w:rFonts w:ascii="宋体"/>
                <w:sz w:val="24"/>
              </w:rPr>
              <w:t>旅游+康养</w:t>
            </w:r>
            <w:r w:rsidR="00000000">
              <w:rPr>
                <w:rFonts w:ascii="宋体"/>
                <w:sz w:val="24"/>
              </w:rPr>
              <w:t>”</w:t>
            </w:r>
            <w:r w:rsidR="00000000">
              <w:rPr>
                <w:rFonts w:ascii="宋体"/>
                <w:sz w:val="24"/>
              </w:rPr>
              <w:t>为关键要素构建高原特色产品体系，全面契合游客日益多样化、多层次的消费需求，同时推出多项跨界、</w:t>
            </w:r>
            <w:proofErr w:type="gramStart"/>
            <w:r w:rsidR="00000000">
              <w:rPr>
                <w:rFonts w:ascii="宋体"/>
                <w:sz w:val="24"/>
              </w:rPr>
              <w:t>研学类</w:t>
            </w:r>
            <w:proofErr w:type="gramEnd"/>
            <w:r w:rsidR="00000000">
              <w:rPr>
                <w:rFonts w:ascii="宋体"/>
                <w:sz w:val="24"/>
              </w:rPr>
              <w:t>产品，获得市场积极反响。随着产品内容、服务体系的迭代和改进，林芝片区核心景区已从单纯的观光游，逐渐演变为生态体验、康乐度假、生物多样性</w:t>
            </w:r>
            <w:proofErr w:type="gramStart"/>
            <w:r w:rsidR="00000000">
              <w:rPr>
                <w:rFonts w:ascii="宋体"/>
                <w:sz w:val="24"/>
              </w:rPr>
              <w:t>研</w:t>
            </w:r>
            <w:proofErr w:type="gramEnd"/>
            <w:r w:rsidR="00000000">
              <w:rPr>
                <w:rFonts w:ascii="宋体"/>
                <w:sz w:val="24"/>
              </w:rPr>
              <w:t>学、民俗文化体验的一站式旅游服务提供商，阿里片区则以独特并具唯一性的旅游资源，深受国内中高端客群，及欧美游客的青睐，并呈现跨国商贸枢纽的优势。谢谢！</w:t>
            </w:r>
          </w:p>
          <w:p w14:paraId="4EC42CB6" w14:textId="77777777" w:rsidR="00CC77FA" w:rsidRDefault="00CC77FA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6D76FC75" w14:textId="77777777" w:rsidR="00CC77FA" w:rsidRDefault="00CC77FA"/>
    <w:p w14:paraId="08C01349" w14:textId="77777777" w:rsidR="00CC77FA" w:rsidRDefault="00CC77FA"/>
    <w:sectPr w:rsidR="00CC77F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5CFD" w14:textId="77777777" w:rsidR="001B2D56" w:rsidRDefault="001B2D56">
      <w:r>
        <w:separator/>
      </w:r>
    </w:p>
  </w:endnote>
  <w:endnote w:type="continuationSeparator" w:id="0">
    <w:p w14:paraId="227E2DE1" w14:textId="77777777" w:rsidR="001B2D56" w:rsidRDefault="001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3CAC" w14:textId="77777777" w:rsidR="001B2D56" w:rsidRDefault="001B2D56">
      <w:r>
        <w:separator/>
      </w:r>
    </w:p>
  </w:footnote>
  <w:footnote w:type="continuationSeparator" w:id="0">
    <w:p w14:paraId="7DF2DF30" w14:textId="77777777" w:rsidR="001B2D56" w:rsidRDefault="001B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A81B" w14:textId="77777777" w:rsidR="00CC77FA" w:rsidRDefault="00000000">
    <w:pPr>
      <w:pStyle w:val="a3"/>
      <w:tabs>
        <w:tab w:val="clear" w:pos="4153"/>
      </w:tabs>
      <w:jc w:val="right"/>
    </w:pPr>
    <w:r>
      <w:rPr>
        <w:rFonts w:hint="eastAsia"/>
      </w:rPr>
      <w:t>西藏旅游股份有限公司投资者关系活动记录表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CC77FA"/>
    <w:rsid w:val="000D1617"/>
    <w:rsid w:val="001B2D56"/>
    <w:rsid w:val="00415E9D"/>
    <w:rsid w:val="009C3716"/>
    <w:rsid w:val="00CC77FA"/>
    <w:rsid w:val="00CD46BE"/>
    <w:rsid w:val="00F256EF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04E98"/>
  <w15:docId w15:val="{DBCB3BBD-DBAA-4525-97EE-DC418515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晓龙 张</cp:lastModifiedBy>
  <cp:revision>3</cp:revision>
  <dcterms:created xsi:type="dcterms:W3CDTF">2025-06-03T09:01:00Z</dcterms:created>
  <dcterms:modified xsi:type="dcterms:W3CDTF">2025-06-03T09:07:00Z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