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1CBBF" w14:textId="4410E786" w:rsidR="00540493" w:rsidRDefault="00540493" w:rsidP="00540493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5F6103">
        <w:rPr>
          <w:rFonts w:ascii="宋体" w:eastAsia="宋体" w:hAnsi="宋体" w:hint="eastAsia"/>
          <w:b/>
          <w:sz w:val="32"/>
          <w:szCs w:val="32"/>
        </w:rPr>
        <w:t>广东骏亚电子科技股份有限公司</w:t>
      </w:r>
    </w:p>
    <w:p w14:paraId="4F92622F" w14:textId="77777777" w:rsidR="00540493" w:rsidRDefault="00540493" w:rsidP="00540493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540493">
        <w:rPr>
          <w:rFonts w:ascii="宋体" w:eastAsia="宋体" w:hAnsi="宋体" w:hint="eastAsia"/>
          <w:b/>
          <w:sz w:val="32"/>
          <w:szCs w:val="32"/>
        </w:rPr>
        <w:t>投资者关系活动记录表</w:t>
      </w:r>
    </w:p>
    <w:p w14:paraId="3DCD9265" w14:textId="77777777" w:rsidR="00540493" w:rsidRDefault="00540493" w:rsidP="00540493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276070F" w14:textId="4056E845" w:rsidR="00786C0C" w:rsidRDefault="00BA4BD2" w:rsidP="005404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证券简称：骏亚科技</w:t>
      </w:r>
      <w:r w:rsidR="00540493" w:rsidRPr="00540493"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 xml:space="preserve"> </w:t>
      </w:r>
      <w:r w:rsidR="00540493" w:rsidRPr="00540493">
        <w:rPr>
          <w:rFonts w:ascii="宋体" w:eastAsia="宋体" w:hAnsi="宋体"/>
          <w:sz w:val="24"/>
          <w:szCs w:val="24"/>
        </w:rPr>
        <w:t xml:space="preserve"> </w:t>
      </w:r>
      <w:r w:rsidR="00BE17BB">
        <w:rPr>
          <w:rFonts w:ascii="宋体" w:eastAsia="宋体" w:hAnsi="宋体"/>
          <w:sz w:val="24"/>
          <w:szCs w:val="24"/>
        </w:rPr>
        <w:t xml:space="preserve"> </w:t>
      </w:r>
      <w:r w:rsidR="00540493" w:rsidRPr="00540493">
        <w:rPr>
          <w:rFonts w:ascii="宋体" w:eastAsia="宋体" w:hAnsi="宋体"/>
          <w:sz w:val="24"/>
          <w:szCs w:val="24"/>
        </w:rPr>
        <w:t xml:space="preserve">   </w:t>
      </w:r>
      <w:r w:rsidR="00540493" w:rsidRPr="00540493">
        <w:rPr>
          <w:rFonts w:ascii="宋体" w:eastAsia="宋体" w:hAnsi="宋体" w:hint="eastAsia"/>
          <w:sz w:val="24"/>
          <w:szCs w:val="24"/>
        </w:rPr>
        <w:t>证券代码：6</w:t>
      </w:r>
      <w:r w:rsidR="00540493" w:rsidRPr="00540493">
        <w:rPr>
          <w:rFonts w:ascii="宋体" w:eastAsia="宋体" w:hAnsi="宋体"/>
          <w:sz w:val="24"/>
          <w:szCs w:val="24"/>
        </w:rPr>
        <w:t xml:space="preserve">03386     </w:t>
      </w:r>
      <w:r w:rsidR="00BE17BB">
        <w:rPr>
          <w:rFonts w:ascii="宋体" w:eastAsia="宋体" w:hAnsi="宋体"/>
          <w:sz w:val="24"/>
          <w:szCs w:val="24"/>
        </w:rPr>
        <w:t xml:space="preserve"> </w:t>
      </w:r>
      <w:r w:rsidR="00540493" w:rsidRPr="00540493">
        <w:rPr>
          <w:rFonts w:ascii="宋体" w:eastAsia="宋体" w:hAnsi="宋体"/>
          <w:sz w:val="24"/>
          <w:szCs w:val="24"/>
        </w:rPr>
        <w:t xml:space="preserve">    </w:t>
      </w:r>
      <w:r w:rsidR="00540493" w:rsidRPr="00540493">
        <w:rPr>
          <w:rFonts w:ascii="宋体" w:eastAsia="宋体" w:hAnsi="宋体" w:hint="eastAsia"/>
          <w:sz w:val="24"/>
          <w:szCs w:val="24"/>
        </w:rPr>
        <w:t>编号：</w:t>
      </w:r>
      <w:r w:rsidR="00133F20">
        <w:rPr>
          <w:rFonts w:ascii="宋体" w:eastAsia="宋体" w:hAnsi="宋体" w:hint="eastAsia"/>
          <w:sz w:val="24"/>
          <w:szCs w:val="24"/>
        </w:rPr>
        <w:t>2</w:t>
      </w:r>
      <w:r w:rsidR="00133F20">
        <w:rPr>
          <w:rFonts w:ascii="宋体" w:eastAsia="宋体" w:hAnsi="宋体"/>
          <w:sz w:val="24"/>
          <w:szCs w:val="24"/>
        </w:rPr>
        <w:t>0</w:t>
      </w:r>
      <w:r w:rsidR="00133F20">
        <w:rPr>
          <w:rFonts w:ascii="宋体" w:eastAsia="宋体" w:hAnsi="宋体" w:hint="eastAsia"/>
          <w:sz w:val="24"/>
          <w:szCs w:val="24"/>
        </w:rPr>
        <w:t>2</w:t>
      </w:r>
      <w:r w:rsidR="004316C1">
        <w:rPr>
          <w:rFonts w:ascii="宋体" w:eastAsia="宋体" w:hAnsi="宋体"/>
          <w:sz w:val="24"/>
          <w:szCs w:val="24"/>
        </w:rPr>
        <w:t>5</w:t>
      </w:r>
      <w:r w:rsidR="00D73438">
        <w:rPr>
          <w:rFonts w:ascii="宋体" w:eastAsia="宋体" w:hAnsi="宋体" w:hint="eastAsia"/>
          <w:sz w:val="24"/>
          <w:szCs w:val="24"/>
        </w:rPr>
        <w:t>-</w:t>
      </w:r>
      <w:r w:rsidR="003C17EA">
        <w:rPr>
          <w:rFonts w:ascii="宋体" w:eastAsia="宋体" w:hAnsi="宋体"/>
          <w:sz w:val="24"/>
          <w:szCs w:val="24"/>
        </w:rPr>
        <w:t>00</w:t>
      </w:r>
      <w:r w:rsidR="00BE17BB">
        <w:rPr>
          <w:rFonts w:ascii="宋体" w:eastAsia="宋体" w:hAnsi="宋体"/>
          <w:sz w:val="24"/>
          <w:szCs w:val="24"/>
        </w:rPr>
        <w:t>1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540493" w14:paraId="14A7CC43" w14:textId="77777777" w:rsidTr="00BA4BD2">
        <w:tc>
          <w:tcPr>
            <w:tcW w:w="1980" w:type="dxa"/>
            <w:vAlign w:val="center"/>
          </w:tcPr>
          <w:p w14:paraId="54F9802C" w14:textId="77777777" w:rsid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投资者关系活动类型</w:t>
            </w:r>
          </w:p>
        </w:tc>
        <w:tc>
          <w:tcPr>
            <w:tcW w:w="6633" w:type="dxa"/>
          </w:tcPr>
          <w:p w14:paraId="02B6FAE5" w14:textId="2CF6D3C8" w:rsidR="00540493" w:rsidRPr="00540493" w:rsidRDefault="0048604B" w:rsidP="00540493">
            <w:pPr>
              <w:pStyle w:val="Default"/>
              <w:jc w:val="both"/>
              <w:rPr>
                <w:rFonts w:hAnsi="宋体"/>
              </w:rPr>
            </w:pPr>
            <w:r w:rsidRPr="00540493">
              <w:rPr>
                <w:rFonts w:hAnsi="宋体" w:hint="eastAsia"/>
              </w:rPr>
              <w:t>□</w:t>
            </w:r>
            <w:r w:rsidR="00540493" w:rsidRPr="00540493">
              <w:rPr>
                <w:rFonts w:hAnsi="宋体" w:hint="eastAsia"/>
              </w:rPr>
              <w:t>特定对象调研</w:t>
            </w:r>
            <w:r w:rsidR="00540493" w:rsidRPr="00540493">
              <w:rPr>
                <w:rFonts w:hAnsi="宋体"/>
              </w:rPr>
              <w:t xml:space="preserve"> </w:t>
            </w:r>
            <w:r w:rsidR="00B03C96">
              <w:rPr>
                <w:rFonts w:hAnsi="宋体"/>
              </w:rPr>
              <w:t xml:space="preserve">  </w:t>
            </w:r>
            <w:r w:rsidR="00540493" w:rsidRPr="00540493">
              <w:rPr>
                <w:rFonts w:hAnsi="宋体" w:hint="eastAsia"/>
              </w:rPr>
              <w:t>□分析师会议</w:t>
            </w:r>
            <w:r w:rsidR="00540493" w:rsidRPr="00540493">
              <w:rPr>
                <w:rFonts w:hAnsi="宋体"/>
              </w:rPr>
              <w:t xml:space="preserve"> </w:t>
            </w:r>
            <w:r w:rsidR="00B03C96">
              <w:rPr>
                <w:rFonts w:hAnsi="宋体"/>
              </w:rPr>
              <w:t xml:space="preserve">  </w:t>
            </w:r>
            <w:r w:rsidR="00540493" w:rsidRPr="00540493">
              <w:rPr>
                <w:rFonts w:hAnsi="宋体" w:hint="eastAsia"/>
              </w:rPr>
              <w:t>□媒体采访</w:t>
            </w:r>
            <w:r w:rsidR="00540493" w:rsidRPr="00540493">
              <w:rPr>
                <w:rFonts w:hAnsi="宋体"/>
              </w:rPr>
              <w:t xml:space="preserve"> </w:t>
            </w:r>
          </w:p>
          <w:p w14:paraId="40C3CDAD" w14:textId="1D54EA41" w:rsidR="00540493" w:rsidRPr="00540493" w:rsidRDefault="00540493" w:rsidP="00540493">
            <w:pPr>
              <w:pStyle w:val="Default"/>
              <w:jc w:val="both"/>
              <w:rPr>
                <w:rFonts w:hAnsi="宋体"/>
              </w:rPr>
            </w:pPr>
            <w:r w:rsidRPr="00540493">
              <w:rPr>
                <w:rFonts w:hAnsi="宋体" w:hint="eastAsia"/>
              </w:rPr>
              <w:t>□业绩说明会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</w:t>
            </w:r>
            <w:r w:rsidRPr="00540493">
              <w:rPr>
                <w:rFonts w:hAnsi="宋体"/>
              </w:rPr>
              <w:t xml:space="preserve"> </w:t>
            </w:r>
            <w:r w:rsidR="00B03C96">
              <w:rPr>
                <w:rFonts w:hAnsi="宋体"/>
              </w:rPr>
              <w:t xml:space="preserve">  </w:t>
            </w:r>
            <w:r w:rsidRPr="00540493">
              <w:rPr>
                <w:rFonts w:hAnsi="宋体" w:hint="eastAsia"/>
              </w:rPr>
              <w:t>□新闻发布会</w:t>
            </w:r>
            <w:r w:rsidRPr="00540493">
              <w:rPr>
                <w:rFonts w:hAnsi="宋体"/>
              </w:rPr>
              <w:t xml:space="preserve"> </w:t>
            </w:r>
            <w:r w:rsidR="00B03C96">
              <w:rPr>
                <w:rFonts w:hAnsi="宋体"/>
              </w:rPr>
              <w:t xml:space="preserve">  </w:t>
            </w:r>
            <w:r w:rsidRPr="00540493">
              <w:rPr>
                <w:rFonts w:hAnsi="宋体" w:hint="eastAsia"/>
              </w:rPr>
              <w:t>□路演活动</w:t>
            </w:r>
            <w:r w:rsidRPr="00540493">
              <w:rPr>
                <w:rFonts w:hAnsi="宋体"/>
              </w:rPr>
              <w:t xml:space="preserve"> </w:t>
            </w:r>
          </w:p>
          <w:p w14:paraId="32B63F51" w14:textId="268B6D1F" w:rsidR="00540493" w:rsidRDefault="00BE17BB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17BB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EA5F83">
              <w:rPr>
                <w:rFonts w:ascii="宋体" w:eastAsia="宋体" w:hAnsi="宋体" w:hint="eastAsia"/>
                <w:sz w:val="24"/>
                <w:szCs w:val="24"/>
              </w:rPr>
              <w:t>公司现场接待</w:t>
            </w:r>
            <w:r w:rsidR="0054049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4049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A30B3C">
              <w:rPr>
                <w:rFonts w:ascii="宋体" w:eastAsia="宋体" w:hAnsi="宋体" w:hint="eastAsia"/>
                <w:sz w:val="24"/>
                <w:szCs w:val="24"/>
              </w:rPr>
              <w:sym w:font="Wingdings" w:char="F0FE"/>
            </w:r>
            <w:r w:rsidR="00540493" w:rsidRPr="00540493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="00BA4BD2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4316C1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  <w:r w:rsidR="00540493" w:rsidRPr="00540493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540493" w14:paraId="6B1EC5A5" w14:textId="77777777" w:rsidTr="00BA4BD2">
        <w:tc>
          <w:tcPr>
            <w:tcW w:w="1980" w:type="dxa"/>
            <w:vAlign w:val="center"/>
          </w:tcPr>
          <w:p w14:paraId="0453E4E9" w14:textId="77777777" w:rsidR="00540493" w:rsidRP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40493">
              <w:rPr>
                <w:rFonts w:ascii="宋体" w:eastAsia="宋体" w:hAnsi="宋体" w:hint="eastAsia"/>
                <w:sz w:val="24"/>
                <w:szCs w:val="24"/>
              </w:rPr>
              <w:t>参与单位名称</w:t>
            </w:r>
          </w:p>
          <w:p w14:paraId="21816576" w14:textId="756025E7" w:rsidR="00540493" w:rsidRDefault="00F179C2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或</w:t>
            </w:r>
            <w:bookmarkStart w:id="0" w:name="_GoBack"/>
            <w:bookmarkEnd w:id="0"/>
            <w:r w:rsidR="00540493" w:rsidRPr="00540493">
              <w:rPr>
                <w:rFonts w:ascii="宋体" w:eastAsia="宋体" w:hAnsi="宋体" w:hint="eastAsia"/>
                <w:sz w:val="24"/>
                <w:szCs w:val="24"/>
              </w:rPr>
              <w:t>人员姓名</w:t>
            </w:r>
          </w:p>
        </w:tc>
        <w:tc>
          <w:tcPr>
            <w:tcW w:w="6633" w:type="dxa"/>
            <w:vAlign w:val="center"/>
          </w:tcPr>
          <w:p w14:paraId="7508BBEF" w14:textId="5C60C57C" w:rsidR="00A71D56" w:rsidRPr="00297D70" w:rsidRDefault="00015C56" w:rsidP="009C5A6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长城证券、长盛基金</w:t>
            </w:r>
            <w:r w:rsidR="0065544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655445" w:rsidRPr="00655445">
              <w:rPr>
                <w:rFonts w:ascii="宋体" w:eastAsia="宋体" w:hAnsi="宋体" w:hint="eastAsia"/>
                <w:sz w:val="24"/>
                <w:szCs w:val="24"/>
              </w:rPr>
              <w:t>宝盈基金</w:t>
            </w:r>
            <w:r w:rsidR="0065544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655445" w:rsidRPr="00655445">
              <w:rPr>
                <w:rFonts w:ascii="宋体" w:eastAsia="宋体" w:hAnsi="宋体" w:hint="eastAsia"/>
                <w:sz w:val="24"/>
                <w:szCs w:val="24"/>
              </w:rPr>
              <w:t>富荣</w:t>
            </w:r>
            <w:r w:rsidR="0065544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655445" w:rsidRPr="00655445">
              <w:rPr>
                <w:rFonts w:ascii="宋体" w:eastAsia="宋体" w:hAnsi="宋体" w:hint="eastAsia"/>
                <w:sz w:val="24"/>
                <w:szCs w:val="24"/>
              </w:rPr>
              <w:t>长城基金</w:t>
            </w:r>
            <w:r w:rsidR="0065544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655445" w:rsidRPr="00655445">
              <w:rPr>
                <w:rFonts w:ascii="宋体" w:eastAsia="宋体" w:hAnsi="宋体" w:hint="eastAsia"/>
                <w:sz w:val="24"/>
                <w:szCs w:val="24"/>
              </w:rPr>
              <w:t>烜鼎资产</w:t>
            </w:r>
          </w:p>
        </w:tc>
      </w:tr>
      <w:tr w:rsidR="00540493" w14:paraId="617CA698" w14:textId="77777777" w:rsidTr="00BA4BD2">
        <w:tc>
          <w:tcPr>
            <w:tcW w:w="1980" w:type="dxa"/>
            <w:vAlign w:val="center"/>
          </w:tcPr>
          <w:p w14:paraId="169134AB" w14:textId="77777777" w:rsid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6633" w:type="dxa"/>
          </w:tcPr>
          <w:p w14:paraId="5B9E42FC" w14:textId="28AAB471" w:rsidR="00540493" w:rsidRDefault="004316C1" w:rsidP="004316C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2025</w:t>
            </w:r>
            <w:r w:rsidR="00BE17BB" w:rsidRPr="00BE17BB"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 w:rsidR="00BE17BB" w:rsidRPr="00BE17BB">
              <w:rPr>
                <w:rFonts w:ascii="宋体" w:eastAsia="宋体" w:hAnsi="宋体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24</w:t>
            </w:r>
            <w:r w:rsidR="00BE17BB" w:rsidRPr="00BE17BB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540493" w14:paraId="1BFE21B3" w14:textId="77777777" w:rsidTr="00BA4BD2">
        <w:tc>
          <w:tcPr>
            <w:tcW w:w="1980" w:type="dxa"/>
            <w:vAlign w:val="center"/>
          </w:tcPr>
          <w:p w14:paraId="06100863" w14:textId="77777777" w:rsid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6633" w:type="dxa"/>
          </w:tcPr>
          <w:p w14:paraId="301E7869" w14:textId="6CF563DE" w:rsidR="00540493" w:rsidRDefault="00452F5E" w:rsidP="00BE17B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</w:tc>
      </w:tr>
      <w:tr w:rsidR="00540493" w14:paraId="0FE1A059" w14:textId="77777777" w:rsidTr="00BA4BD2">
        <w:tc>
          <w:tcPr>
            <w:tcW w:w="1980" w:type="dxa"/>
            <w:vAlign w:val="center"/>
          </w:tcPr>
          <w:p w14:paraId="7F5F836D" w14:textId="77777777" w:rsid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上市公司接待人员姓名及职务</w:t>
            </w:r>
          </w:p>
        </w:tc>
        <w:tc>
          <w:tcPr>
            <w:tcW w:w="6633" w:type="dxa"/>
            <w:vAlign w:val="center"/>
          </w:tcPr>
          <w:p w14:paraId="0E41DDAB" w14:textId="23BE3C34" w:rsidR="009C5A64" w:rsidRDefault="00BE17BB" w:rsidP="00BE17B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17BB">
              <w:rPr>
                <w:rFonts w:ascii="宋体" w:eastAsia="宋体" w:hAnsi="宋体"/>
                <w:sz w:val="24"/>
                <w:szCs w:val="24"/>
              </w:rPr>
              <w:t>董事，副总经理，董事会秘书李朋</w:t>
            </w:r>
          </w:p>
        </w:tc>
      </w:tr>
      <w:tr w:rsidR="00540493" w:rsidRPr="00F179C2" w14:paraId="3D55031D" w14:textId="77777777" w:rsidTr="00BA4BD2">
        <w:tc>
          <w:tcPr>
            <w:tcW w:w="1980" w:type="dxa"/>
            <w:vAlign w:val="center"/>
          </w:tcPr>
          <w:p w14:paraId="5DD124C9" w14:textId="77777777" w:rsid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40493">
              <w:rPr>
                <w:rFonts w:ascii="宋体" w:eastAsia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633" w:type="dxa"/>
          </w:tcPr>
          <w:p w14:paraId="15D593FD" w14:textId="45CE224D" w:rsidR="00BA4BD2" w:rsidRPr="00F448EF" w:rsidRDefault="00F448EF" w:rsidP="004316C1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F448EF">
              <w:rPr>
                <w:rFonts w:ascii="宋体" w:eastAsia="宋体" w:hAnsi="宋体" w:hint="eastAsia"/>
                <w:b/>
                <w:sz w:val="24"/>
                <w:szCs w:val="24"/>
              </w:rPr>
              <w:t>一、公司简介</w:t>
            </w:r>
          </w:p>
          <w:p w14:paraId="7E3AE4B0" w14:textId="70538687" w:rsidR="00F448EF" w:rsidRDefault="00DA320C" w:rsidP="00DA320C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DA320C">
              <w:rPr>
                <w:rFonts w:ascii="宋体" w:eastAsia="宋体" w:hAnsi="宋体" w:hint="eastAsia"/>
                <w:sz w:val="24"/>
                <w:szCs w:val="24"/>
              </w:rPr>
              <w:t>董事会秘书介绍公司基本情况，包括公司简介、发展历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程、生产制造基地、</w:t>
            </w:r>
            <w:r w:rsidR="008253FC">
              <w:rPr>
                <w:rFonts w:ascii="宋体" w:eastAsia="宋体" w:hAnsi="宋体" w:hint="eastAsia"/>
                <w:sz w:val="24"/>
                <w:szCs w:val="24"/>
              </w:rPr>
              <w:t>业绩情况等，</w:t>
            </w:r>
            <w:r w:rsidR="008E7516"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="008253FC">
              <w:rPr>
                <w:rFonts w:ascii="宋体" w:eastAsia="宋体" w:hAnsi="宋体" w:hint="eastAsia"/>
                <w:sz w:val="24"/>
                <w:szCs w:val="24"/>
              </w:rPr>
              <w:t>内容如下：</w:t>
            </w:r>
          </w:p>
          <w:p w14:paraId="166A1CCE" w14:textId="6EF805D9" w:rsidR="00B837F5" w:rsidRDefault="00B837F5" w:rsidP="003F288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B837F5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成立于2</w:t>
            </w:r>
            <w:r>
              <w:rPr>
                <w:rFonts w:ascii="宋体" w:eastAsia="宋体" w:hAnsi="宋体"/>
                <w:sz w:val="24"/>
                <w:szCs w:val="24"/>
              </w:rPr>
              <w:t>005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年，是一家专注于印制电路板行业，主要从事印制电路板的研发、生产和销售</w:t>
            </w:r>
            <w:r w:rsidRPr="00B837F5">
              <w:rPr>
                <w:rFonts w:ascii="宋体" w:eastAsia="宋体" w:hAnsi="宋体" w:hint="eastAsia"/>
                <w:sz w:val="24"/>
                <w:szCs w:val="24"/>
              </w:rPr>
              <w:t>及印制电路板的表面贴装（</w:t>
            </w:r>
            <w:r w:rsidRPr="00B837F5">
              <w:rPr>
                <w:rFonts w:ascii="宋体" w:eastAsia="宋体" w:hAnsi="宋体"/>
                <w:sz w:val="24"/>
                <w:szCs w:val="24"/>
              </w:rPr>
              <w:t>SMT），细分领域涵盖印制电路板的研发样板、小批量板及中大批量板。公司坚持以主业为核心发展，成立至今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B837F5">
              <w:rPr>
                <w:rFonts w:ascii="宋体" w:eastAsia="宋体" w:hAnsi="宋体"/>
                <w:sz w:val="24"/>
                <w:szCs w:val="24"/>
              </w:rPr>
              <w:t>主营业务未发生变化。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目前公司有8个</w:t>
            </w:r>
            <w:r w:rsidR="003F2889">
              <w:rPr>
                <w:rFonts w:ascii="宋体" w:eastAsia="宋体" w:hAnsi="宋体" w:hint="eastAsia"/>
                <w:sz w:val="24"/>
                <w:szCs w:val="24"/>
              </w:rPr>
              <w:t>制造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工厂，</w:t>
            </w:r>
            <w:r w:rsidR="003F2889" w:rsidRPr="003F2889">
              <w:rPr>
                <w:rFonts w:ascii="宋体" w:eastAsia="宋体" w:hAnsi="宋体" w:hint="eastAsia"/>
                <w:sz w:val="24"/>
                <w:szCs w:val="24"/>
              </w:rPr>
              <w:t>各个工厂定位不同，但相互关联</w:t>
            </w:r>
            <w:r w:rsidR="003F2889">
              <w:rPr>
                <w:rFonts w:ascii="宋体" w:eastAsia="宋体" w:hAnsi="宋体" w:hint="eastAsia"/>
                <w:sz w:val="24"/>
                <w:szCs w:val="24"/>
              </w:rPr>
              <w:t>，可为客户提供一站式差异化服务。</w:t>
            </w:r>
          </w:p>
          <w:p w14:paraId="2CFBDC76" w14:textId="4A2A932F" w:rsidR="008253FC" w:rsidRDefault="008253FC" w:rsidP="008253FC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年度，公司业绩出现波动，主要是公司内销</w:t>
            </w:r>
            <w:r w:rsidR="000879FA">
              <w:rPr>
                <w:rFonts w:ascii="宋体" w:eastAsia="宋体" w:hAnsi="宋体" w:hint="eastAsia"/>
                <w:sz w:val="24"/>
                <w:szCs w:val="24"/>
              </w:rPr>
              <w:t>占比增加、毛利率下降；同时在2</w:t>
            </w:r>
            <w:r w:rsidR="000879FA">
              <w:rPr>
                <w:rFonts w:ascii="宋体" w:eastAsia="宋体" w:hAnsi="宋体"/>
                <w:sz w:val="24"/>
                <w:szCs w:val="24"/>
              </w:rPr>
              <w:t>024</w:t>
            </w:r>
            <w:r w:rsidR="000879FA">
              <w:rPr>
                <w:rFonts w:ascii="宋体" w:eastAsia="宋体" w:hAnsi="宋体" w:hint="eastAsia"/>
                <w:sz w:val="24"/>
                <w:szCs w:val="24"/>
              </w:rPr>
              <w:t>年度计提了商誉减值1</w:t>
            </w:r>
            <w:r w:rsidR="000879FA">
              <w:rPr>
                <w:rFonts w:ascii="宋体" w:eastAsia="宋体" w:hAnsi="宋体"/>
                <w:sz w:val="24"/>
                <w:szCs w:val="24"/>
              </w:rPr>
              <w:t>.23</w:t>
            </w:r>
            <w:r w:rsidR="000879FA">
              <w:rPr>
                <w:rFonts w:ascii="宋体" w:eastAsia="宋体" w:hAnsi="宋体" w:hint="eastAsia"/>
                <w:sz w:val="24"/>
                <w:szCs w:val="24"/>
              </w:rPr>
              <w:t>亿元</w:t>
            </w:r>
            <w:r w:rsidR="0041190B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466969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8253FC">
              <w:rPr>
                <w:rFonts w:ascii="宋体" w:eastAsia="宋体" w:hAnsi="宋体"/>
                <w:sz w:val="24"/>
                <w:szCs w:val="24"/>
              </w:rPr>
              <w:t>2025年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上半年</w:t>
            </w:r>
            <w:r w:rsidRPr="008253FC">
              <w:rPr>
                <w:rFonts w:ascii="宋体" w:eastAsia="宋体" w:hAnsi="宋体"/>
                <w:sz w:val="24"/>
                <w:szCs w:val="24"/>
              </w:rPr>
              <w:t>整体形势有进一步好转，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</w:t>
            </w:r>
            <w:r w:rsidRPr="008253FC">
              <w:rPr>
                <w:rFonts w:ascii="宋体" w:eastAsia="宋体" w:hAnsi="宋体" w:hint="eastAsia"/>
                <w:sz w:val="24"/>
                <w:szCs w:val="24"/>
              </w:rPr>
              <w:t>实现扭亏。</w:t>
            </w:r>
            <w:r w:rsidR="0041190B" w:rsidRPr="0041190B">
              <w:rPr>
                <w:rFonts w:ascii="宋体" w:eastAsia="宋体" w:hAnsi="宋体"/>
                <w:sz w:val="24"/>
                <w:szCs w:val="24"/>
              </w:rPr>
              <w:t>2025年第一季度实现营业收入</w:t>
            </w:r>
            <w:r w:rsidR="000879FA" w:rsidRPr="000879FA">
              <w:rPr>
                <w:rFonts w:ascii="宋体" w:eastAsia="宋体" w:hAnsi="宋体"/>
                <w:sz w:val="24"/>
                <w:szCs w:val="24"/>
              </w:rPr>
              <w:t>59,165.16</w:t>
            </w:r>
            <w:r w:rsidR="0041190B" w:rsidRPr="0041190B">
              <w:rPr>
                <w:rFonts w:ascii="宋体" w:eastAsia="宋体" w:hAnsi="宋体"/>
                <w:sz w:val="24"/>
                <w:szCs w:val="24"/>
              </w:rPr>
              <w:t>万元、较上年同期增长</w:t>
            </w:r>
            <w:r w:rsidR="000879FA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0879FA">
              <w:rPr>
                <w:rFonts w:ascii="宋体" w:eastAsia="宋体" w:hAnsi="宋体"/>
                <w:sz w:val="24"/>
                <w:szCs w:val="24"/>
              </w:rPr>
              <w:t>2</w:t>
            </w:r>
            <w:r w:rsidR="0041190B" w:rsidRPr="0041190B">
              <w:rPr>
                <w:rFonts w:ascii="宋体" w:eastAsia="宋体" w:hAnsi="宋体"/>
                <w:sz w:val="24"/>
                <w:szCs w:val="24"/>
              </w:rPr>
              <w:t>%，归属于上市公司股东的净利润为</w:t>
            </w:r>
            <w:r w:rsidR="000879FA" w:rsidRPr="000879FA">
              <w:rPr>
                <w:rFonts w:ascii="宋体" w:eastAsia="宋体" w:hAnsi="宋体"/>
                <w:sz w:val="24"/>
                <w:szCs w:val="24"/>
              </w:rPr>
              <w:t>1,509.87</w:t>
            </w:r>
            <w:r w:rsidR="0041190B" w:rsidRPr="0041190B">
              <w:rPr>
                <w:rFonts w:ascii="宋体" w:eastAsia="宋体" w:hAnsi="宋体"/>
                <w:sz w:val="24"/>
                <w:szCs w:val="24"/>
              </w:rPr>
              <w:t>万元，扣非归母净利润</w:t>
            </w:r>
            <w:r w:rsidR="000879FA" w:rsidRPr="000879FA">
              <w:rPr>
                <w:rFonts w:ascii="宋体" w:eastAsia="宋体" w:hAnsi="宋体"/>
                <w:sz w:val="24"/>
                <w:szCs w:val="24"/>
              </w:rPr>
              <w:t>1,345.86</w:t>
            </w:r>
            <w:r w:rsidR="0041190B" w:rsidRPr="0041190B">
              <w:rPr>
                <w:rFonts w:ascii="宋体" w:eastAsia="宋体" w:hAnsi="宋体"/>
                <w:sz w:val="24"/>
                <w:szCs w:val="24"/>
              </w:rPr>
              <w:t>万元。</w:t>
            </w:r>
          </w:p>
          <w:p w14:paraId="005CBB6B" w14:textId="1AD371BD" w:rsidR="00F448EF" w:rsidRPr="00F448EF" w:rsidRDefault="00F448EF" w:rsidP="004316C1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F448EF">
              <w:rPr>
                <w:rFonts w:ascii="宋体" w:eastAsia="宋体" w:hAnsi="宋体" w:hint="eastAsia"/>
                <w:b/>
                <w:sz w:val="24"/>
                <w:szCs w:val="24"/>
              </w:rPr>
              <w:t>二、问答交流主要内容</w:t>
            </w:r>
          </w:p>
          <w:p w14:paraId="7DB1D718" w14:textId="3B5AB837" w:rsidR="00F448EF" w:rsidRPr="00BC59E3" w:rsidRDefault="008253FC" w:rsidP="004316C1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BC59E3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1、AI</w:t>
            </w:r>
            <w:r w:rsidR="006F2354">
              <w:rPr>
                <w:rFonts w:ascii="宋体" w:eastAsia="宋体" w:hAnsi="宋体" w:hint="eastAsia"/>
                <w:b/>
                <w:sz w:val="24"/>
                <w:szCs w:val="24"/>
              </w:rPr>
              <w:t>、机器人</w:t>
            </w:r>
            <w:r w:rsidRPr="00BC59E3">
              <w:rPr>
                <w:rFonts w:ascii="宋体" w:eastAsia="宋体" w:hAnsi="宋体" w:hint="eastAsia"/>
                <w:b/>
                <w:sz w:val="24"/>
                <w:szCs w:val="24"/>
              </w:rPr>
              <w:t>产品情况。</w:t>
            </w:r>
          </w:p>
          <w:p w14:paraId="2EFDDD97" w14:textId="10998B37" w:rsidR="008253FC" w:rsidRDefault="008253FC" w:rsidP="00F8010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公司长期供应计算机主机板，AI服务器是计算机更细分领域。目前积极在拓展国内外客户</w:t>
            </w:r>
            <w:r w:rsidR="00BC59E3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目前收入占比不高，争取2</w:t>
            </w:r>
            <w:r>
              <w:rPr>
                <w:rFonts w:ascii="宋体" w:eastAsia="宋体" w:hAnsi="宋体"/>
                <w:sz w:val="24"/>
                <w:szCs w:val="24"/>
              </w:rPr>
              <w:t>026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年放量，但</w:t>
            </w:r>
            <w:r w:rsidR="00BC59E3">
              <w:rPr>
                <w:rFonts w:ascii="宋体" w:eastAsia="宋体" w:hAnsi="宋体" w:hint="eastAsia"/>
                <w:sz w:val="24"/>
                <w:szCs w:val="24"/>
              </w:rPr>
              <w:t>最终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取决于下游需求</w:t>
            </w:r>
            <w:r w:rsidR="00BC59E3">
              <w:rPr>
                <w:rFonts w:ascii="宋体" w:eastAsia="宋体" w:hAnsi="宋体" w:hint="eastAsia"/>
                <w:sz w:val="24"/>
                <w:szCs w:val="24"/>
              </w:rPr>
              <w:t>、客户认证、工厂工艺水平等情况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466969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510108">
              <w:rPr>
                <w:rFonts w:ascii="宋体" w:eastAsia="宋体" w:hAnsi="宋体" w:hint="eastAsia"/>
                <w:sz w:val="24"/>
                <w:szCs w:val="24"/>
              </w:rPr>
              <w:t>研发制造的PCB应用于多家知名机器人</w:t>
            </w:r>
            <w:r w:rsidR="00781BD2">
              <w:rPr>
                <w:rFonts w:ascii="宋体" w:eastAsia="宋体" w:hAnsi="宋体" w:hint="eastAsia"/>
                <w:sz w:val="24"/>
                <w:szCs w:val="24"/>
              </w:rPr>
              <w:t>客户的</w:t>
            </w:r>
            <w:r w:rsidR="00510108">
              <w:rPr>
                <w:rFonts w:ascii="宋体" w:eastAsia="宋体" w:hAnsi="宋体" w:hint="eastAsia"/>
                <w:sz w:val="24"/>
                <w:szCs w:val="24"/>
              </w:rPr>
              <w:t>产品，未来将</w:t>
            </w:r>
            <w:r w:rsidR="00781BD2">
              <w:rPr>
                <w:rFonts w:ascii="宋体" w:eastAsia="宋体" w:hAnsi="宋体" w:hint="eastAsia"/>
                <w:sz w:val="24"/>
                <w:szCs w:val="24"/>
              </w:rPr>
              <w:t>持续推进</w:t>
            </w:r>
            <w:r w:rsidR="002D3C14">
              <w:rPr>
                <w:rFonts w:ascii="宋体" w:eastAsia="宋体" w:hAnsi="宋体" w:hint="eastAsia"/>
                <w:sz w:val="24"/>
                <w:szCs w:val="24"/>
              </w:rPr>
              <w:t>AI应用、机器人</w:t>
            </w:r>
            <w:r w:rsidR="006F2354">
              <w:rPr>
                <w:rFonts w:ascii="宋体" w:eastAsia="宋体" w:hAnsi="宋体" w:hint="eastAsia"/>
                <w:sz w:val="24"/>
                <w:szCs w:val="24"/>
              </w:rPr>
              <w:t>等领域</w:t>
            </w:r>
            <w:r w:rsidR="00510108">
              <w:rPr>
                <w:rFonts w:ascii="宋体" w:eastAsia="宋体" w:hAnsi="宋体" w:hint="eastAsia"/>
                <w:sz w:val="24"/>
                <w:szCs w:val="24"/>
              </w:rPr>
              <w:t>市场拓展。</w:t>
            </w:r>
          </w:p>
          <w:p w14:paraId="53B17847" w14:textId="01F25B3A" w:rsidR="008253FC" w:rsidRPr="00BC59E3" w:rsidRDefault="008253FC" w:rsidP="00F80107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BC59E3">
              <w:rPr>
                <w:rFonts w:ascii="宋体" w:eastAsia="宋体" w:hAnsi="宋体" w:hint="eastAsia"/>
                <w:b/>
                <w:sz w:val="24"/>
                <w:szCs w:val="24"/>
              </w:rPr>
              <w:t>2、今年是否会商誉减值。</w:t>
            </w:r>
          </w:p>
          <w:p w14:paraId="058824B1" w14:textId="59D99219" w:rsidR="00502CBE" w:rsidRDefault="00781BD2" w:rsidP="00F8010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502CBE">
              <w:rPr>
                <w:rFonts w:ascii="宋体" w:eastAsia="宋体" w:hAnsi="宋体" w:hint="eastAsia"/>
                <w:sz w:val="24"/>
                <w:szCs w:val="24"/>
              </w:rPr>
              <w:t>公司严格依据《企业会计准则》及资产实际经营情况，</w:t>
            </w:r>
            <w:r w:rsidRPr="008F7E12">
              <w:rPr>
                <w:rFonts w:ascii="宋体" w:eastAsia="宋体" w:hAnsi="宋体" w:hint="eastAsia"/>
                <w:sz w:val="24"/>
                <w:szCs w:val="24"/>
              </w:rPr>
              <w:t>根据会计准则以及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中介</w:t>
            </w:r>
            <w:r w:rsidRPr="008F7E12">
              <w:rPr>
                <w:rFonts w:ascii="宋体" w:eastAsia="宋体" w:hAnsi="宋体" w:hint="eastAsia"/>
                <w:sz w:val="24"/>
                <w:szCs w:val="24"/>
              </w:rPr>
              <w:t>机构评判等，决定是否计提商誉减值。</w:t>
            </w:r>
            <w:r w:rsidR="00502CBE" w:rsidRPr="00502CBE">
              <w:rPr>
                <w:rFonts w:ascii="宋体" w:eastAsia="宋体" w:hAnsi="宋体" w:hint="eastAsia"/>
                <w:sz w:val="24"/>
                <w:szCs w:val="24"/>
              </w:rPr>
              <w:t>公司每年聘请第三方评估机</w:t>
            </w:r>
            <w:r w:rsidR="00502CBE">
              <w:rPr>
                <w:rFonts w:ascii="宋体" w:eastAsia="宋体" w:hAnsi="宋体" w:hint="eastAsia"/>
                <w:sz w:val="24"/>
                <w:szCs w:val="24"/>
              </w:rPr>
              <w:t>构进行商誉相关</w:t>
            </w:r>
            <w:r w:rsidR="00502CBE" w:rsidRPr="00502CBE">
              <w:rPr>
                <w:rFonts w:ascii="宋体" w:eastAsia="宋体" w:hAnsi="宋体" w:hint="eastAsia"/>
                <w:sz w:val="24"/>
                <w:szCs w:val="24"/>
              </w:rPr>
              <w:t>资产的减值测试，基于谨慎性原则计提减值。</w:t>
            </w:r>
            <w:r w:rsidR="00502CBE">
              <w:rPr>
                <w:rFonts w:ascii="宋体" w:eastAsia="宋体" w:hAnsi="宋体" w:hint="eastAsia"/>
                <w:sz w:val="24"/>
                <w:szCs w:val="24"/>
              </w:rPr>
              <w:t>近两年因下游需求波动、市场竞争</w:t>
            </w:r>
            <w:r w:rsidR="00502CBE" w:rsidRPr="00502CBE">
              <w:rPr>
                <w:rFonts w:ascii="宋体" w:eastAsia="宋体" w:hAnsi="宋体" w:hint="eastAsia"/>
                <w:sz w:val="24"/>
                <w:szCs w:val="24"/>
              </w:rPr>
              <w:t>等因素影响，</w:t>
            </w:r>
            <w:r w:rsidR="00502CBE">
              <w:rPr>
                <w:rFonts w:ascii="宋体" w:eastAsia="宋体" w:hAnsi="宋体" w:hint="eastAsia"/>
                <w:sz w:val="24"/>
                <w:szCs w:val="24"/>
              </w:rPr>
              <w:t>长沙牧泰莱</w:t>
            </w:r>
            <w:r w:rsidR="00502CBE" w:rsidRPr="00502CBE">
              <w:rPr>
                <w:rFonts w:ascii="宋体" w:eastAsia="宋体" w:hAnsi="宋体" w:hint="eastAsia"/>
                <w:sz w:val="24"/>
                <w:szCs w:val="24"/>
              </w:rPr>
              <w:t>收入与盈利规模不及预期，导致收购</w:t>
            </w:r>
            <w:r w:rsidR="00502CBE">
              <w:rPr>
                <w:rFonts w:ascii="宋体" w:eastAsia="宋体" w:hAnsi="宋体" w:hint="eastAsia"/>
                <w:sz w:val="24"/>
                <w:szCs w:val="24"/>
              </w:rPr>
              <w:t>长沙牧泰莱</w:t>
            </w:r>
            <w:r w:rsidR="00502CBE" w:rsidRPr="00502CBE">
              <w:rPr>
                <w:rFonts w:ascii="宋体" w:eastAsia="宋体" w:hAnsi="宋体" w:hint="eastAsia"/>
                <w:sz w:val="24"/>
                <w:szCs w:val="24"/>
              </w:rPr>
              <w:t>的商誉发生减值</w:t>
            </w:r>
            <w:r w:rsidR="00502CBE" w:rsidRPr="00502CBE">
              <w:rPr>
                <w:rFonts w:ascii="宋体" w:eastAsia="宋体" w:hAnsi="宋体"/>
                <w:sz w:val="24"/>
                <w:szCs w:val="24"/>
              </w:rPr>
              <w:t>。</w:t>
            </w:r>
            <w:r w:rsidR="008F7E12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8F7E12">
              <w:rPr>
                <w:rFonts w:ascii="宋体" w:eastAsia="宋体" w:hAnsi="宋体"/>
                <w:sz w:val="24"/>
                <w:szCs w:val="24"/>
              </w:rPr>
              <w:t>025</w:t>
            </w:r>
            <w:r w:rsidR="008F7E12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502CBE">
              <w:rPr>
                <w:rFonts w:ascii="宋体" w:eastAsia="宋体" w:hAnsi="宋体" w:hint="eastAsia"/>
                <w:sz w:val="24"/>
                <w:szCs w:val="24"/>
              </w:rPr>
              <w:t>上半年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牧泰莱</w:t>
            </w:r>
            <w:r w:rsidR="00502CBE" w:rsidRPr="00502CBE">
              <w:rPr>
                <w:rFonts w:ascii="宋体" w:eastAsia="宋体" w:hAnsi="宋体" w:hint="eastAsia"/>
                <w:sz w:val="24"/>
                <w:szCs w:val="24"/>
              </w:rPr>
              <w:t>公司订单形势相比去年较好，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经营业绩稳步回升，</w:t>
            </w:r>
            <w:r w:rsidR="00502CBE" w:rsidRPr="00502CBE">
              <w:rPr>
                <w:rFonts w:ascii="宋体" w:eastAsia="宋体" w:hAnsi="宋体"/>
                <w:sz w:val="24"/>
                <w:szCs w:val="24"/>
              </w:rPr>
              <w:t>按照业务恢复趋势，</w:t>
            </w:r>
            <w:r w:rsidR="008E25AE">
              <w:rPr>
                <w:rFonts w:ascii="宋体" w:eastAsia="宋体" w:hAnsi="宋体" w:hint="eastAsia"/>
                <w:sz w:val="24"/>
                <w:szCs w:val="24"/>
              </w:rPr>
              <w:t>完成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经营目标</w:t>
            </w:r>
            <w:r w:rsidR="008E25AE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将</w:t>
            </w:r>
            <w:r w:rsidR="008E25AE">
              <w:rPr>
                <w:rFonts w:ascii="宋体" w:eastAsia="宋体" w:hAnsi="宋体" w:hint="eastAsia"/>
                <w:sz w:val="24"/>
                <w:szCs w:val="24"/>
              </w:rPr>
              <w:t>会减少</w:t>
            </w:r>
            <w:r w:rsidR="00502CBE" w:rsidRPr="00502CBE">
              <w:rPr>
                <w:rFonts w:ascii="宋体" w:eastAsia="宋体" w:hAnsi="宋体" w:hint="eastAsia"/>
                <w:sz w:val="24"/>
                <w:szCs w:val="24"/>
              </w:rPr>
              <w:t>商誉减值的压力。</w:t>
            </w:r>
          </w:p>
          <w:p w14:paraId="5405164A" w14:textId="30C3FFB3" w:rsidR="008253FC" w:rsidRPr="00BC59E3" w:rsidRDefault="0041190B" w:rsidP="00F80107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BC59E3">
              <w:rPr>
                <w:rFonts w:ascii="宋体" w:eastAsia="宋体" w:hAnsi="宋体" w:hint="eastAsia"/>
                <w:b/>
                <w:sz w:val="24"/>
                <w:szCs w:val="24"/>
              </w:rPr>
              <w:t>3、</w:t>
            </w:r>
            <w:r w:rsidR="00BC59E3">
              <w:rPr>
                <w:rFonts w:ascii="宋体" w:eastAsia="宋体" w:hAnsi="宋体" w:hint="eastAsia"/>
                <w:b/>
                <w:sz w:val="24"/>
                <w:szCs w:val="24"/>
              </w:rPr>
              <w:t>公司</w:t>
            </w:r>
            <w:r w:rsidRPr="00BC59E3">
              <w:rPr>
                <w:rFonts w:ascii="宋体" w:eastAsia="宋体" w:hAnsi="宋体" w:hint="eastAsia"/>
                <w:b/>
                <w:sz w:val="24"/>
                <w:szCs w:val="24"/>
              </w:rPr>
              <w:t>柔性</w:t>
            </w:r>
            <w:r w:rsidR="00632451" w:rsidRPr="00BC59E3">
              <w:rPr>
                <w:rFonts w:ascii="宋体" w:eastAsia="宋体" w:hAnsi="宋体" w:hint="eastAsia"/>
                <w:b/>
                <w:sz w:val="24"/>
                <w:szCs w:val="24"/>
              </w:rPr>
              <w:t>线路板未来发展规划。</w:t>
            </w:r>
          </w:p>
          <w:p w14:paraId="0CD43A54" w14:textId="225559F5" w:rsidR="00632451" w:rsidRDefault="00254E39" w:rsidP="00F8010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公司柔性线路板主要产品有柔性线路板及软硬结合板，主要应用</w:t>
            </w:r>
            <w:r w:rsidRPr="00EA442F">
              <w:rPr>
                <w:rFonts w:ascii="宋体" w:eastAsia="宋体" w:hAnsi="宋体" w:hint="eastAsia"/>
                <w:sz w:val="24"/>
                <w:szCs w:val="24"/>
              </w:rPr>
              <w:t>于电池保护板、智能穿戴等领域；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目前主要是</w:t>
            </w:r>
            <w:r w:rsidR="00D8647E">
              <w:rPr>
                <w:rFonts w:ascii="宋体" w:eastAsia="宋体" w:hAnsi="宋体" w:hint="eastAsia"/>
                <w:sz w:val="24"/>
                <w:szCs w:val="24"/>
              </w:rPr>
              <w:t>片式工艺，产品工艺更为复杂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，适用高附加值产品。</w:t>
            </w:r>
            <w:r w:rsidR="00D8647E">
              <w:rPr>
                <w:rFonts w:ascii="宋体" w:eastAsia="宋体" w:hAnsi="宋体" w:hint="eastAsia"/>
                <w:sz w:val="24"/>
                <w:szCs w:val="24"/>
              </w:rPr>
              <w:t>未来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公司计划增加</w:t>
            </w:r>
            <w:r w:rsidR="00D8647E">
              <w:rPr>
                <w:rFonts w:ascii="宋体" w:eastAsia="宋体" w:hAnsi="宋体" w:hint="eastAsia"/>
                <w:sz w:val="24"/>
                <w:szCs w:val="24"/>
              </w:rPr>
              <w:t>卷对卷工艺，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匹配</w:t>
            </w:r>
            <w:r w:rsidR="00D8647E">
              <w:rPr>
                <w:rFonts w:ascii="宋体" w:eastAsia="宋体" w:hAnsi="宋体" w:hint="eastAsia"/>
                <w:sz w:val="24"/>
                <w:szCs w:val="24"/>
              </w:rPr>
              <w:t>新能源等领域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产品</w:t>
            </w:r>
            <w:r w:rsidR="00466969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工艺</w:t>
            </w:r>
            <w:r w:rsidR="00466969">
              <w:rPr>
                <w:rFonts w:ascii="宋体" w:eastAsia="宋体" w:hAnsi="宋体" w:hint="eastAsia"/>
                <w:sz w:val="24"/>
                <w:szCs w:val="24"/>
              </w:rPr>
              <w:t>特点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，提升效率同时降低生产成本</w:t>
            </w:r>
            <w:r w:rsidR="00D8647E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3B21F727" w14:textId="611E5896" w:rsidR="00632451" w:rsidRPr="00BC59E3" w:rsidRDefault="00632451" w:rsidP="00F80107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BC59E3">
              <w:rPr>
                <w:rFonts w:ascii="宋体" w:eastAsia="宋体" w:hAnsi="宋体" w:hint="eastAsia"/>
                <w:b/>
                <w:sz w:val="24"/>
                <w:szCs w:val="24"/>
              </w:rPr>
              <w:t>4、“反内卷”政策对公司订单、价格是否有影响。</w:t>
            </w:r>
          </w:p>
          <w:p w14:paraId="5EF0AB4C" w14:textId="0804F538" w:rsidR="008253FC" w:rsidRDefault="00F80107" w:rsidP="00F8010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F80107">
              <w:rPr>
                <w:rFonts w:ascii="宋体" w:eastAsia="宋体" w:hAnsi="宋体" w:hint="eastAsia"/>
                <w:sz w:val="24"/>
                <w:szCs w:val="24"/>
              </w:rPr>
              <w:t>“反内卷”政策有助于避免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行业</w:t>
            </w:r>
            <w:r w:rsidRPr="00F80107">
              <w:rPr>
                <w:rFonts w:ascii="宋体" w:eastAsia="宋体" w:hAnsi="宋体" w:hint="eastAsia"/>
                <w:sz w:val="24"/>
                <w:szCs w:val="24"/>
              </w:rPr>
              <w:t>过度竞争，使市场</w:t>
            </w:r>
            <w:r w:rsidR="00466969">
              <w:rPr>
                <w:rFonts w:ascii="宋体" w:eastAsia="宋体" w:hAnsi="宋体" w:hint="eastAsia"/>
                <w:sz w:val="24"/>
                <w:szCs w:val="24"/>
              </w:rPr>
              <w:t>竞争更为</w:t>
            </w:r>
            <w:r w:rsidRPr="00F80107">
              <w:rPr>
                <w:rFonts w:ascii="宋体" w:eastAsia="宋体" w:hAnsi="宋体" w:hint="eastAsia"/>
                <w:sz w:val="24"/>
                <w:szCs w:val="24"/>
              </w:rPr>
              <w:t>理性</w:t>
            </w:r>
            <w:r w:rsidR="00EA442F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F80107">
              <w:rPr>
                <w:rFonts w:ascii="宋体" w:eastAsia="宋体" w:hAnsi="宋体" w:hint="eastAsia"/>
                <w:sz w:val="24"/>
                <w:szCs w:val="24"/>
              </w:rPr>
              <w:t>同时，公司通过加强成本管控等措施，提高产品毛利率。</w:t>
            </w:r>
          </w:p>
          <w:p w14:paraId="5F56DE16" w14:textId="25CA1F5C" w:rsidR="008253FC" w:rsidRPr="00BC59E3" w:rsidRDefault="00D8647E" w:rsidP="00F80107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BC59E3">
              <w:rPr>
                <w:rFonts w:ascii="宋体" w:eastAsia="宋体" w:hAnsi="宋体"/>
                <w:b/>
                <w:sz w:val="24"/>
                <w:szCs w:val="24"/>
              </w:rPr>
              <w:t>5</w:t>
            </w:r>
            <w:r w:rsidRPr="00BC59E3">
              <w:rPr>
                <w:rFonts w:ascii="宋体" w:eastAsia="宋体" w:hAnsi="宋体" w:hint="eastAsia"/>
                <w:b/>
                <w:sz w:val="24"/>
                <w:szCs w:val="24"/>
              </w:rPr>
              <w:t>、公司的竞争优势。</w:t>
            </w:r>
          </w:p>
          <w:p w14:paraId="5621D1A8" w14:textId="761286FA" w:rsidR="00D8647E" w:rsidRDefault="00D231EF" w:rsidP="00F8010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PCB</w:t>
            </w:r>
            <w:r w:rsidRPr="00D231EF">
              <w:rPr>
                <w:rFonts w:ascii="宋体" w:eastAsia="宋体" w:hAnsi="宋体"/>
                <w:sz w:val="24"/>
                <w:szCs w:val="24"/>
              </w:rPr>
              <w:t>广泛应用于通讯电子、消费电子、计算机、汽车电子、服务器、工业控制、医疗器械、</w:t>
            </w:r>
            <w:r w:rsidRPr="00D231EF">
              <w:rPr>
                <w:rFonts w:ascii="宋体" w:eastAsia="宋体" w:hAnsi="宋体" w:hint="eastAsia"/>
                <w:sz w:val="24"/>
                <w:szCs w:val="24"/>
              </w:rPr>
              <w:t>国防及航空航天等领域，</w:t>
            </w:r>
            <w:r w:rsidR="00D8647E">
              <w:rPr>
                <w:rFonts w:ascii="宋体" w:eastAsia="宋体" w:hAnsi="宋体" w:hint="eastAsia"/>
                <w:sz w:val="24"/>
                <w:szCs w:val="24"/>
              </w:rPr>
              <w:t>工厂匹配下游细分需求，因此PCB企业众多。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为匹配下游不同需求，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PCB企业工厂会有细微差异。</w:t>
            </w:r>
          </w:p>
          <w:p w14:paraId="57C9E41A" w14:textId="34CDE27D" w:rsidR="00F80107" w:rsidRDefault="00D8647E" w:rsidP="00F8010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客户服务能力</w:t>
            </w:r>
            <w:r w:rsidR="00D231EF">
              <w:rPr>
                <w:rFonts w:ascii="宋体" w:eastAsia="宋体" w:hAnsi="宋体" w:hint="eastAsia"/>
                <w:sz w:val="24"/>
                <w:szCs w:val="24"/>
              </w:rPr>
              <w:t>方面，</w:t>
            </w:r>
            <w:r w:rsidR="008E25AE">
              <w:rPr>
                <w:rFonts w:ascii="宋体" w:eastAsia="宋体" w:hAnsi="宋体" w:hint="eastAsia"/>
                <w:sz w:val="24"/>
                <w:szCs w:val="24"/>
              </w:rPr>
              <w:t>公司可为客户</w:t>
            </w:r>
            <w:r w:rsidR="008E25AE" w:rsidRPr="008E25AE">
              <w:rPr>
                <w:rFonts w:ascii="宋体" w:eastAsia="宋体" w:hAnsi="宋体" w:hint="eastAsia"/>
                <w:sz w:val="24"/>
                <w:szCs w:val="24"/>
              </w:rPr>
              <w:t>提供</w:t>
            </w:r>
            <w:r w:rsidR="008E25AE">
              <w:rPr>
                <w:rFonts w:ascii="宋体" w:eastAsia="宋体" w:hAnsi="宋体"/>
                <w:sz w:val="24"/>
                <w:szCs w:val="24"/>
              </w:rPr>
              <w:t>PCB</w:t>
            </w:r>
            <w:r w:rsidR="00EA442F">
              <w:rPr>
                <w:rFonts w:ascii="宋体" w:eastAsia="宋体" w:hAnsi="宋体" w:hint="eastAsia"/>
                <w:sz w:val="24"/>
                <w:szCs w:val="24"/>
              </w:rPr>
              <w:t>研发</w:t>
            </w:r>
            <w:r w:rsidR="008E25AE">
              <w:rPr>
                <w:rFonts w:ascii="宋体" w:eastAsia="宋体" w:hAnsi="宋体"/>
                <w:sz w:val="24"/>
                <w:szCs w:val="24"/>
              </w:rPr>
              <w:t>样板</w:t>
            </w:r>
            <w:r w:rsidR="00EA442F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8E25AE">
              <w:rPr>
                <w:rFonts w:ascii="宋体" w:eastAsia="宋体" w:hAnsi="宋体" w:hint="eastAsia"/>
                <w:sz w:val="24"/>
                <w:szCs w:val="24"/>
              </w:rPr>
              <w:t>小批量到中</w:t>
            </w:r>
            <w:r w:rsidR="008E25AE" w:rsidRPr="008E25AE">
              <w:rPr>
                <w:rFonts w:ascii="宋体" w:eastAsia="宋体" w:hAnsi="宋体"/>
                <w:sz w:val="24"/>
                <w:szCs w:val="24"/>
              </w:rPr>
              <w:t>批量板生产</w:t>
            </w:r>
            <w:r w:rsidR="00D231EF">
              <w:rPr>
                <w:rFonts w:ascii="宋体" w:eastAsia="宋体" w:hAnsi="宋体" w:hint="eastAsia"/>
                <w:sz w:val="24"/>
                <w:szCs w:val="24"/>
              </w:rPr>
              <w:t>及</w:t>
            </w:r>
            <w:r w:rsidR="008E25AE">
              <w:rPr>
                <w:rFonts w:ascii="宋体" w:eastAsia="宋体" w:hAnsi="宋体" w:hint="eastAsia"/>
                <w:sz w:val="24"/>
                <w:szCs w:val="24"/>
              </w:rPr>
              <w:t>PCBA</w:t>
            </w:r>
            <w:r w:rsidR="008E25AE" w:rsidRPr="008E25AE">
              <w:rPr>
                <w:rFonts w:ascii="宋体" w:eastAsia="宋体" w:hAnsi="宋体" w:hint="eastAsia"/>
                <w:sz w:val="24"/>
                <w:szCs w:val="24"/>
              </w:rPr>
              <w:t>一站式服务</w:t>
            </w:r>
            <w:r w:rsidR="008E25AE">
              <w:rPr>
                <w:rFonts w:ascii="宋体" w:eastAsia="宋体" w:hAnsi="宋体" w:hint="eastAsia"/>
                <w:sz w:val="24"/>
                <w:szCs w:val="24"/>
              </w:rPr>
              <w:t>，满足客户多样化需求。</w:t>
            </w:r>
          </w:p>
          <w:p w14:paraId="4BED9817" w14:textId="6E94A6A4" w:rsidR="00D8647E" w:rsidRDefault="00D231EF" w:rsidP="00F8010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产品类型与技术方面，</w:t>
            </w:r>
            <w:r w:rsidR="00F80107" w:rsidRPr="00F80107">
              <w:rPr>
                <w:rFonts w:ascii="宋体" w:eastAsia="宋体" w:hAnsi="宋体" w:hint="eastAsia"/>
                <w:sz w:val="24"/>
                <w:szCs w:val="24"/>
              </w:rPr>
              <w:t>公司始终重视产品、技术的研发和提升，在产品工艺技术能力、</w:t>
            </w:r>
            <w:r w:rsidR="00F80107" w:rsidRPr="00F80107">
              <w:rPr>
                <w:rFonts w:ascii="宋体" w:eastAsia="宋体" w:hAnsi="宋体"/>
                <w:sz w:val="24"/>
                <w:szCs w:val="24"/>
              </w:rPr>
              <w:t>PCB智能制造系统研发应用</w:t>
            </w:r>
            <w:r w:rsidR="00F80107" w:rsidRPr="00F80107">
              <w:rPr>
                <w:rFonts w:ascii="宋体" w:eastAsia="宋体" w:hAnsi="宋体" w:hint="eastAsia"/>
                <w:sz w:val="24"/>
                <w:szCs w:val="24"/>
              </w:rPr>
              <w:t>上，建立了研发优势。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牧泰莱主要从事研发样板，</w:t>
            </w:r>
            <w:r w:rsidR="00600229">
              <w:rPr>
                <w:rFonts w:ascii="宋体" w:eastAsia="宋体" w:hAnsi="宋体" w:hint="eastAsia"/>
                <w:sz w:val="24"/>
                <w:szCs w:val="24"/>
              </w:rPr>
              <w:t>并购牧泰莱也加强了公司技术能力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，同时</w:t>
            </w:r>
            <w:r w:rsidRPr="00D231EF">
              <w:rPr>
                <w:rFonts w:ascii="宋体" w:eastAsia="宋体" w:hAnsi="宋体" w:hint="eastAsia"/>
                <w:sz w:val="24"/>
                <w:szCs w:val="24"/>
              </w:rPr>
              <w:t>可灵活满足各种各样个性化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产品需求</w:t>
            </w:r>
            <w:r w:rsidR="0060022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3BD3CF4F" w14:textId="116FC742" w:rsidR="00600229" w:rsidRPr="00BC59E3" w:rsidRDefault="00600229" w:rsidP="00F80107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BC59E3">
              <w:rPr>
                <w:rFonts w:ascii="宋体" w:eastAsia="宋体" w:hAnsi="宋体" w:hint="eastAsia"/>
                <w:b/>
                <w:sz w:val="24"/>
                <w:szCs w:val="24"/>
              </w:rPr>
              <w:t>6、海外工厂情况。</w:t>
            </w:r>
          </w:p>
          <w:p w14:paraId="4D010E1E" w14:textId="75BBE2E8" w:rsidR="00F448EF" w:rsidRDefault="00600229" w:rsidP="00F8010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600229">
              <w:rPr>
                <w:rFonts w:ascii="宋体" w:eastAsia="宋体" w:hAnsi="宋体" w:hint="eastAsia"/>
                <w:sz w:val="24"/>
                <w:szCs w:val="24"/>
              </w:rPr>
              <w:t>由于海外客户更加关注并加强地缘供应链风险分散战略的实施，多区域分散风险运营能力或将逐步成为行业未来成长的关键。</w:t>
            </w:r>
            <w:r w:rsidR="00655445">
              <w:rPr>
                <w:rFonts w:ascii="宋体" w:eastAsia="宋体" w:hAnsi="宋体" w:hint="eastAsia"/>
                <w:sz w:val="24"/>
                <w:szCs w:val="24"/>
              </w:rPr>
              <w:t>公司越南工厂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已经开始土建工程</w:t>
            </w:r>
            <w:r w:rsidR="00466969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655445">
              <w:rPr>
                <w:rFonts w:ascii="宋体" w:eastAsia="宋体" w:hAnsi="宋体" w:hint="eastAsia"/>
                <w:sz w:val="24"/>
                <w:szCs w:val="24"/>
              </w:rPr>
              <w:t>争取</w:t>
            </w:r>
            <w:r w:rsidR="00466969">
              <w:rPr>
                <w:rFonts w:ascii="宋体" w:eastAsia="宋体" w:hAnsi="宋体" w:hint="eastAsia"/>
                <w:sz w:val="24"/>
                <w:szCs w:val="24"/>
              </w:rPr>
              <w:t>尽快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投产。</w:t>
            </w:r>
          </w:p>
          <w:p w14:paraId="08B8A65A" w14:textId="56B64131" w:rsidR="00BD0B26" w:rsidRPr="00BC59E3" w:rsidRDefault="00BD0B26" w:rsidP="00F80107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BC59E3">
              <w:rPr>
                <w:rFonts w:ascii="宋体" w:eastAsia="宋体" w:hAnsi="宋体" w:hint="eastAsia"/>
                <w:b/>
                <w:sz w:val="24"/>
                <w:szCs w:val="24"/>
              </w:rPr>
              <w:t>7、</w:t>
            </w:r>
            <w:r w:rsidR="00061571" w:rsidRPr="00BC59E3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="00061571" w:rsidRPr="00BC59E3">
              <w:rPr>
                <w:rFonts w:ascii="宋体" w:eastAsia="宋体" w:hAnsi="宋体"/>
                <w:b/>
                <w:sz w:val="24"/>
                <w:szCs w:val="24"/>
              </w:rPr>
              <w:t>025</w:t>
            </w:r>
            <w:r w:rsidRPr="00BC59E3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  <w:r w:rsidR="00061571" w:rsidRPr="00BC59E3">
              <w:rPr>
                <w:rFonts w:ascii="宋体" w:eastAsia="宋体" w:hAnsi="宋体" w:hint="eastAsia"/>
                <w:b/>
                <w:sz w:val="24"/>
                <w:szCs w:val="24"/>
              </w:rPr>
              <w:t>新增产能</w:t>
            </w:r>
            <w:r w:rsidRPr="00BC59E3">
              <w:rPr>
                <w:rFonts w:ascii="宋体" w:eastAsia="宋体" w:hAnsi="宋体" w:hint="eastAsia"/>
                <w:b/>
                <w:sz w:val="24"/>
                <w:szCs w:val="24"/>
              </w:rPr>
              <w:t>情况及稼动率</w:t>
            </w:r>
            <w:r w:rsidR="00061571" w:rsidRPr="00BC59E3">
              <w:rPr>
                <w:rFonts w:ascii="宋体" w:eastAsia="宋体" w:hAnsi="宋体" w:hint="eastAsia"/>
                <w:b/>
                <w:sz w:val="24"/>
                <w:szCs w:val="24"/>
              </w:rPr>
              <w:t>情况</w:t>
            </w:r>
            <w:r w:rsidRPr="00BC59E3">
              <w:rPr>
                <w:rFonts w:ascii="宋体" w:eastAsia="宋体" w:hAnsi="宋体" w:hint="eastAsia"/>
                <w:b/>
                <w:sz w:val="24"/>
                <w:szCs w:val="24"/>
              </w:rPr>
              <w:t>。</w:t>
            </w:r>
          </w:p>
          <w:p w14:paraId="17DC1762" w14:textId="0AC6B881" w:rsidR="00BD0B26" w:rsidRDefault="00061571" w:rsidP="00F8010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公司2</w:t>
            </w:r>
            <w:r>
              <w:rPr>
                <w:rFonts w:ascii="宋体" w:eastAsia="宋体" w:hAnsi="宋体"/>
                <w:sz w:val="24"/>
                <w:szCs w:val="24"/>
              </w:rPr>
              <w:t>024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年业绩亏损，有部分原因是稼动率不足。2</w:t>
            </w:r>
            <w:r>
              <w:rPr>
                <w:rFonts w:ascii="宋体" w:eastAsia="宋体" w:hAnsi="宋体"/>
                <w:sz w:val="24"/>
                <w:szCs w:val="24"/>
              </w:rPr>
              <w:t>025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年公司积极推进产能布局优化，主要是瓶颈工序突破、工艺技术提升，珠海工厂样板产能会逐步释放，但整体产能</w:t>
            </w:r>
            <w:r w:rsidR="002D3C14">
              <w:rPr>
                <w:rFonts w:ascii="宋体" w:eastAsia="宋体" w:hAnsi="宋体" w:hint="eastAsia"/>
                <w:sz w:val="24"/>
                <w:szCs w:val="24"/>
              </w:rPr>
              <w:t>增加不大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。目前整体稼动率约</w:t>
            </w:r>
            <w:r w:rsidR="00BD0B26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="00BD0B26">
              <w:rPr>
                <w:rFonts w:ascii="宋体" w:eastAsia="宋体" w:hAnsi="宋体"/>
                <w:sz w:val="24"/>
                <w:szCs w:val="24"/>
              </w:rPr>
              <w:t>0</w:t>
            </w:r>
            <w:r w:rsidR="00BD0B26"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 w:rsidR="00466969">
              <w:rPr>
                <w:rFonts w:ascii="宋体" w:eastAsia="宋体" w:hAnsi="宋体" w:hint="eastAsia"/>
                <w:sz w:val="24"/>
                <w:szCs w:val="24"/>
              </w:rPr>
              <w:t>，仍有产能释放空间。</w:t>
            </w:r>
          </w:p>
          <w:p w14:paraId="59A22AE9" w14:textId="2A95B9AE" w:rsidR="00F448EF" w:rsidRPr="00BA4BD2" w:rsidRDefault="00F448EF" w:rsidP="004316C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40493" w14:paraId="09B122E7" w14:textId="77777777" w:rsidTr="00BA4BD2">
        <w:tc>
          <w:tcPr>
            <w:tcW w:w="1980" w:type="dxa"/>
          </w:tcPr>
          <w:p w14:paraId="01653A8B" w14:textId="77777777" w:rsidR="00540493" w:rsidRDefault="00540493" w:rsidP="0054049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33" w:type="dxa"/>
          </w:tcPr>
          <w:p w14:paraId="23839328" w14:textId="77777777" w:rsidR="00540493" w:rsidRDefault="00F70141" w:rsidP="0054049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</w:tbl>
    <w:p w14:paraId="3866F203" w14:textId="5A9B407D" w:rsidR="00E77F5E" w:rsidRPr="00540493" w:rsidRDefault="00E77F5E" w:rsidP="00BA4BD2">
      <w:pPr>
        <w:widowControl/>
        <w:jc w:val="left"/>
        <w:rPr>
          <w:rFonts w:ascii="宋体" w:eastAsia="宋体" w:hAnsi="宋体"/>
          <w:sz w:val="24"/>
          <w:szCs w:val="24"/>
        </w:rPr>
      </w:pPr>
    </w:p>
    <w:sectPr w:rsidR="00E77F5E" w:rsidRPr="00540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2F12E2" w16cex:dateUtc="2025-07-24T07:35:00Z"/>
  <w16cex:commentExtensible w16cex:durableId="375438A5" w16cex:dateUtc="2025-07-24T07:35:00Z"/>
  <w16cex:commentExtensible w16cex:durableId="24BEE134" w16cex:dateUtc="2025-07-24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F776AF" w16cid:durableId="262F12E2"/>
  <w16cid:commentId w16cid:paraId="6B0DC33A" w16cid:durableId="375438A5"/>
  <w16cid:commentId w16cid:paraId="40FFDC5E" w16cid:durableId="24BEE1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C07DD" w14:textId="77777777" w:rsidR="000B62E8" w:rsidRDefault="000B62E8" w:rsidP="00EA5F83">
      <w:r>
        <w:separator/>
      </w:r>
    </w:p>
  </w:endnote>
  <w:endnote w:type="continuationSeparator" w:id="0">
    <w:p w14:paraId="128E5ED5" w14:textId="77777777" w:rsidR="000B62E8" w:rsidRDefault="000B62E8" w:rsidP="00EA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08134" w14:textId="77777777" w:rsidR="000B62E8" w:rsidRDefault="000B62E8" w:rsidP="00EA5F83">
      <w:r>
        <w:separator/>
      </w:r>
    </w:p>
  </w:footnote>
  <w:footnote w:type="continuationSeparator" w:id="0">
    <w:p w14:paraId="5EA0BED6" w14:textId="77777777" w:rsidR="000B62E8" w:rsidRDefault="000B62E8" w:rsidP="00EA5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20A1"/>
    <w:multiLevelType w:val="hybridMultilevel"/>
    <w:tmpl w:val="9282F8A6"/>
    <w:lvl w:ilvl="0" w:tplc="576642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AF5533"/>
    <w:multiLevelType w:val="hybridMultilevel"/>
    <w:tmpl w:val="009CAD9C"/>
    <w:lvl w:ilvl="0" w:tplc="F4A4BE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93"/>
    <w:rsid w:val="00001133"/>
    <w:rsid w:val="00003821"/>
    <w:rsid w:val="00013D96"/>
    <w:rsid w:val="00015C56"/>
    <w:rsid w:val="0002456D"/>
    <w:rsid w:val="00033C29"/>
    <w:rsid w:val="00035058"/>
    <w:rsid w:val="00044A81"/>
    <w:rsid w:val="00044FB1"/>
    <w:rsid w:val="00055479"/>
    <w:rsid w:val="000569B5"/>
    <w:rsid w:val="00061571"/>
    <w:rsid w:val="000717D8"/>
    <w:rsid w:val="00080CC0"/>
    <w:rsid w:val="000828A4"/>
    <w:rsid w:val="000879FA"/>
    <w:rsid w:val="000928DC"/>
    <w:rsid w:val="0009746D"/>
    <w:rsid w:val="000B0B2A"/>
    <w:rsid w:val="000B62E8"/>
    <w:rsid w:val="000D0068"/>
    <w:rsid w:val="000D5248"/>
    <w:rsid w:val="000D5336"/>
    <w:rsid w:val="000D79C6"/>
    <w:rsid w:val="000E027C"/>
    <w:rsid w:val="000E2960"/>
    <w:rsid w:val="000F21DA"/>
    <w:rsid w:val="00107C20"/>
    <w:rsid w:val="0011285A"/>
    <w:rsid w:val="00122EA1"/>
    <w:rsid w:val="00122FCF"/>
    <w:rsid w:val="00133F20"/>
    <w:rsid w:val="0014176C"/>
    <w:rsid w:val="001546B1"/>
    <w:rsid w:val="00156DC8"/>
    <w:rsid w:val="00161CDA"/>
    <w:rsid w:val="001661BD"/>
    <w:rsid w:val="00174A55"/>
    <w:rsid w:val="001922D6"/>
    <w:rsid w:val="001A1A73"/>
    <w:rsid w:val="001A31F9"/>
    <w:rsid w:val="001D25C8"/>
    <w:rsid w:val="001F274D"/>
    <w:rsid w:val="0020447E"/>
    <w:rsid w:val="00207710"/>
    <w:rsid w:val="00210B8A"/>
    <w:rsid w:val="0022128D"/>
    <w:rsid w:val="00222A23"/>
    <w:rsid w:val="00224DA2"/>
    <w:rsid w:val="00241C5F"/>
    <w:rsid w:val="00243234"/>
    <w:rsid w:val="00254E39"/>
    <w:rsid w:val="002569DA"/>
    <w:rsid w:val="00263CD0"/>
    <w:rsid w:val="00263EE9"/>
    <w:rsid w:val="00276574"/>
    <w:rsid w:val="00277329"/>
    <w:rsid w:val="00290AC7"/>
    <w:rsid w:val="00297D70"/>
    <w:rsid w:val="002A3FFC"/>
    <w:rsid w:val="002B6690"/>
    <w:rsid w:val="002D3C14"/>
    <w:rsid w:val="002E1428"/>
    <w:rsid w:val="002E6299"/>
    <w:rsid w:val="002F5346"/>
    <w:rsid w:val="0030646E"/>
    <w:rsid w:val="00313D0B"/>
    <w:rsid w:val="003239B5"/>
    <w:rsid w:val="00331C50"/>
    <w:rsid w:val="003332E5"/>
    <w:rsid w:val="0033330C"/>
    <w:rsid w:val="00360816"/>
    <w:rsid w:val="003636D8"/>
    <w:rsid w:val="0036408C"/>
    <w:rsid w:val="003641EC"/>
    <w:rsid w:val="00365DCC"/>
    <w:rsid w:val="00372293"/>
    <w:rsid w:val="00375E22"/>
    <w:rsid w:val="00377DC8"/>
    <w:rsid w:val="00387CC3"/>
    <w:rsid w:val="00391461"/>
    <w:rsid w:val="003C1208"/>
    <w:rsid w:val="003C17EA"/>
    <w:rsid w:val="003D1AC2"/>
    <w:rsid w:val="003D591B"/>
    <w:rsid w:val="003D6B77"/>
    <w:rsid w:val="003E71F3"/>
    <w:rsid w:val="003F05E4"/>
    <w:rsid w:val="003F2889"/>
    <w:rsid w:val="003F6031"/>
    <w:rsid w:val="003F678A"/>
    <w:rsid w:val="003F7177"/>
    <w:rsid w:val="004061B2"/>
    <w:rsid w:val="0041190B"/>
    <w:rsid w:val="0041291D"/>
    <w:rsid w:val="004227B6"/>
    <w:rsid w:val="00427BDD"/>
    <w:rsid w:val="004316C1"/>
    <w:rsid w:val="004331BD"/>
    <w:rsid w:val="00452DEF"/>
    <w:rsid w:val="00452F5E"/>
    <w:rsid w:val="00464F0C"/>
    <w:rsid w:val="004664E9"/>
    <w:rsid w:val="00466969"/>
    <w:rsid w:val="00472121"/>
    <w:rsid w:val="00472F4A"/>
    <w:rsid w:val="00473667"/>
    <w:rsid w:val="004808BE"/>
    <w:rsid w:val="0048604B"/>
    <w:rsid w:val="0049130E"/>
    <w:rsid w:val="00493490"/>
    <w:rsid w:val="00497FE2"/>
    <w:rsid w:val="004B0E7A"/>
    <w:rsid w:val="004B3A3E"/>
    <w:rsid w:val="004B6FC4"/>
    <w:rsid w:val="004D38F2"/>
    <w:rsid w:val="004D7E37"/>
    <w:rsid w:val="004F4C4F"/>
    <w:rsid w:val="004F5AD7"/>
    <w:rsid w:val="00502CBE"/>
    <w:rsid w:val="00510108"/>
    <w:rsid w:val="00512978"/>
    <w:rsid w:val="00521483"/>
    <w:rsid w:val="00522D4D"/>
    <w:rsid w:val="00525387"/>
    <w:rsid w:val="0053459C"/>
    <w:rsid w:val="00534C2C"/>
    <w:rsid w:val="00540493"/>
    <w:rsid w:val="00541086"/>
    <w:rsid w:val="00550B4B"/>
    <w:rsid w:val="005572CE"/>
    <w:rsid w:val="00571794"/>
    <w:rsid w:val="00583DDA"/>
    <w:rsid w:val="00592009"/>
    <w:rsid w:val="005962E0"/>
    <w:rsid w:val="005A2999"/>
    <w:rsid w:val="005A3413"/>
    <w:rsid w:val="005A7CA8"/>
    <w:rsid w:val="005B72D3"/>
    <w:rsid w:val="005D3D27"/>
    <w:rsid w:val="005E0886"/>
    <w:rsid w:val="005E15DC"/>
    <w:rsid w:val="005E29E6"/>
    <w:rsid w:val="005F1B9C"/>
    <w:rsid w:val="00600229"/>
    <w:rsid w:val="00601F78"/>
    <w:rsid w:val="00602F96"/>
    <w:rsid w:val="0061025A"/>
    <w:rsid w:val="006143C5"/>
    <w:rsid w:val="00614F35"/>
    <w:rsid w:val="00620DB5"/>
    <w:rsid w:val="00623BE7"/>
    <w:rsid w:val="00632451"/>
    <w:rsid w:val="006339B4"/>
    <w:rsid w:val="00637F03"/>
    <w:rsid w:val="00640541"/>
    <w:rsid w:val="00647C58"/>
    <w:rsid w:val="00655445"/>
    <w:rsid w:val="006611A5"/>
    <w:rsid w:val="006643FB"/>
    <w:rsid w:val="0066789A"/>
    <w:rsid w:val="006732AE"/>
    <w:rsid w:val="00684E1E"/>
    <w:rsid w:val="00687727"/>
    <w:rsid w:val="006A7AEA"/>
    <w:rsid w:val="006C2AC4"/>
    <w:rsid w:val="006E3E25"/>
    <w:rsid w:val="006E4291"/>
    <w:rsid w:val="006E6DDD"/>
    <w:rsid w:val="006F05E5"/>
    <w:rsid w:val="006F2354"/>
    <w:rsid w:val="006F4A1E"/>
    <w:rsid w:val="006F4E86"/>
    <w:rsid w:val="0072280E"/>
    <w:rsid w:val="007238CD"/>
    <w:rsid w:val="007328A9"/>
    <w:rsid w:val="00734FD0"/>
    <w:rsid w:val="007574B5"/>
    <w:rsid w:val="00781BD2"/>
    <w:rsid w:val="00786C0C"/>
    <w:rsid w:val="00791B8F"/>
    <w:rsid w:val="007A0EB2"/>
    <w:rsid w:val="007A5F45"/>
    <w:rsid w:val="007A6965"/>
    <w:rsid w:val="007B3C3B"/>
    <w:rsid w:val="007C5C7F"/>
    <w:rsid w:val="007D5388"/>
    <w:rsid w:val="007D65CD"/>
    <w:rsid w:val="007D6C11"/>
    <w:rsid w:val="007E499B"/>
    <w:rsid w:val="007F183B"/>
    <w:rsid w:val="007F25EC"/>
    <w:rsid w:val="00800B79"/>
    <w:rsid w:val="0080213C"/>
    <w:rsid w:val="00817B01"/>
    <w:rsid w:val="008253FC"/>
    <w:rsid w:val="00825813"/>
    <w:rsid w:val="008313F0"/>
    <w:rsid w:val="00861FF5"/>
    <w:rsid w:val="0086551B"/>
    <w:rsid w:val="00867C65"/>
    <w:rsid w:val="00870139"/>
    <w:rsid w:val="00871B8A"/>
    <w:rsid w:val="0088034D"/>
    <w:rsid w:val="008806E0"/>
    <w:rsid w:val="008850F4"/>
    <w:rsid w:val="0088711E"/>
    <w:rsid w:val="008B464D"/>
    <w:rsid w:val="008C16A3"/>
    <w:rsid w:val="008C3190"/>
    <w:rsid w:val="008C3A0F"/>
    <w:rsid w:val="008C6B26"/>
    <w:rsid w:val="008D1BBB"/>
    <w:rsid w:val="008E25AE"/>
    <w:rsid w:val="008E60BE"/>
    <w:rsid w:val="008E68BF"/>
    <w:rsid w:val="008E7181"/>
    <w:rsid w:val="008E7516"/>
    <w:rsid w:val="008F7E12"/>
    <w:rsid w:val="0090758E"/>
    <w:rsid w:val="0091389E"/>
    <w:rsid w:val="0092237D"/>
    <w:rsid w:val="00925DB2"/>
    <w:rsid w:val="00927BC6"/>
    <w:rsid w:val="00930DD7"/>
    <w:rsid w:val="00935982"/>
    <w:rsid w:val="00937046"/>
    <w:rsid w:val="00950586"/>
    <w:rsid w:val="0095093C"/>
    <w:rsid w:val="00955496"/>
    <w:rsid w:val="00956C8B"/>
    <w:rsid w:val="00977301"/>
    <w:rsid w:val="0098573F"/>
    <w:rsid w:val="009C5A64"/>
    <w:rsid w:val="009E240A"/>
    <w:rsid w:val="009E63BC"/>
    <w:rsid w:val="009E7C82"/>
    <w:rsid w:val="00A066C3"/>
    <w:rsid w:val="00A11A9C"/>
    <w:rsid w:val="00A2674C"/>
    <w:rsid w:val="00A30B3C"/>
    <w:rsid w:val="00A3424A"/>
    <w:rsid w:val="00A4648D"/>
    <w:rsid w:val="00A46FAD"/>
    <w:rsid w:val="00A5122A"/>
    <w:rsid w:val="00A53EBE"/>
    <w:rsid w:val="00A560B4"/>
    <w:rsid w:val="00A569A7"/>
    <w:rsid w:val="00A571D6"/>
    <w:rsid w:val="00A60117"/>
    <w:rsid w:val="00A633B2"/>
    <w:rsid w:val="00A71D56"/>
    <w:rsid w:val="00A87870"/>
    <w:rsid w:val="00AA6E58"/>
    <w:rsid w:val="00AA6F97"/>
    <w:rsid w:val="00AB61E2"/>
    <w:rsid w:val="00AD7DBF"/>
    <w:rsid w:val="00AE41B7"/>
    <w:rsid w:val="00B03C96"/>
    <w:rsid w:val="00B131F6"/>
    <w:rsid w:val="00B2102C"/>
    <w:rsid w:val="00B315A3"/>
    <w:rsid w:val="00B340AE"/>
    <w:rsid w:val="00B4331F"/>
    <w:rsid w:val="00B5678E"/>
    <w:rsid w:val="00B567A1"/>
    <w:rsid w:val="00B66200"/>
    <w:rsid w:val="00B7268D"/>
    <w:rsid w:val="00B81555"/>
    <w:rsid w:val="00B82AF2"/>
    <w:rsid w:val="00B837F5"/>
    <w:rsid w:val="00B956C7"/>
    <w:rsid w:val="00BA4BD2"/>
    <w:rsid w:val="00BA7829"/>
    <w:rsid w:val="00BB180F"/>
    <w:rsid w:val="00BC59E3"/>
    <w:rsid w:val="00BD0B26"/>
    <w:rsid w:val="00BD692F"/>
    <w:rsid w:val="00BE17BB"/>
    <w:rsid w:val="00BE3059"/>
    <w:rsid w:val="00BF218E"/>
    <w:rsid w:val="00BF7926"/>
    <w:rsid w:val="00C11F02"/>
    <w:rsid w:val="00C34CFF"/>
    <w:rsid w:val="00C40671"/>
    <w:rsid w:val="00C40DDC"/>
    <w:rsid w:val="00C55996"/>
    <w:rsid w:val="00C56968"/>
    <w:rsid w:val="00C62172"/>
    <w:rsid w:val="00C71723"/>
    <w:rsid w:val="00C720CC"/>
    <w:rsid w:val="00C731C8"/>
    <w:rsid w:val="00C7372D"/>
    <w:rsid w:val="00C7505D"/>
    <w:rsid w:val="00C842DC"/>
    <w:rsid w:val="00C86BB3"/>
    <w:rsid w:val="00C9435A"/>
    <w:rsid w:val="00C96036"/>
    <w:rsid w:val="00C96F77"/>
    <w:rsid w:val="00CA1D57"/>
    <w:rsid w:val="00CA2C99"/>
    <w:rsid w:val="00CB203D"/>
    <w:rsid w:val="00CD24F0"/>
    <w:rsid w:val="00CE296F"/>
    <w:rsid w:val="00CE4B8F"/>
    <w:rsid w:val="00D06D43"/>
    <w:rsid w:val="00D06D75"/>
    <w:rsid w:val="00D17C5A"/>
    <w:rsid w:val="00D231EF"/>
    <w:rsid w:val="00D35311"/>
    <w:rsid w:val="00D366A2"/>
    <w:rsid w:val="00D40822"/>
    <w:rsid w:val="00D66931"/>
    <w:rsid w:val="00D72EC1"/>
    <w:rsid w:val="00D73438"/>
    <w:rsid w:val="00D8647E"/>
    <w:rsid w:val="00D94CBE"/>
    <w:rsid w:val="00D97A01"/>
    <w:rsid w:val="00DA320C"/>
    <w:rsid w:val="00DB5AF6"/>
    <w:rsid w:val="00DD0563"/>
    <w:rsid w:val="00DF7A0A"/>
    <w:rsid w:val="00E0320A"/>
    <w:rsid w:val="00E041BD"/>
    <w:rsid w:val="00E058C3"/>
    <w:rsid w:val="00E11822"/>
    <w:rsid w:val="00E137CD"/>
    <w:rsid w:val="00E17622"/>
    <w:rsid w:val="00E23715"/>
    <w:rsid w:val="00E32AD6"/>
    <w:rsid w:val="00E40293"/>
    <w:rsid w:val="00E4345D"/>
    <w:rsid w:val="00E43F6B"/>
    <w:rsid w:val="00E47C69"/>
    <w:rsid w:val="00E57474"/>
    <w:rsid w:val="00E62991"/>
    <w:rsid w:val="00E67DC9"/>
    <w:rsid w:val="00E77F5E"/>
    <w:rsid w:val="00E93AB3"/>
    <w:rsid w:val="00EA442F"/>
    <w:rsid w:val="00EA5F83"/>
    <w:rsid w:val="00EB11F1"/>
    <w:rsid w:val="00EB5921"/>
    <w:rsid w:val="00EC0C42"/>
    <w:rsid w:val="00EE0899"/>
    <w:rsid w:val="00EE6E84"/>
    <w:rsid w:val="00F00E2E"/>
    <w:rsid w:val="00F179C2"/>
    <w:rsid w:val="00F37CBD"/>
    <w:rsid w:val="00F43AFE"/>
    <w:rsid w:val="00F448EF"/>
    <w:rsid w:val="00F44BC7"/>
    <w:rsid w:val="00F47DDC"/>
    <w:rsid w:val="00F6000A"/>
    <w:rsid w:val="00F70141"/>
    <w:rsid w:val="00F72557"/>
    <w:rsid w:val="00F74069"/>
    <w:rsid w:val="00F80107"/>
    <w:rsid w:val="00F81A3E"/>
    <w:rsid w:val="00F81BE9"/>
    <w:rsid w:val="00F82EA6"/>
    <w:rsid w:val="00F9144D"/>
    <w:rsid w:val="00F95AC5"/>
    <w:rsid w:val="00FA301A"/>
    <w:rsid w:val="00FB7565"/>
    <w:rsid w:val="00FE1B28"/>
    <w:rsid w:val="00FE23AF"/>
    <w:rsid w:val="00FE666E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A94F3"/>
  <w15:docId w15:val="{56BB896C-79CE-4F25-9A20-5C15EAA8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49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A5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5F8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5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5F83"/>
    <w:rPr>
      <w:sz w:val="18"/>
      <w:szCs w:val="18"/>
    </w:rPr>
  </w:style>
  <w:style w:type="paragraph" w:styleId="a8">
    <w:name w:val="List Paragraph"/>
    <w:basedOn w:val="a"/>
    <w:uiPriority w:val="34"/>
    <w:qFormat/>
    <w:rsid w:val="00F7014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27657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76574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808BE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4808BE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4808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08B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4808BE"/>
    <w:rPr>
      <w:b/>
      <w:bCs/>
    </w:rPr>
  </w:style>
  <w:style w:type="paragraph" w:styleId="af0">
    <w:name w:val="Revision"/>
    <w:hidden/>
    <w:uiPriority w:val="99"/>
    <w:semiHidden/>
    <w:rsid w:val="0093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B159-B283-46CF-8FBB-0B2C50E4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gmo.lky</dc:creator>
  <cp:lastModifiedBy>LKY</cp:lastModifiedBy>
  <cp:revision>4</cp:revision>
  <dcterms:created xsi:type="dcterms:W3CDTF">2025-07-24T07:56:00Z</dcterms:created>
  <dcterms:modified xsi:type="dcterms:W3CDTF">2025-07-24T08:00:00Z</dcterms:modified>
</cp:coreProperties>
</file>