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83865">
      <w:pPr>
        <w:spacing w:line="576"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四川明星电力股份有限</w:t>
      </w:r>
      <w:r>
        <w:rPr>
          <w:rFonts w:ascii="Times New Roman" w:hAnsi="Times New Roman" w:eastAsia="黑体" w:cs="Times New Roman"/>
          <w:sz w:val="36"/>
          <w:szCs w:val="36"/>
        </w:rPr>
        <w:t>公司</w:t>
      </w:r>
    </w:p>
    <w:p w14:paraId="4BDA5162">
      <w:pPr>
        <w:spacing w:after="156" w:afterLines="50" w:line="576"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投资者关系活动记录表</w:t>
      </w:r>
    </w:p>
    <w:tbl>
      <w:tblPr>
        <w:tblStyle w:val="8"/>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250"/>
      </w:tblGrid>
      <w:tr w14:paraId="6979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672" w:type="dxa"/>
            <w:vAlign w:val="center"/>
          </w:tcPr>
          <w:p w14:paraId="112BDA2C">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投资者关系活动类别</w:t>
            </w:r>
          </w:p>
        </w:tc>
        <w:tc>
          <w:tcPr>
            <w:tcW w:w="7250" w:type="dxa"/>
            <w:vAlign w:val="center"/>
          </w:tcPr>
          <w:p w14:paraId="6A89078E">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 xml:space="preserve">√特定对象调研       □分析师会议       □媒体采访   </w:t>
            </w:r>
          </w:p>
          <w:p w14:paraId="6144D506">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 xml:space="preserve">□新闻发布会         □现场参观         □业绩说明会  </w:t>
            </w:r>
          </w:p>
          <w:p w14:paraId="54D64C42">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□现金分红说明会     □业绩暨现金分红说明会</w:t>
            </w:r>
          </w:p>
          <w:p w14:paraId="4777EB7F">
            <w:pPr>
              <w:spacing w:line="360" w:lineRule="auto"/>
              <w:rPr>
                <w:rFonts w:ascii="Times New Roman" w:hAnsi="Times New Roman" w:eastAsia="宋体" w:cs="Times New Roman"/>
                <w:color w:val="auto"/>
                <w:kern w:val="0"/>
                <w:sz w:val="20"/>
                <w:szCs w:val="21"/>
              </w:rPr>
            </w:pPr>
            <w:r>
              <w:rPr>
                <w:rFonts w:hint="eastAsia" w:ascii="宋体" w:hAnsi="宋体" w:eastAsia="宋体" w:cs="宋体"/>
                <w:color w:val="auto"/>
                <w:kern w:val="0"/>
                <w:sz w:val="20"/>
                <w:szCs w:val="21"/>
              </w:rPr>
              <w:t>□其他</w:t>
            </w:r>
          </w:p>
        </w:tc>
      </w:tr>
      <w:tr w14:paraId="347E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672" w:type="dxa"/>
            <w:vAlign w:val="center"/>
          </w:tcPr>
          <w:p w14:paraId="67267A5C">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活动</w:t>
            </w:r>
          </w:p>
          <w:p w14:paraId="3455E165">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名称</w:t>
            </w:r>
          </w:p>
        </w:tc>
        <w:tc>
          <w:tcPr>
            <w:tcW w:w="7250" w:type="dxa"/>
            <w:vAlign w:val="center"/>
          </w:tcPr>
          <w:p w14:paraId="24A3B64A">
            <w:pPr>
              <w:spacing w:line="360" w:lineRule="auto"/>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机构调研线上交流会</w:t>
            </w:r>
          </w:p>
        </w:tc>
      </w:tr>
      <w:tr w14:paraId="4810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72" w:type="dxa"/>
            <w:vAlign w:val="center"/>
          </w:tcPr>
          <w:p w14:paraId="324C5D8C">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活动</w:t>
            </w:r>
          </w:p>
          <w:p w14:paraId="0E0055A0">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方式</w:t>
            </w:r>
          </w:p>
        </w:tc>
        <w:tc>
          <w:tcPr>
            <w:tcW w:w="7250" w:type="dxa"/>
            <w:vAlign w:val="center"/>
          </w:tcPr>
          <w:p w14:paraId="71C2C4ED">
            <w:pPr>
              <w:spacing w:line="360" w:lineRule="auto"/>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线上会议</w:t>
            </w:r>
          </w:p>
        </w:tc>
      </w:tr>
      <w:tr w14:paraId="3C46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72" w:type="dxa"/>
            <w:vAlign w:val="center"/>
          </w:tcPr>
          <w:p w14:paraId="5619F703">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参与单位名称及人员</w:t>
            </w:r>
          </w:p>
        </w:tc>
        <w:tc>
          <w:tcPr>
            <w:tcW w:w="7250" w:type="dxa"/>
            <w:vAlign w:val="center"/>
          </w:tcPr>
          <w:p w14:paraId="383A7BEE">
            <w:pPr>
              <w:spacing w:line="360" w:lineRule="auto"/>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招商证券</w:t>
            </w:r>
            <w:r>
              <w:rPr>
                <w:rFonts w:hint="eastAsia" w:ascii="Times New Roman" w:hAnsi="Times New Roman" w:eastAsia="宋体" w:cs="Times New Roman"/>
                <w:color w:val="auto"/>
                <w:kern w:val="0"/>
                <w:sz w:val="20"/>
                <w:szCs w:val="21"/>
              </w:rPr>
              <w:t>：</w:t>
            </w:r>
            <w:r>
              <w:rPr>
                <w:rFonts w:ascii="Times New Roman" w:hAnsi="Times New Roman" w:eastAsia="宋体" w:cs="Times New Roman"/>
                <w:color w:val="auto"/>
                <w:kern w:val="0"/>
                <w:sz w:val="20"/>
                <w:szCs w:val="21"/>
              </w:rPr>
              <w:t>宋盈盈</w:t>
            </w:r>
            <w:r>
              <w:rPr>
                <w:rFonts w:hint="eastAsia" w:ascii="Times New Roman" w:hAnsi="Times New Roman" w:eastAsia="宋体" w:cs="Times New Roman"/>
                <w:color w:val="auto"/>
                <w:kern w:val="0"/>
                <w:sz w:val="20"/>
                <w:szCs w:val="21"/>
              </w:rPr>
              <w:t>、卢湘雪</w:t>
            </w:r>
          </w:p>
          <w:p w14:paraId="29AA6ED4">
            <w:pPr>
              <w:spacing w:line="360" w:lineRule="auto"/>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中邮证券</w:t>
            </w:r>
            <w:r>
              <w:rPr>
                <w:rFonts w:hint="eastAsia" w:ascii="Times New Roman" w:hAnsi="Times New Roman" w:eastAsia="宋体" w:cs="Times New Roman"/>
                <w:color w:val="auto"/>
                <w:kern w:val="0"/>
                <w:sz w:val="20"/>
                <w:szCs w:val="21"/>
              </w:rPr>
              <w:t>：</w:t>
            </w:r>
            <w:r>
              <w:rPr>
                <w:rFonts w:ascii="Times New Roman" w:hAnsi="Times New Roman" w:eastAsia="宋体" w:cs="Times New Roman"/>
                <w:color w:val="auto"/>
                <w:kern w:val="0"/>
                <w:sz w:val="20"/>
                <w:szCs w:val="21"/>
              </w:rPr>
              <w:t>杨帅波</w:t>
            </w:r>
          </w:p>
          <w:p w14:paraId="61A71A02">
            <w:pPr>
              <w:spacing w:line="360" w:lineRule="auto"/>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东吴证券</w:t>
            </w:r>
            <w:r>
              <w:rPr>
                <w:rFonts w:hint="eastAsia" w:ascii="Times New Roman" w:hAnsi="Times New Roman" w:eastAsia="宋体" w:cs="Times New Roman"/>
                <w:color w:val="auto"/>
                <w:kern w:val="0"/>
                <w:sz w:val="20"/>
                <w:szCs w:val="21"/>
              </w:rPr>
              <w:t>：</w:t>
            </w:r>
            <w:r>
              <w:rPr>
                <w:rFonts w:ascii="Times New Roman" w:hAnsi="Times New Roman" w:eastAsia="宋体" w:cs="Times New Roman"/>
                <w:color w:val="auto"/>
                <w:kern w:val="0"/>
                <w:sz w:val="20"/>
                <w:szCs w:val="21"/>
              </w:rPr>
              <w:t>唐亚辉</w:t>
            </w:r>
          </w:p>
          <w:p w14:paraId="39E3E427">
            <w:pPr>
              <w:spacing w:line="360" w:lineRule="auto"/>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英大证券：万咏、张珺婷</w:t>
            </w:r>
            <w:bookmarkStart w:id="0" w:name="_GoBack"/>
            <w:bookmarkEnd w:id="0"/>
          </w:p>
        </w:tc>
      </w:tr>
      <w:tr w14:paraId="77B3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672" w:type="dxa"/>
            <w:vAlign w:val="center"/>
          </w:tcPr>
          <w:p w14:paraId="1E41CFDE">
            <w:pPr>
              <w:spacing w:line="360"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时间</w:t>
            </w:r>
          </w:p>
        </w:tc>
        <w:tc>
          <w:tcPr>
            <w:tcW w:w="7250" w:type="dxa"/>
            <w:vAlign w:val="center"/>
          </w:tcPr>
          <w:p w14:paraId="606AF211">
            <w:pPr>
              <w:spacing w:line="360" w:lineRule="auto"/>
              <w:jc w:val="left"/>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2025年8月6日9:30-10:30</w:t>
            </w:r>
          </w:p>
        </w:tc>
      </w:tr>
      <w:tr w14:paraId="1F23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72" w:type="dxa"/>
            <w:vAlign w:val="center"/>
          </w:tcPr>
          <w:p w14:paraId="47B7952D">
            <w:pPr>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地点</w:t>
            </w:r>
          </w:p>
        </w:tc>
        <w:tc>
          <w:tcPr>
            <w:tcW w:w="7250" w:type="dxa"/>
            <w:vAlign w:val="center"/>
          </w:tcPr>
          <w:p w14:paraId="74104E2A">
            <w:pPr>
              <w:adjustRightInd w:val="0"/>
              <w:snapToGrid w:val="0"/>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线上会议</w:t>
            </w:r>
          </w:p>
        </w:tc>
      </w:tr>
      <w:tr w14:paraId="5BCC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672" w:type="dxa"/>
            <w:vAlign w:val="center"/>
          </w:tcPr>
          <w:p w14:paraId="375C8D4A">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公司接待人员</w:t>
            </w:r>
          </w:p>
        </w:tc>
        <w:tc>
          <w:tcPr>
            <w:tcW w:w="7250" w:type="dxa"/>
            <w:vAlign w:val="center"/>
          </w:tcPr>
          <w:p w14:paraId="606DD3BC">
            <w:pPr>
              <w:spacing w:line="400" w:lineRule="exact"/>
              <w:jc w:val="left"/>
              <w:rPr>
                <w:rFonts w:ascii="Times New Roman" w:hAnsi="Times New Roman" w:eastAsia="宋体" w:cs="Times New Roman"/>
                <w:bCs/>
                <w:color w:val="auto"/>
                <w:kern w:val="0"/>
                <w:sz w:val="20"/>
                <w:szCs w:val="21"/>
              </w:rPr>
            </w:pPr>
            <w:r>
              <w:rPr>
                <w:rFonts w:hint="eastAsia" w:ascii="Times New Roman" w:hAnsi="Times New Roman" w:eastAsia="宋体" w:cs="Times New Roman"/>
                <w:bCs/>
                <w:color w:val="auto"/>
                <w:kern w:val="0"/>
                <w:sz w:val="20"/>
                <w:szCs w:val="21"/>
              </w:rPr>
              <w:t>副总经理、董事会秘书：杨大申先生</w:t>
            </w:r>
          </w:p>
          <w:p w14:paraId="633719AB">
            <w:pPr>
              <w:spacing w:line="400" w:lineRule="exact"/>
              <w:jc w:val="left"/>
              <w:rPr>
                <w:rFonts w:ascii="Times New Roman" w:hAnsi="Times New Roman" w:eastAsia="宋体" w:cs="Times New Roman"/>
                <w:bCs/>
                <w:color w:val="auto"/>
                <w:kern w:val="0"/>
                <w:sz w:val="20"/>
                <w:szCs w:val="21"/>
              </w:rPr>
            </w:pPr>
            <w:r>
              <w:rPr>
                <w:rFonts w:hint="eastAsia" w:ascii="Times New Roman" w:hAnsi="Times New Roman" w:eastAsia="宋体" w:cs="Times New Roman"/>
                <w:bCs/>
                <w:color w:val="auto"/>
                <w:kern w:val="0"/>
                <w:sz w:val="20"/>
                <w:szCs w:val="21"/>
              </w:rPr>
              <w:t>公司相关部门负责人</w:t>
            </w:r>
          </w:p>
        </w:tc>
      </w:tr>
      <w:tr w14:paraId="24E4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672" w:type="dxa"/>
            <w:vAlign w:val="center"/>
          </w:tcPr>
          <w:p w14:paraId="67DE60B2">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投资者关系活动主要内容介绍</w:t>
            </w:r>
          </w:p>
        </w:tc>
        <w:tc>
          <w:tcPr>
            <w:tcW w:w="7250" w:type="dxa"/>
            <w:vAlign w:val="center"/>
          </w:tcPr>
          <w:p w14:paraId="2DCCA406">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1.公司的业务怎么划分？</w:t>
            </w:r>
          </w:p>
          <w:p w14:paraId="03D40194">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答：公司的主要业务有：电力、自来水、综合能源服务等。电力和自来水的生产与供应为公司的核心业务，综合能源服务主要包括电水设计安装、智能运维、市场化售电、电动汽车充电、能源托管等经营业务。</w:t>
            </w:r>
          </w:p>
          <w:p w14:paraId="093465A8">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2.市场化售电服务费和电费的划分口径？</w:t>
            </w:r>
          </w:p>
          <w:p w14:paraId="7AD9371B">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答：市场化售电服务费是本公司之全资子公司四川明星新能源科技有限公司根据电力市场交易相关规则，开展售电业务产生的服务费收入；公司电费收入是指公司供区内的电力用户使用电能量产生的电费收入。</w:t>
            </w:r>
          </w:p>
          <w:p w14:paraId="205E5FC8">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3.公司投资新建电网项目的所有权属？</w:t>
            </w:r>
          </w:p>
          <w:p w14:paraId="48BF8E17">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答：公司投资的新建电网项目均属于自有资金投资建设，其所有权属于公司。</w:t>
            </w:r>
          </w:p>
          <w:p w14:paraId="45A0524E">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4.现在全国或者四川的电力市场化推进速度非常快，也出现了很多新的业务形式，公司在市场化售电这块有什么应对？</w:t>
            </w:r>
          </w:p>
          <w:p w14:paraId="6A086F02">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为了顺应全国及四川电力市场化改革加速推进的新形势，公司不断拓展“市场化售电+增值服务”创新模式：通过重要客户免费配电设施巡视巡检、设备诊断等“电力医生”服务保障客户安全度夏；建设能效诊断系统提供能效数据分析、碳排放分析、节能建议等综合能源服务；持续做好客户需求侧市场化响应申报和结算工作；协助客户完成绿电交易及绿证认证，多维度助力客户降低用电成本，推动可再生能源消费，在市场化进程中打造差异化服务优势。</w:t>
            </w:r>
          </w:p>
          <w:p w14:paraId="57F7389D">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5.自来水厂的日产能是完全满足的情况下，为什么会外购水呢？关停的3座水源保护区厂影响是多少？2024年自来水自产的量是多少，2025年计划的情况？</w:t>
            </w:r>
          </w:p>
          <w:p w14:paraId="6D0E1773">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为确保饮用水源安全，遂宁市政府决定将遂宁市渠河饮用水源取水点集中北移，要求关停渠河沿线取水的水厂，统一由涪江上游新建的凤台水厂进行取水生产。全资子公司遂宁市明星自来水有限公司按要求关停了3座水厂，关停后其经营模式由“制水、售水”模式调整为自制水不足部分向其他公司趸购，再向用户销售。关停的3座厂仅对制水环节产生影响，对供水市场和售水量没有影响。2025年上半年售水量2,389.76万吨，比上年同期增长1.01%，2</w:t>
            </w:r>
            <w:r>
              <w:rPr>
                <w:rFonts w:ascii="Times New Roman" w:hAnsi="Times New Roman" w:eastAsia="宋体" w:cs="Times New Roman"/>
                <w:color w:val="auto"/>
                <w:kern w:val="0"/>
                <w:sz w:val="20"/>
                <w:szCs w:val="20"/>
              </w:rPr>
              <w:t>025</w:t>
            </w:r>
            <w:r>
              <w:rPr>
                <w:rFonts w:hint="eastAsia" w:ascii="Times New Roman" w:hAnsi="Times New Roman" w:eastAsia="宋体" w:cs="Times New Roman"/>
                <w:color w:val="auto"/>
                <w:kern w:val="0"/>
                <w:sz w:val="20"/>
                <w:szCs w:val="20"/>
              </w:rPr>
              <w:t>年生产量公司将结合上游的凤台水厂实际生产情况及用户需求统筹计划。</w:t>
            </w:r>
          </w:p>
          <w:p w14:paraId="1C1FF8CE">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6.2024年合同负债（1.79亿）、存货（0.15亿）、应收账款（0.49亿），合同负债是否可以理解为施工的部分？</w:t>
            </w:r>
          </w:p>
          <w:p w14:paraId="1133FBED">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答：公司合同负债不仅仅有施工相关合同收取的款项，也有收取客户的购电费与购水费。其构成主要为：收取客户购电费1.40亿元，占比78.21%；购水费为0.24亿元，占比13.41%；预收工程款0.14亿元，占比7.82%。</w:t>
            </w:r>
          </w:p>
          <w:p w14:paraId="58A00AEB">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7.2025年研发费用，主要聚焦的方向是哪一块？</w:t>
            </w:r>
          </w:p>
          <w:p w14:paraId="6F9DA52F">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2025年研发费用主要聚焦的方向分为三个部分。一是公司各个专业领域的信息化建设，利用信息技术手段进一步优化业务流程，提升专业管理水平。二是高新技术与智能制造类融合性产品的定制开发。三是人工智能方向的研发和探索。运用AI技术对公司生产场所环境、设备运行状态、人员行为等视频数据进行智能化分析，助推公司生产运行及安全管理的水平提升。开展基于人工智能技术的新型电网智慧调控技术探索，明确公司智能调度的发展方向和实施路径。</w:t>
            </w:r>
          </w:p>
          <w:p w14:paraId="1DF63B2F">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8.十五五的规划方向是什么？</w:t>
            </w:r>
          </w:p>
          <w:p w14:paraId="07DB9DA6">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公司围绕建设“现代双一流”（现代一流遂宁电网，现代一流明星公司）的发展目标，强化现代治理，提升风险防控，坚持创新驱动，推进公司高质量发展。一是做强做优电水服务。融入新型电力系统建设，加速传统电网向数智化升级，推动网络提档升级，提升新能源和多元化负荷接纳能力，持续提升电网供电能力和供电可靠性，不断提升服务水平。二是拓展壮大综合能源服务业务。围绕“源网荷储”全产业链，深耕建安、设计产业市场，持续拓展智能运维、市场化售电、能源托管等多元业务，探索布局虚拟电厂等新兴业务，推动公司在综合能源领域不断转型升级。</w:t>
            </w:r>
          </w:p>
          <w:p w14:paraId="79877071">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9.现在国家在推进市场化，电力交易基本也要从excel模型到算法，请问这方面未来是否有电力交易团队建设的打算？</w:t>
            </w:r>
          </w:p>
          <w:p w14:paraId="13007D51">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本公司之全资子公司开展市场化售电业务多年，已组建了专业电力交易团队，年市场化售电量已突破80亿千瓦时。公司市场化售电业务将紧跟国家发展战略，着力打造高水平电力交易团队，提升电力交易预测、风险控制能力，以此适应电力体制改革要求、满足用户需求。</w:t>
            </w:r>
          </w:p>
          <w:p w14:paraId="3C553061">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10.公司电力供应业务区域扩展？</w:t>
            </w:r>
          </w:p>
          <w:p w14:paraId="01CEDB6F">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根据《中华人民共和国电力法》《供电营业区划分及管理办法》的相关规定，供电营业区原则上以省、地（市）、县行政区划为基础，一个供电营业区内只设立一个供电营业机构。经政府主管部门批准，公司的供电区域为遂宁市船山区、安居区行政区域内，目前未发生变化。</w:t>
            </w:r>
          </w:p>
          <w:p w14:paraId="395B21F5">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11.市场化售电区域扩展？</w:t>
            </w:r>
          </w:p>
          <w:p w14:paraId="3AE13649">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答：本公司之全资子公司自取得售电资质以来，市场化售电业务从遂宁本地拓展至内江、南充等四川省内多个地区，年市场化售电量突破80亿千瓦时，多次获评四川十大保底售电公司。</w:t>
            </w:r>
          </w:p>
          <w:p w14:paraId="5A77F5ED">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12.四川目前小水电的政策？（是否会技改，扩容+小型抽蓄，例如之前试点的四川春厂坝梯级水光蓄互补系统）</w:t>
            </w:r>
          </w:p>
          <w:p w14:paraId="1F1BDAAE">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2025年6月17日中共中央办公厅、国务院办公厅发布的《关于全面推进江河保护治理的意见》指出，要发挥水资源综合利用功能，加快推进西南地区水电基地建设，合理布局、积极有序开发建设抽水蓄能电站，实施小水电站绿色改造提升，推进水风光一体化基地规划建设。这在小水电绿色改造提升，“小型抽水储能+分散型风光资源”的一体化适配与建设上提供了政策导向，但四川省尚未出台相关实施政策文件，同时结合公司4座小水电的现状，暂无技改扩容的计划。</w:t>
            </w:r>
          </w:p>
          <w:p w14:paraId="7D8D0BF9">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13.公司近年来分红情况？</w:t>
            </w:r>
          </w:p>
          <w:p w14:paraId="49155BFB">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公司始终秉持对投资者高度负责、为股东创造价值的理念，持续增强分红的稳定性、持续性和可预期性，自2009年以来，已连续实施分红16年，累计分红3.88亿元。公司近三年现金分红比例逐年递增，现金分红比例由21.18%上升至31.41%，切实与投资者共享公司发展成果。</w:t>
            </w:r>
          </w:p>
          <w:p w14:paraId="4DDF80F3">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14.公司业绩快报披露上半年自发电量为1</w:t>
            </w:r>
            <w:r>
              <w:rPr>
                <w:rFonts w:ascii="Times New Roman" w:hAnsi="Times New Roman" w:eastAsia="宋体" w:cs="Times New Roman"/>
                <w:color w:val="auto"/>
                <w:kern w:val="0"/>
                <w:sz w:val="20"/>
                <w:szCs w:val="20"/>
              </w:rPr>
              <w:t>.59</w:t>
            </w:r>
            <w:r>
              <w:rPr>
                <w:rFonts w:hint="eastAsia" w:ascii="Times New Roman" w:hAnsi="Times New Roman" w:eastAsia="宋体" w:cs="Times New Roman"/>
                <w:color w:val="auto"/>
                <w:kern w:val="0"/>
                <w:sz w:val="20"/>
                <w:szCs w:val="20"/>
              </w:rPr>
              <w:t>亿千瓦时，同比减幅较多，是什么原因？</w:t>
            </w:r>
          </w:p>
          <w:p w14:paraId="3C207F85">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答：今年上半年</w:t>
            </w:r>
            <w:r>
              <w:rPr>
                <w:rFonts w:hint="eastAsia" w:ascii="Times New Roman" w:hAnsi="Times New Roman" w:eastAsia="宋体" w:cs="Times New Roman"/>
                <w:color w:val="auto"/>
                <w:kern w:val="0"/>
                <w:sz w:val="20"/>
                <w:szCs w:val="20"/>
                <w:lang w:val="en-US" w:eastAsia="zh-CN"/>
              </w:rPr>
              <w:t>公司水电站所在</w:t>
            </w:r>
            <w:r>
              <w:rPr>
                <w:rFonts w:hint="eastAsia" w:ascii="Times New Roman" w:hAnsi="Times New Roman" w:eastAsia="宋体" w:cs="Times New Roman"/>
                <w:color w:val="auto"/>
                <w:kern w:val="0"/>
                <w:sz w:val="20"/>
                <w:szCs w:val="20"/>
              </w:rPr>
              <w:t>涪江来水同比减少18.93%，枯水时段占比高，极端枯水幅度大，大幅拉低了上半年的发电总量。</w:t>
            </w:r>
          </w:p>
        </w:tc>
      </w:tr>
      <w:tr w14:paraId="5FB0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672" w:type="dxa"/>
            <w:vAlign w:val="center"/>
          </w:tcPr>
          <w:p w14:paraId="46A16468">
            <w:pPr>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附件清单（如有）</w:t>
            </w:r>
          </w:p>
        </w:tc>
        <w:tc>
          <w:tcPr>
            <w:tcW w:w="7250" w:type="dxa"/>
            <w:vAlign w:val="center"/>
          </w:tcPr>
          <w:p w14:paraId="4E7E7297">
            <w:pPr>
              <w:adjustRightInd w:val="0"/>
              <w:snapToGrid w:val="0"/>
              <w:rPr>
                <w:rFonts w:ascii="Times New Roman" w:hAnsi="Times New Roman" w:eastAsia="宋体" w:cs="Times New Roman"/>
                <w:bCs/>
                <w:color w:val="auto"/>
                <w:kern w:val="0"/>
                <w:sz w:val="20"/>
                <w:szCs w:val="21"/>
              </w:rPr>
            </w:pPr>
            <w:r>
              <w:rPr>
                <w:rFonts w:ascii="Times New Roman" w:hAnsi="Times New Roman" w:eastAsia="宋体" w:cs="Times New Roman"/>
                <w:bCs/>
                <w:color w:val="auto"/>
                <w:kern w:val="0"/>
                <w:sz w:val="20"/>
                <w:szCs w:val="21"/>
              </w:rPr>
              <w:t>无</w:t>
            </w:r>
          </w:p>
        </w:tc>
      </w:tr>
    </w:tbl>
    <w:p w14:paraId="199A8D7D">
      <w:pPr>
        <w:spacing w:line="20" w:lineRule="exact"/>
        <w:jc w:val="left"/>
        <w:rPr>
          <w:rFonts w:ascii="Times New Roman" w:hAnsi="Times New Roman" w:eastAsia="宋体" w:cs="Times New Roman"/>
          <w:sz w:val="24"/>
          <w:szCs w:val="24"/>
        </w:rPr>
      </w:pPr>
    </w:p>
    <w:p w14:paraId="0E042652">
      <w:pPr>
        <w:spacing w:line="20" w:lineRule="exact"/>
        <w:jc w:val="left"/>
        <w:rPr>
          <w:rFonts w:ascii="Times New Roman" w:hAnsi="Times New Roman" w:eastAsia="宋体" w:cs="Times New Roman"/>
          <w:sz w:val="24"/>
          <w:szCs w:val="24"/>
        </w:rPr>
      </w:pPr>
    </w:p>
    <w:p w14:paraId="2D325F43">
      <w:pPr>
        <w:spacing w:line="20" w:lineRule="exact"/>
        <w:jc w:val="left"/>
        <w:rPr>
          <w:rFonts w:ascii="Times New Roman" w:hAnsi="Times New Roman" w:eastAsia="宋体" w:cs="Times New Roman"/>
          <w:sz w:val="24"/>
          <w:szCs w:val="24"/>
        </w:rPr>
      </w:pPr>
    </w:p>
    <w:p w14:paraId="1701F9E2">
      <w:pPr>
        <w:spacing w:line="20" w:lineRule="exact"/>
        <w:jc w:val="left"/>
        <w:rPr>
          <w:rFonts w:ascii="Times New Roman" w:hAnsi="Times New Roman" w:eastAsia="宋体" w:cs="Times New Roman"/>
          <w:sz w:val="24"/>
          <w:szCs w:val="24"/>
        </w:rPr>
      </w:pPr>
    </w:p>
    <w:p w14:paraId="018EA9F9">
      <w:pPr>
        <w:spacing w:line="20" w:lineRule="exact"/>
        <w:jc w:val="left"/>
        <w:rPr>
          <w:rFonts w:ascii="Times New Roman" w:hAnsi="Times New Roman" w:eastAsia="宋体" w:cs="Times New Roman"/>
          <w:sz w:val="24"/>
          <w:szCs w:val="24"/>
        </w:rPr>
      </w:pPr>
    </w:p>
    <w:p w14:paraId="3D09FF2D">
      <w:pPr>
        <w:spacing w:line="20" w:lineRule="exact"/>
        <w:jc w:val="left"/>
        <w:rPr>
          <w:rFonts w:ascii="Times New Roman" w:hAnsi="Times New Roman" w:eastAsia="宋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193795"/>
    </w:sdtPr>
    <w:sdtContent>
      <w:sdt>
        <w:sdtPr>
          <w:id w:val="-1669238322"/>
        </w:sdtPr>
        <w:sdtContent>
          <w:p w14:paraId="31D55DBC">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394A9AF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jNmMzIzYjY2ZDc0ZDkyYjljNjgwYWQ0MWZkODMifQ=="/>
  </w:docVars>
  <w:rsids>
    <w:rsidRoot w:val="006E388F"/>
    <w:rsid w:val="00000190"/>
    <w:rsid w:val="00000F10"/>
    <w:rsid w:val="00010DE2"/>
    <w:rsid w:val="0001434C"/>
    <w:rsid w:val="00017D3A"/>
    <w:rsid w:val="0002177B"/>
    <w:rsid w:val="000231A2"/>
    <w:rsid w:val="00024526"/>
    <w:rsid w:val="00031322"/>
    <w:rsid w:val="00031AFE"/>
    <w:rsid w:val="00032B24"/>
    <w:rsid w:val="00032CA3"/>
    <w:rsid w:val="000338B3"/>
    <w:rsid w:val="00034B8E"/>
    <w:rsid w:val="0003666F"/>
    <w:rsid w:val="00037EEC"/>
    <w:rsid w:val="00040E71"/>
    <w:rsid w:val="00042537"/>
    <w:rsid w:val="00046383"/>
    <w:rsid w:val="00047205"/>
    <w:rsid w:val="000517A7"/>
    <w:rsid w:val="00052496"/>
    <w:rsid w:val="00053C12"/>
    <w:rsid w:val="00053C4E"/>
    <w:rsid w:val="00057F41"/>
    <w:rsid w:val="00060C0D"/>
    <w:rsid w:val="00060C34"/>
    <w:rsid w:val="000652CE"/>
    <w:rsid w:val="000654AC"/>
    <w:rsid w:val="00065ED0"/>
    <w:rsid w:val="00067274"/>
    <w:rsid w:val="00071529"/>
    <w:rsid w:val="00071AA7"/>
    <w:rsid w:val="00071D69"/>
    <w:rsid w:val="000724D0"/>
    <w:rsid w:val="0007406D"/>
    <w:rsid w:val="000801D5"/>
    <w:rsid w:val="0008283A"/>
    <w:rsid w:val="0008576F"/>
    <w:rsid w:val="00090634"/>
    <w:rsid w:val="00090841"/>
    <w:rsid w:val="00090ACF"/>
    <w:rsid w:val="00092798"/>
    <w:rsid w:val="0009597F"/>
    <w:rsid w:val="0009602A"/>
    <w:rsid w:val="0009739D"/>
    <w:rsid w:val="000A0FB5"/>
    <w:rsid w:val="000A159F"/>
    <w:rsid w:val="000A4AEF"/>
    <w:rsid w:val="000A53EF"/>
    <w:rsid w:val="000B112D"/>
    <w:rsid w:val="000B1B3D"/>
    <w:rsid w:val="000B401A"/>
    <w:rsid w:val="000B650A"/>
    <w:rsid w:val="000C0B34"/>
    <w:rsid w:val="000C465D"/>
    <w:rsid w:val="000C6383"/>
    <w:rsid w:val="000C63A1"/>
    <w:rsid w:val="000C6975"/>
    <w:rsid w:val="000C6AD0"/>
    <w:rsid w:val="000C7B59"/>
    <w:rsid w:val="000D0003"/>
    <w:rsid w:val="000D14C1"/>
    <w:rsid w:val="000D42DE"/>
    <w:rsid w:val="000D621D"/>
    <w:rsid w:val="000D78B0"/>
    <w:rsid w:val="000D7BB8"/>
    <w:rsid w:val="000E14D4"/>
    <w:rsid w:val="000E426F"/>
    <w:rsid w:val="000F0B8B"/>
    <w:rsid w:val="000F146F"/>
    <w:rsid w:val="000F6180"/>
    <w:rsid w:val="000F626C"/>
    <w:rsid w:val="000F63A5"/>
    <w:rsid w:val="000F64ED"/>
    <w:rsid w:val="000F6B23"/>
    <w:rsid w:val="000F6CC3"/>
    <w:rsid w:val="000F6D78"/>
    <w:rsid w:val="00102038"/>
    <w:rsid w:val="00102590"/>
    <w:rsid w:val="00102B70"/>
    <w:rsid w:val="00102E0F"/>
    <w:rsid w:val="00103C42"/>
    <w:rsid w:val="0010499B"/>
    <w:rsid w:val="00104E06"/>
    <w:rsid w:val="00105011"/>
    <w:rsid w:val="00105C89"/>
    <w:rsid w:val="00106EE1"/>
    <w:rsid w:val="00110356"/>
    <w:rsid w:val="00110618"/>
    <w:rsid w:val="0011162B"/>
    <w:rsid w:val="0011242E"/>
    <w:rsid w:val="001139F2"/>
    <w:rsid w:val="001141EC"/>
    <w:rsid w:val="00114B3C"/>
    <w:rsid w:val="00114BE6"/>
    <w:rsid w:val="00115E46"/>
    <w:rsid w:val="00117866"/>
    <w:rsid w:val="00120D15"/>
    <w:rsid w:val="00123CA5"/>
    <w:rsid w:val="00125C4F"/>
    <w:rsid w:val="00127C1B"/>
    <w:rsid w:val="00127E6D"/>
    <w:rsid w:val="00130F6F"/>
    <w:rsid w:val="0013317B"/>
    <w:rsid w:val="00133BBB"/>
    <w:rsid w:val="00134965"/>
    <w:rsid w:val="001421C0"/>
    <w:rsid w:val="00144635"/>
    <w:rsid w:val="001457A1"/>
    <w:rsid w:val="001466B6"/>
    <w:rsid w:val="00147135"/>
    <w:rsid w:val="00152CA2"/>
    <w:rsid w:val="00152FF3"/>
    <w:rsid w:val="00157C6D"/>
    <w:rsid w:val="001602D1"/>
    <w:rsid w:val="00161FA2"/>
    <w:rsid w:val="001644C5"/>
    <w:rsid w:val="00165501"/>
    <w:rsid w:val="001655D4"/>
    <w:rsid w:val="00171BAB"/>
    <w:rsid w:val="00176629"/>
    <w:rsid w:val="00177FE5"/>
    <w:rsid w:val="0018046F"/>
    <w:rsid w:val="00180E3F"/>
    <w:rsid w:val="00185D59"/>
    <w:rsid w:val="00186070"/>
    <w:rsid w:val="00186457"/>
    <w:rsid w:val="00191BB0"/>
    <w:rsid w:val="001930A5"/>
    <w:rsid w:val="00195CCB"/>
    <w:rsid w:val="00197355"/>
    <w:rsid w:val="001A03EA"/>
    <w:rsid w:val="001A049F"/>
    <w:rsid w:val="001A0646"/>
    <w:rsid w:val="001A3FBD"/>
    <w:rsid w:val="001B00C5"/>
    <w:rsid w:val="001B30EC"/>
    <w:rsid w:val="001B3425"/>
    <w:rsid w:val="001B759D"/>
    <w:rsid w:val="001C32D0"/>
    <w:rsid w:val="001C3C73"/>
    <w:rsid w:val="001C4E87"/>
    <w:rsid w:val="001C6AAA"/>
    <w:rsid w:val="001C7FD5"/>
    <w:rsid w:val="001D1939"/>
    <w:rsid w:val="001D1970"/>
    <w:rsid w:val="001D35FE"/>
    <w:rsid w:val="001D4460"/>
    <w:rsid w:val="001D5F63"/>
    <w:rsid w:val="001D65D7"/>
    <w:rsid w:val="001E0D90"/>
    <w:rsid w:val="001E137E"/>
    <w:rsid w:val="001E1C84"/>
    <w:rsid w:val="001E2CB6"/>
    <w:rsid w:val="001E2DBA"/>
    <w:rsid w:val="001E3C04"/>
    <w:rsid w:val="001E4134"/>
    <w:rsid w:val="001E467F"/>
    <w:rsid w:val="001E5836"/>
    <w:rsid w:val="001E5CCC"/>
    <w:rsid w:val="001F2DA1"/>
    <w:rsid w:val="001F412A"/>
    <w:rsid w:val="001F48B1"/>
    <w:rsid w:val="001F4EDF"/>
    <w:rsid w:val="001F7CED"/>
    <w:rsid w:val="00201D68"/>
    <w:rsid w:val="00203845"/>
    <w:rsid w:val="00203854"/>
    <w:rsid w:val="0020467B"/>
    <w:rsid w:val="00204826"/>
    <w:rsid w:val="00210446"/>
    <w:rsid w:val="00211011"/>
    <w:rsid w:val="0021480C"/>
    <w:rsid w:val="002163C9"/>
    <w:rsid w:val="00220B09"/>
    <w:rsid w:val="002213DB"/>
    <w:rsid w:val="002241C9"/>
    <w:rsid w:val="00225BD2"/>
    <w:rsid w:val="00225E2F"/>
    <w:rsid w:val="00225F65"/>
    <w:rsid w:val="00226DC1"/>
    <w:rsid w:val="00230D28"/>
    <w:rsid w:val="00230D93"/>
    <w:rsid w:val="0023147E"/>
    <w:rsid w:val="002317CF"/>
    <w:rsid w:val="0023394D"/>
    <w:rsid w:val="00233C12"/>
    <w:rsid w:val="0023416E"/>
    <w:rsid w:val="002346C1"/>
    <w:rsid w:val="00240309"/>
    <w:rsid w:val="0024416A"/>
    <w:rsid w:val="002462AC"/>
    <w:rsid w:val="0024718A"/>
    <w:rsid w:val="00247F12"/>
    <w:rsid w:val="00260BE1"/>
    <w:rsid w:val="00263A13"/>
    <w:rsid w:val="002659EE"/>
    <w:rsid w:val="00271875"/>
    <w:rsid w:val="0027226D"/>
    <w:rsid w:val="00281319"/>
    <w:rsid w:val="0028220D"/>
    <w:rsid w:val="002836EA"/>
    <w:rsid w:val="0028517D"/>
    <w:rsid w:val="0028550E"/>
    <w:rsid w:val="00285D59"/>
    <w:rsid w:val="00285E3C"/>
    <w:rsid w:val="002928EE"/>
    <w:rsid w:val="00296438"/>
    <w:rsid w:val="00296D03"/>
    <w:rsid w:val="00297C96"/>
    <w:rsid w:val="002A19D7"/>
    <w:rsid w:val="002A2307"/>
    <w:rsid w:val="002A7279"/>
    <w:rsid w:val="002B20AF"/>
    <w:rsid w:val="002B5392"/>
    <w:rsid w:val="002B64AD"/>
    <w:rsid w:val="002B6723"/>
    <w:rsid w:val="002B7E6F"/>
    <w:rsid w:val="002C0D1D"/>
    <w:rsid w:val="002C0E75"/>
    <w:rsid w:val="002C2302"/>
    <w:rsid w:val="002C67F1"/>
    <w:rsid w:val="002D1322"/>
    <w:rsid w:val="002D31EF"/>
    <w:rsid w:val="002D39EE"/>
    <w:rsid w:val="002D52FC"/>
    <w:rsid w:val="002D59E0"/>
    <w:rsid w:val="002D73DE"/>
    <w:rsid w:val="002E052C"/>
    <w:rsid w:val="002E09FD"/>
    <w:rsid w:val="002E0F55"/>
    <w:rsid w:val="002E0FB3"/>
    <w:rsid w:val="002E306B"/>
    <w:rsid w:val="002E3E39"/>
    <w:rsid w:val="002E5CCD"/>
    <w:rsid w:val="002E686D"/>
    <w:rsid w:val="002E6B80"/>
    <w:rsid w:val="002F1FA8"/>
    <w:rsid w:val="002F3900"/>
    <w:rsid w:val="002F5DBC"/>
    <w:rsid w:val="002F5DE1"/>
    <w:rsid w:val="00301DC9"/>
    <w:rsid w:val="00303265"/>
    <w:rsid w:val="00303EBE"/>
    <w:rsid w:val="00305EB5"/>
    <w:rsid w:val="00306CB2"/>
    <w:rsid w:val="003077A6"/>
    <w:rsid w:val="00307C12"/>
    <w:rsid w:val="003121A6"/>
    <w:rsid w:val="00316270"/>
    <w:rsid w:val="00317A52"/>
    <w:rsid w:val="0032199F"/>
    <w:rsid w:val="00322CBA"/>
    <w:rsid w:val="00325BB3"/>
    <w:rsid w:val="003353A7"/>
    <w:rsid w:val="00341445"/>
    <w:rsid w:val="00342454"/>
    <w:rsid w:val="00344A1A"/>
    <w:rsid w:val="00354FDC"/>
    <w:rsid w:val="0035672D"/>
    <w:rsid w:val="00356E95"/>
    <w:rsid w:val="003576F4"/>
    <w:rsid w:val="0036094B"/>
    <w:rsid w:val="00362733"/>
    <w:rsid w:val="00363806"/>
    <w:rsid w:val="00367DB0"/>
    <w:rsid w:val="0037063F"/>
    <w:rsid w:val="00370E34"/>
    <w:rsid w:val="00373F89"/>
    <w:rsid w:val="00375A3B"/>
    <w:rsid w:val="003776ED"/>
    <w:rsid w:val="003812EC"/>
    <w:rsid w:val="00381388"/>
    <w:rsid w:val="003815BB"/>
    <w:rsid w:val="00382B11"/>
    <w:rsid w:val="00383E8A"/>
    <w:rsid w:val="00386B13"/>
    <w:rsid w:val="0038737F"/>
    <w:rsid w:val="00392195"/>
    <w:rsid w:val="0039761F"/>
    <w:rsid w:val="003A22AF"/>
    <w:rsid w:val="003A4DA9"/>
    <w:rsid w:val="003A6941"/>
    <w:rsid w:val="003A6EA4"/>
    <w:rsid w:val="003A76BB"/>
    <w:rsid w:val="003B0DAF"/>
    <w:rsid w:val="003B19B9"/>
    <w:rsid w:val="003B2E7E"/>
    <w:rsid w:val="003B3A04"/>
    <w:rsid w:val="003B664F"/>
    <w:rsid w:val="003B780F"/>
    <w:rsid w:val="003C2811"/>
    <w:rsid w:val="003C578B"/>
    <w:rsid w:val="003C6EC8"/>
    <w:rsid w:val="003C7C59"/>
    <w:rsid w:val="003D7270"/>
    <w:rsid w:val="003E00A1"/>
    <w:rsid w:val="003E08AD"/>
    <w:rsid w:val="003E1A13"/>
    <w:rsid w:val="003E2ACC"/>
    <w:rsid w:val="003E2D33"/>
    <w:rsid w:val="003E4A30"/>
    <w:rsid w:val="003E4B1C"/>
    <w:rsid w:val="003E6D7F"/>
    <w:rsid w:val="003F131A"/>
    <w:rsid w:val="003F2BFD"/>
    <w:rsid w:val="004014D9"/>
    <w:rsid w:val="00401862"/>
    <w:rsid w:val="00401C05"/>
    <w:rsid w:val="0040210B"/>
    <w:rsid w:val="00402BD4"/>
    <w:rsid w:val="00402F64"/>
    <w:rsid w:val="00405471"/>
    <w:rsid w:val="00410C27"/>
    <w:rsid w:val="0041290A"/>
    <w:rsid w:val="00412A6F"/>
    <w:rsid w:val="00412AC3"/>
    <w:rsid w:val="0041415B"/>
    <w:rsid w:val="00414879"/>
    <w:rsid w:val="004156A2"/>
    <w:rsid w:val="00416C63"/>
    <w:rsid w:val="0041725B"/>
    <w:rsid w:val="00421BBF"/>
    <w:rsid w:val="0042374F"/>
    <w:rsid w:val="00427007"/>
    <w:rsid w:val="004276CD"/>
    <w:rsid w:val="00430628"/>
    <w:rsid w:val="00432F0C"/>
    <w:rsid w:val="0043380E"/>
    <w:rsid w:val="00434EFC"/>
    <w:rsid w:val="0043544F"/>
    <w:rsid w:val="00436A0D"/>
    <w:rsid w:val="004409C4"/>
    <w:rsid w:val="00441110"/>
    <w:rsid w:val="004413D9"/>
    <w:rsid w:val="00441C65"/>
    <w:rsid w:val="00441F05"/>
    <w:rsid w:val="0044578C"/>
    <w:rsid w:val="00445D60"/>
    <w:rsid w:val="0045037C"/>
    <w:rsid w:val="00454AFD"/>
    <w:rsid w:val="00454F69"/>
    <w:rsid w:val="00456A53"/>
    <w:rsid w:val="00456D81"/>
    <w:rsid w:val="0045730F"/>
    <w:rsid w:val="004575D9"/>
    <w:rsid w:val="00457B79"/>
    <w:rsid w:val="00460E2F"/>
    <w:rsid w:val="00461459"/>
    <w:rsid w:val="004614E1"/>
    <w:rsid w:val="00463DF1"/>
    <w:rsid w:val="0046467D"/>
    <w:rsid w:val="00464910"/>
    <w:rsid w:val="00473B5D"/>
    <w:rsid w:val="00475CE0"/>
    <w:rsid w:val="00481605"/>
    <w:rsid w:val="004817F6"/>
    <w:rsid w:val="0048223B"/>
    <w:rsid w:val="00482B78"/>
    <w:rsid w:val="004852D7"/>
    <w:rsid w:val="00485F5B"/>
    <w:rsid w:val="00486376"/>
    <w:rsid w:val="00486637"/>
    <w:rsid w:val="00486F0C"/>
    <w:rsid w:val="00490C6C"/>
    <w:rsid w:val="004914B7"/>
    <w:rsid w:val="00492D49"/>
    <w:rsid w:val="00494768"/>
    <w:rsid w:val="00495068"/>
    <w:rsid w:val="00496CE5"/>
    <w:rsid w:val="004972C2"/>
    <w:rsid w:val="00497346"/>
    <w:rsid w:val="004979F2"/>
    <w:rsid w:val="004A2AB2"/>
    <w:rsid w:val="004A3443"/>
    <w:rsid w:val="004A5E5B"/>
    <w:rsid w:val="004A6164"/>
    <w:rsid w:val="004A72C2"/>
    <w:rsid w:val="004B0117"/>
    <w:rsid w:val="004B1480"/>
    <w:rsid w:val="004B1E8C"/>
    <w:rsid w:val="004B454C"/>
    <w:rsid w:val="004B6414"/>
    <w:rsid w:val="004C400C"/>
    <w:rsid w:val="004C585B"/>
    <w:rsid w:val="004C6441"/>
    <w:rsid w:val="004C6657"/>
    <w:rsid w:val="004C6A98"/>
    <w:rsid w:val="004C6EE3"/>
    <w:rsid w:val="004D0BCB"/>
    <w:rsid w:val="004D23E2"/>
    <w:rsid w:val="004D23F9"/>
    <w:rsid w:val="004D4C13"/>
    <w:rsid w:val="004D6D57"/>
    <w:rsid w:val="004D727A"/>
    <w:rsid w:val="004D770C"/>
    <w:rsid w:val="004E27BE"/>
    <w:rsid w:val="004E2835"/>
    <w:rsid w:val="004E4C41"/>
    <w:rsid w:val="004E54F9"/>
    <w:rsid w:val="004F041E"/>
    <w:rsid w:val="004F4C5E"/>
    <w:rsid w:val="004F5955"/>
    <w:rsid w:val="00500250"/>
    <w:rsid w:val="00503661"/>
    <w:rsid w:val="00504CE9"/>
    <w:rsid w:val="005103D1"/>
    <w:rsid w:val="005104E7"/>
    <w:rsid w:val="005112D3"/>
    <w:rsid w:val="00511340"/>
    <w:rsid w:val="00511C02"/>
    <w:rsid w:val="00512B95"/>
    <w:rsid w:val="0051404E"/>
    <w:rsid w:val="0052143B"/>
    <w:rsid w:val="00523F64"/>
    <w:rsid w:val="00524A6F"/>
    <w:rsid w:val="0052512F"/>
    <w:rsid w:val="00527223"/>
    <w:rsid w:val="00530441"/>
    <w:rsid w:val="0053263E"/>
    <w:rsid w:val="00535599"/>
    <w:rsid w:val="00537AA2"/>
    <w:rsid w:val="00542D52"/>
    <w:rsid w:val="0054374E"/>
    <w:rsid w:val="005437F3"/>
    <w:rsid w:val="00545329"/>
    <w:rsid w:val="00547E7F"/>
    <w:rsid w:val="00552BD2"/>
    <w:rsid w:val="005532EA"/>
    <w:rsid w:val="005561CC"/>
    <w:rsid w:val="0055655B"/>
    <w:rsid w:val="00560501"/>
    <w:rsid w:val="00560647"/>
    <w:rsid w:val="0056605F"/>
    <w:rsid w:val="00566E37"/>
    <w:rsid w:val="00567D2C"/>
    <w:rsid w:val="00570C25"/>
    <w:rsid w:val="00571C1F"/>
    <w:rsid w:val="005721D8"/>
    <w:rsid w:val="00573D5B"/>
    <w:rsid w:val="00575B0F"/>
    <w:rsid w:val="00577432"/>
    <w:rsid w:val="00577CBA"/>
    <w:rsid w:val="00583621"/>
    <w:rsid w:val="005837CA"/>
    <w:rsid w:val="00590689"/>
    <w:rsid w:val="005943B0"/>
    <w:rsid w:val="0059455C"/>
    <w:rsid w:val="005960A8"/>
    <w:rsid w:val="005A655D"/>
    <w:rsid w:val="005A71EF"/>
    <w:rsid w:val="005A7E0C"/>
    <w:rsid w:val="005B0120"/>
    <w:rsid w:val="005B5574"/>
    <w:rsid w:val="005B6DE5"/>
    <w:rsid w:val="005B724D"/>
    <w:rsid w:val="005B7AB0"/>
    <w:rsid w:val="005C14F4"/>
    <w:rsid w:val="005C2033"/>
    <w:rsid w:val="005C4D6F"/>
    <w:rsid w:val="005C6D7D"/>
    <w:rsid w:val="005D0275"/>
    <w:rsid w:val="005D0DD7"/>
    <w:rsid w:val="005D506C"/>
    <w:rsid w:val="005E03E3"/>
    <w:rsid w:val="005E096F"/>
    <w:rsid w:val="005E1A79"/>
    <w:rsid w:val="005E24B7"/>
    <w:rsid w:val="005E290D"/>
    <w:rsid w:val="005E3C09"/>
    <w:rsid w:val="005E4A56"/>
    <w:rsid w:val="005E5C77"/>
    <w:rsid w:val="005F1A0B"/>
    <w:rsid w:val="005F48C0"/>
    <w:rsid w:val="005F7B83"/>
    <w:rsid w:val="0060280D"/>
    <w:rsid w:val="00602D76"/>
    <w:rsid w:val="006053D5"/>
    <w:rsid w:val="00605F0E"/>
    <w:rsid w:val="0060697B"/>
    <w:rsid w:val="00606BF2"/>
    <w:rsid w:val="00611A5C"/>
    <w:rsid w:val="00611F22"/>
    <w:rsid w:val="00612778"/>
    <w:rsid w:val="0061349A"/>
    <w:rsid w:val="00613624"/>
    <w:rsid w:val="00613CBB"/>
    <w:rsid w:val="0061694F"/>
    <w:rsid w:val="006169DF"/>
    <w:rsid w:val="006279B7"/>
    <w:rsid w:val="006323BA"/>
    <w:rsid w:val="006326E5"/>
    <w:rsid w:val="00633D36"/>
    <w:rsid w:val="0063425F"/>
    <w:rsid w:val="00634DA2"/>
    <w:rsid w:val="006367F0"/>
    <w:rsid w:val="00637E6F"/>
    <w:rsid w:val="006400A8"/>
    <w:rsid w:val="006411E0"/>
    <w:rsid w:val="00641B6B"/>
    <w:rsid w:val="006422BE"/>
    <w:rsid w:val="00643058"/>
    <w:rsid w:val="00644116"/>
    <w:rsid w:val="006442C5"/>
    <w:rsid w:val="00645D16"/>
    <w:rsid w:val="00647076"/>
    <w:rsid w:val="00647EE1"/>
    <w:rsid w:val="0065371E"/>
    <w:rsid w:val="006537B0"/>
    <w:rsid w:val="00657F3D"/>
    <w:rsid w:val="00662772"/>
    <w:rsid w:val="006628E1"/>
    <w:rsid w:val="006642C6"/>
    <w:rsid w:val="0066464B"/>
    <w:rsid w:val="006649BF"/>
    <w:rsid w:val="00667FF3"/>
    <w:rsid w:val="0067236D"/>
    <w:rsid w:val="00672BAC"/>
    <w:rsid w:val="00674061"/>
    <w:rsid w:val="00674754"/>
    <w:rsid w:val="00676D0A"/>
    <w:rsid w:val="006869B0"/>
    <w:rsid w:val="006879FC"/>
    <w:rsid w:val="006900B5"/>
    <w:rsid w:val="00690A00"/>
    <w:rsid w:val="006929EE"/>
    <w:rsid w:val="00693936"/>
    <w:rsid w:val="006954B0"/>
    <w:rsid w:val="006966FD"/>
    <w:rsid w:val="006A08E8"/>
    <w:rsid w:val="006A129E"/>
    <w:rsid w:val="006A17EE"/>
    <w:rsid w:val="006A26EC"/>
    <w:rsid w:val="006A3174"/>
    <w:rsid w:val="006B3910"/>
    <w:rsid w:val="006B3F9E"/>
    <w:rsid w:val="006B43A4"/>
    <w:rsid w:val="006B5328"/>
    <w:rsid w:val="006B573E"/>
    <w:rsid w:val="006C0407"/>
    <w:rsid w:val="006C19DA"/>
    <w:rsid w:val="006C23C8"/>
    <w:rsid w:val="006C3644"/>
    <w:rsid w:val="006C4553"/>
    <w:rsid w:val="006C5857"/>
    <w:rsid w:val="006C624F"/>
    <w:rsid w:val="006D0341"/>
    <w:rsid w:val="006D0693"/>
    <w:rsid w:val="006D19CF"/>
    <w:rsid w:val="006D29BB"/>
    <w:rsid w:val="006D4885"/>
    <w:rsid w:val="006D50B6"/>
    <w:rsid w:val="006D5982"/>
    <w:rsid w:val="006D6CE0"/>
    <w:rsid w:val="006E0FAF"/>
    <w:rsid w:val="006E1FCA"/>
    <w:rsid w:val="006E388F"/>
    <w:rsid w:val="006E4E55"/>
    <w:rsid w:val="006F0639"/>
    <w:rsid w:val="006F3035"/>
    <w:rsid w:val="006F317C"/>
    <w:rsid w:val="006F36A7"/>
    <w:rsid w:val="006F413C"/>
    <w:rsid w:val="006F4643"/>
    <w:rsid w:val="006F668D"/>
    <w:rsid w:val="0070063C"/>
    <w:rsid w:val="00701D21"/>
    <w:rsid w:val="0070207C"/>
    <w:rsid w:val="00702BC8"/>
    <w:rsid w:val="007046C2"/>
    <w:rsid w:val="00706524"/>
    <w:rsid w:val="00712573"/>
    <w:rsid w:val="00716D58"/>
    <w:rsid w:val="00717BE4"/>
    <w:rsid w:val="00720ABE"/>
    <w:rsid w:val="00720C7B"/>
    <w:rsid w:val="00720D02"/>
    <w:rsid w:val="0072168D"/>
    <w:rsid w:val="00721A21"/>
    <w:rsid w:val="00721ECC"/>
    <w:rsid w:val="00723696"/>
    <w:rsid w:val="00725621"/>
    <w:rsid w:val="00725DB2"/>
    <w:rsid w:val="00727509"/>
    <w:rsid w:val="00730EDC"/>
    <w:rsid w:val="00731850"/>
    <w:rsid w:val="007330B8"/>
    <w:rsid w:val="00733446"/>
    <w:rsid w:val="00735CC5"/>
    <w:rsid w:val="00735D40"/>
    <w:rsid w:val="00736A06"/>
    <w:rsid w:val="007417A9"/>
    <w:rsid w:val="00742B37"/>
    <w:rsid w:val="00745276"/>
    <w:rsid w:val="00745AC5"/>
    <w:rsid w:val="00746A07"/>
    <w:rsid w:val="0074728B"/>
    <w:rsid w:val="00747733"/>
    <w:rsid w:val="00747937"/>
    <w:rsid w:val="007503B2"/>
    <w:rsid w:val="00750D05"/>
    <w:rsid w:val="00751105"/>
    <w:rsid w:val="007516AA"/>
    <w:rsid w:val="00752911"/>
    <w:rsid w:val="00752AFB"/>
    <w:rsid w:val="00753317"/>
    <w:rsid w:val="00754D6F"/>
    <w:rsid w:val="00756E25"/>
    <w:rsid w:val="007613E2"/>
    <w:rsid w:val="007616DF"/>
    <w:rsid w:val="007644B7"/>
    <w:rsid w:val="00765F10"/>
    <w:rsid w:val="00770483"/>
    <w:rsid w:val="007704BD"/>
    <w:rsid w:val="00771B81"/>
    <w:rsid w:val="00782F11"/>
    <w:rsid w:val="007831F6"/>
    <w:rsid w:val="00783D52"/>
    <w:rsid w:val="00785873"/>
    <w:rsid w:val="00790CE5"/>
    <w:rsid w:val="00791326"/>
    <w:rsid w:val="0079388F"/>
    <w:rsid w:val="00795976"/>
    <w:rsid w:val="007A07C7"/>
    <w:rsid w:val="007A1B45"/>
    <w:rsid w:val="007A3116"/>
    <w:rsid w:val="007B301F"/>
    <w:rsid w:val="007B4BD0"/>
    <w:rsid w:val="007B5DA5"/>
    <w:rsid w:val="007B6AAD"/>
    <w:rsid w:val="007C2598"/>
    <w:rsid w:val="007C4E19"/>
    <w:rsid w:val="007C5C91"/>
    <w:rsid w:val="007C7563"/>
    <w:rsid w:val="007D2B28"/>
    <w:rsid w:val="007D2F62"/>
    <w:rsid w:val="007D2F8B"/>
    <w:rsid w:val="007D5F10"/>
    <w:rsid w:val="007D60B4"/>
    <w:rsid w:val="007E1DF1"/>
    <w:rsid w:val="007E5A07"/>
    <w:rsid w:val="007E6A44"/>
    <w:rsid w:val="007F015C"/>
    <w:rsid w:val="007F3C61"/>
    <w:rsid w:val="007F4697"/>
    <w:rsid w:val="007F69BC"/>
    <w:rsid w:val="00800CDE"/>
    <w:rsid w:val="00801CCF"/>
    <w:rsid w:val="0080206E"/>
    <w:rsid w:val="008041FB"/>
    <w:rsid w:val="00806065"/>
    <w:rsid w:val="00814FBE"/>
    <w:rsid w:val="008170A1"/>
    <w:rsid w:val="00825992"/>
    <w:rsid w:val="008264A8"/>
    <w:rsid w:val="00826533"/>
    <w:rsid w:val="0083128A"/>
    <w:rsid w:val="008318B6"/>
    <w:rsid w:val="0083271A"/>
    <w:rsid w:val="00833BB8"/>
    <w:rsid w:val="008356B4"/>
    <w:rsid w:val="00841E0C"/>
    <w:rsid w:val="00842141"/>
    <w:rsid w:val="00842E0D"/>
    <w:rsid w:val="00843712"/>
    <w:rsid w:val="00844D09"/>
    <w:rsid w:val="00844E77"/>
    <w:rsid w:val="00844FCB"/>
    <w:rsid w:val="00845F36"/>
    <w:rsid w:val="00851229"/>
    <w:rsid w:val="00856A4E"/>
    <w:rsid w:val="0086237E"/>
    <w:rsid w:val="008641E7"/>
    <w:rsid w:val="00867F03"/>
    <w:rsid w:val="00874FE1"/>
    <w:rsid w:val="00877949"/>
    <w:rsid w:val="00877E60"/>
    <w:rsid w:val="00881001"/>
    <w:rsid w:val="008839F3"/>
    <w:rsid w:val="00885BBA"/>
    <w:rsid w:val="008870DD"/>
    <w:rsid w:val="00887CE4"/>
    <w:rsid w:val="00890BFC"/>
    <w:rsid w:val="00893379"/>
    <w:rsid w:val="00893BA5"/>
    <w:rsid w:val="00893C8E"/>
    <w:rsid w:val="008945F6"/>
    <w:rsid w:val="008946C5"/>
    <w:rsid w:val="00895047"/>
    <w:rsid w:val="008A161F"/>
    <w:rsid w:val="008A301E"/>
    <w:rsid w:val="008A5941"/>
    <w:rsid w:val="008B3C96"/>
    <w:rsid w:val="008B47A5"/>
    <w:rsid w:val="008B54F3"/>
    <w:rsid w:val="008B6333"/>
    <w:rsid w:val="008B653C"/>
    <w:rsid w:val="008C038D"/>
    <w:rsid w:val="008C406B"/>
    <w:rsid w:val="008C451D"/>
    <w:rsid w:val="008C4AFD"/>
    <w:rsid w:val="008D02C9"/>
    <w:rsid w:val="008D0F46"/>
    <w:rsid w:val="008D1A25"/>
    <w:rsid w:val="008D1C7C"/>
    <w:rsid w:val="008D2A36"/>
    <w:rsid w:val="008D3339"/>
    <w:rsid w:val="008D3D99"/>
    <w:rsid w:val="008D4423"/>
    <w:rsid w:val="008D5844"/>
    <w:rsid w:val="008D68E0"/>
    <w:rsid w:val="008E5833"/>
    <w:rsid w:val="008E6586"/>
    <w:rsid w:val="008F0D5C"/>
    <w:rsid w:val="008F0D79"/>
    <w:rsid w:val="008F2319"/>
    <w:rsid w:val="008F351A"/>
    <w:rsid w:val="008F38B8"/>
    <w:rsid w:val="008F4CA6"/>
    <w:rsid w:val="008F60FE"/>
    <w:rsid w:val="009005A1"/>
    <w:rsid w:val="00900AE4"/>
    <w:rsid w:val="00902518"/>
    <w:rsid w:val="009038EB"/>
    <w:rsid w:val="00903FE6"/>
    <w:rsid w:val="00905A12"/>
    <w:rsid w:val="00906F9C"/>
    <w:rsid w:val="00907C03"/>
    <w:rsid w:val="00907ED3"/>
    <w:rsid w:val="009120AC"/>
    <w:rsid w:val="009120EA"/>
    <w:rsid w:val="00913381"/>
    <w:rsid w:val="00913D1C"/>
    <w:rsid w:val="00915EB1"/>
    <w:rsid w:val="009171D4"/>
    <w:rsid w:val="00917FF6"/>
    <w:rsid w:val="009208A1"/>
    <w:rsid w:val="00920960"/>
    <w:rsid w:val="00923710"/>
    <w:rsid w:val="00923FAA"/>
    <w:rsid w:val="009262B9"/>
    <w:rsid w:val="009301F6"/>
    <w:rsid w:val="0093110A"/>
    <w:rsid w:val="00931CC9"/>
    <w:rsid w:val="009352E1"/>
    <w:rsid w:val="00935E9A"/>
    <w:rsid w:val="009412F8"/>
    <w:rsid w:val="0094269C"/>
    <w:rsid w:val="0094596C"/>
    <w:rsid w:val="00947B45"/>
    <w:rsid w:val="00954234"/>
    <w:rsid w:val="0096081C"/>
    <w:rsid w:val="0096091D"/>
    <w:rsid w:val="00963B0D"/>
    <w:rsid w:val="00964B5A"/>
    <w:rsid w:val="00964DBA"/>
    <w:rsid w:val="00966888"/>
    <w:rsid w:val="00967EA9"/>
    <w:rsid w:val="009707CC"/>
    <w:rsid w:val="00976D7E"/>
    <w:rsid w:val="00980003"/>
    <w:rsid w:val="0098125A"/>
    <w:rsid w:val="00982C2B"/>
    <w:rsid w:val="0098354C"/>
    <w:rsid w:val="00986B9A"/>
    <w:rsid w:val="00990627"/>
    <w:rsid w:val="009918F5"/>
    <w:rsid w:val="009928AC"/>
    <w:rsid w:val="00992A14"/>
    <w:rsid w:val="00994D80"/>
    <w:rsid w:val="00995030"/>
    <w:rsid w:val="0099513B"/>
    <w:rsid w:val="009A029A"/>
    <w:rsid w:val="009A22CA"/>
    <w:rsid w:val="009B0C78"/>
    <w:rsid w:val="009B1EAE"/>
    <w:rsid w:val="009B3928"/>
    <w:rsid w:val="009B50B1"/>
    <w:rsid w:val="009B5264"/>
    <w:rsid w:val="009B5CED"/>
    <w:rsid w:val="009B6093"/>
    <w:rsid w:val="009C0941"/>
    <w:rsid w:val="009C1F05"/>
    <w:rsid w:val="009C2010"/>
    <w:rsid w:val="009C2C1C"/>
    <w:rsid w:val="009C2CBC"/>
    <w:rsid w:val="009C4C3F"/>
    <w:rsid w:val="009C4D5B"/>
    <w:rsid w:val="009C5F18"/>
    <w:rsid w:val="009C5F72"/>
    <w:rsid w:val="009C6CF7"/>
    <w:rsid w:val="009C7F63"/>
    <w:rsid w:val="009D1A3A"/>
    <w:rsid w:val="009D7FDB"/>
    <w:rsid w:val="009E0E72"/>
    <w:rsid w:val="009E2CF0"/>
    <w:rsid w:val="009E316F"/>
    <w:rsid w:val="009E31F1"/>
    <w:rsid w:val="009E3A84"/>
    <w:rsid w:val="009E4C7E"/>
    <w:rsid w:val="009E5C3B"/>
    <w:rsid w:val="009E5ED0"/>
    <w:rsid w:val="009E6B20"/>
    <w:rsid w:val="009F1143"/>
    <w:rsid w:val="009F2E57"/>
    <w:rsid w:val="009F329D"/>
    <w:rsid w:val="009F5A9E"/>
    <w:rsid w:val="00A07ED7"/>
    <w:rsid w:val="00A101DF"/>
    <w:rsid w:val="00A14A0F"/>
    <w:rsid w:val="00A150D0"/>
    <w:rsid w:val="00A160A2"/>
    <w:rsid w:val="00A2086D"/>
    <w:rsid w:val="00A22600"/>
    <w:rsid w:val="00A26D82"/>
    <w:rsid w:val="00A30789"/>
    <w:rsid w:val="00A31038"/>
    <w:rsid w:val="00A31672"/>
    <w:rsid w:val="00A341B9"/>
    <w:rsid w:val="00A35EC2"/>
    <w:rsid w:val="00A459AA"/>
    <w:rsid w:val="00A460CF"/>
    <w:rsid w:val="00A4678C"/>
    <w:rsid w:val="00A47FBC"/>
    <w:rsid w:val="00A5145D"/>
    <w:rsid w:val="00A51B0A"/>
    <w:rsid w:val="00A52F2B"/>
    <w:rsid w:val="00A532DD"/>
    <w:rsid w:val="00A5335E"/>
    <w:rsid w:val="00A548B0"/>
    <w:rsid w:val="00A54903"/>
    <w:rsid w:val="00A54A05"/>
    <w:rsid w:val="00A54BD8"/>
    <w:rsid w:val="00A57CAA"/>
    <w:rsid w:val="00A61F1F"/>
    <w:rsid w:val="00A62388"/>
    <w:rsid w:val="00A64368"/>
    <w:rsid w:val="00A654FF"/>
    <w:rsid w:val="00A65E68"/>
    <w:rsid w:val="00A661B1"/>
    <w:rsid w:val="00A66E92"/>
    <w:rsid w:val="00A712F8"/>
    <w:rsid w:val="00A731FE"/>
    <w:rsid w:val="00A818F4"/>
    <w:rsid w:val="00A81DF3"/>
    <w:rsid w:val="00A82075"/>
    <w:rsid w:val="00A8224D"/>
    <w:rsid w:val="00A85377"/>
    <w:rsid w:val="00A863CC"/>
    <w:rsid w:val="00A901C8"/>
    <w:rsid w:val="00A94466"/>
    <w:rsid w:val="00A97AA4"/>
    <w:rsid w:val="00AA0BF7"/>
    <w:rsid w:val="00AA3E56"/>
    <w:rsid w:val="00AA6859"/>
    <w:rsid w:val="00AB08A0"/>
    <w:rsid w:val="00AB1350"/>
    <w:rsid w:val="00AB1612"/>
    <w:rsid w:val="00AB1697"/>
    <w:rsid w:val="00AB2406"/>
    <w:rsid w:val="00AB4F3C"/>
    <w:rsid w:val="00AB51A2"/>
    <w:rsid w:val="00AB7CC9"/>
    <w:rsid w:val="00AC28CD"/>
    <w:rsid w:val="00AC2F78"/>
    <w:rsid w:val="00AC4E5F"/>
    <w:rsid w:val="00AD1EC0"/>
    <w:rsid w:val="00AD4526"/>
    <w:rsid w:val="00AD4B79"/>
    <w:rsid w:val="00AD5196"/>
    <w:rsid w:val="00AE01AB"/>
    <w:rsid w:val="00AE0E22"/>
    <w:rsid w:val="00AE2702"/>
    <w:rsid w:val="00AE539B"/>
    <w:rsid w:val="00AE578D"/>
    <w:rsid w:val="00AE66C7"/>
    <w:rsid w:val="00AE743D"/>
    <w:rsid w:val="00AE798E"/>
    <w:rsid w:val="00AF16FB"/>
    <w:rsid w:val="00AF255A"/>
    <w:rsid w:val="00AF2597"/>
    <w:rsid w:val="00AF2BE6"/>
    <w:rsid w:val="00AF3AB8"/>
    <w:rsid w:val="00AF5042"/>
    <w:rsid w:val="00B02B15"/>
    <w:rsid w:val="00B06A52"/>
    <w:rsid w:val="00B10BEE"/>
    <w:rsid w:val="00B11B19"/>
    <w:rsid w:val="00B214E6"/>
    <w:rsid w:val="00B2261D"/>
    <w:rsid w:val="00B227B6"/>
    <w:rsid w:val="00B22DB9"/>
    <w:rsid w:val="00B24E11"/>
    <w:rsid w:val="00B2501E"/>
    <w:rsid w:val="00B2570B"/>
    <w:rsid w:val="00B26333"/>
    <w:rsid w:val="00B267D6"/>
    <w:rsid w:val="00B32F75"/>
    <w:rsid w:val="00B35345"/>
    <w:rsid w:val="00B35B1E"/>
    <w:rsid w:val="00B407DB"/>
    <w:rsid w:val="00B42452"/>
    <w:rsid w:val="00B42E37"/>
    <w:rsid w:val="00B441A7"/>
    <w:rsid w:val="00B44273"/>
    <w:rsid w:val="00B44DED"/>
    <w:rsid w:val="00B45026"/>
    <w:rsid w:val="00B47CA8"/>
    <w:rsid w:val="00B510EE"/>
    <w:rsid w:val="00B512D3"/>
    <w:rsid w:val="00B5165F"/>
    <w:rsid w:val="00B5308F"/>
    <w:rsid w:val="00B57047"/>
    <w:rsid w:val="00B602CC"/>
    <w:rsid w:val="00B60AFD"/>
    <w:rsid w:val="00B621DD"/>
    <w:rsid w:val="00B6328B"/>
    <w:rsid w:val="00B632EA"/>
    <w:rsid w:val="00B63B9D"/>
    <w:rsid w:val="00B66F41"/>
    <w:rsid w:val="00B67BDC"/>
    <w:rsid w:val="00B72B74"/>
    <w:rsid w:val="00B737FB"/>
    <w:rsid w:val="00B73B9C"/>
    <w:rsid w:val="00B7410A"/>
    <w:rsid w:val="00B745FE"/>
    <w:rsid w:val="00B749FB"/>
    <w:rsid w:val="00B77211"/>
    <w:rsid w:val="00B8020A"/>
    <w:rsid w:val="00B80EC1"/>
    <w:rsid w:val="00B811FB"/>
    <w:rsid w:val="00B84C13"/>
    <w:rsid w:val="00B85073"/>
    <w:rsid w:val="00B917D3"/>
    <w:rsid w:val="00B91A06"/>
    <w:rsid w:val="00B92E04"/>
    <w:rsid w:val="00B965F9"/>
    <w:rsid w:val="00B968B9"/>
    <w:rsid w:val="00BA198F"/>
    <w:rsid w:val="00BA1A35"/>
    <w:rsid w:val="00BA1F84"/>
    <w:rsid w:val="00BA489A"/>
    <w:rsid w:val="00BA4F69"/>
    <w:rsid w:val="00BA5515"/>
    <w:rsid w:val="00BB17D9"/>
    <w:rsid w:val="00BB1C76"/>
    <w:rsid w:val="00BB4D02"/>
    <w:rsid w:val="00BB59BF"/>
    <w:rsid w:val="00BB613E"/>
    <w:rsid w:val="00BB6743"/>
    <w:rsid w:val="00BC5B8D"/>
    <w:rsid w:val="00BC64C7"/>
    <w:rsid w:val="00BC7025"/>
    <w:rsid w:val="00BC7E7F"/>
    <w:rsid w:val="00BD547D"/>
    <w:rsid w:val="00BD582C"/>
    <w:rsid w:val="00BE1663"/>
    <w:rsid w:val="00BE199F"/>
    <w:rsid w:val="00BE2D78"/>
    <w:rsid w:val="00BE53BC"/>
    <w:rsid w:val="00BE5462"/>
    <w:rsid w:val="00BE62F6"/>
    <w:rsid w:val="00BF207B"/>
    <w:rsid w:val="00BF26BA"/>
    <w:rsid w:val="00BF4D61"/>
    <w:rsid w:val="00BF510D"/>
    <w:rsid w:val="00C037C5"/>
    <w:rsid w:val="00C03B7B"/>
    <w:rsid w:val="00C03EFC"/>
    <w:rsid w:val="00C04C0E"/>
    <w:rsid w:val="00C114FC"/>
    <w:rsid w:val="00C11743"/>
    <w:rsid w:val="00C11D52"/>
    <w:rsid w:val="00C1205E"/>
    <w:rsid w:val="00C14285"/>
    <w:rsid w:val="00C14F15"/>
    <w:rsid w:val="00C16273"/>
    <w:rsid w:val="00C167A7"/>
    <w:rsid w:val="00C169EC"/>
    <w:rsid w:val="00C16D6E"/>
    <w:rsid w:val="00C17345"/>
    <w:rsid w:val="00C20249"/>
    <w:rsid w:val="00C2080D"/>
    <w:rsid w:val="00C209B8"/>
    <w:rsid w:val="00C20E43"/>
    <w:rsid w:val="00C22187"/>
    <w:rsid w:val="00C22FE9"/>
    <w:rsid w:val="00C2370C"/>
    <w:rsid w:val="00C23FCB"/>
    <w:rsid w:val="00C2483D"/>
    <w:rsid w:val="00C248C5"/>
    <w:rsid w:val="00C249C1"/>
    <w:rsid w:val="00C310F1"/>
    <w:rsid w:val="00C31E19"/>
    <w:rsid w:val="00C32155"/>
    <w:rsid w:val="00C33723"/>
    <w:rsid w:val="00C3455F"/>
    <w:rsid w:val="00C3502A"/>
    <w:rsid w:val="00C360AC"/>
    <w:rsid w:val="00C40EC6"/>
    <w:rsid w:val="00C41C46"/>
    <w:rsid w:val="00C443E4"/>
    <w:rsid w:val="00C503FA"/>
    <w:rsid w:val="00C508ED"/>
    <w:rsid w:val="00C50E47"/>
    <w:rsid w:val="00C518E2"/>
    <w:rsid w:val="00C51FAD"/>
    <w:rsid w:val="00C55A97"/>
    <w:rsid w:val="00C55B0D"/>
    <w:rsid w:val="00C55D11"/>
    <w:rsid w:val="00C55F35"/>
    <w:rsid w:val="00C5674C"/>
    <w:rsid w:val="00C60D9E"/>
    <w:rsid w:val="00C6402C"/>
    <w:rsid w:val="00C65840"/>
    <w:rsid w:val="00C674C9"/>
    <w:rsid w:val="00C7162D"/>
    <w:rsid w:val="00C7442D"/>
    <w:rsid w:val="00C7755D"/>
    <w:rsid w:val="00C80199"/>
    <w:rsid w:val="00C805F5"/>
    <w:rsid w:val="00C80EA0"/>
    <w:rsid w:val="00C82172"/>
    <w:rsid w:val="00C82A1A"/>
    <w:rsid w:val="00C85C2B"/>
    <w:rsid w:val="00C9102A"/>
    <w:rsid w:val="00C93B30"/>
    <w:rsid w:val="00C956FF"/>
    <w:rsid w:val="00CA29DA"/>
    <w:rsid w:val="00CA34BB"/>
    <w:rsid w:val="00CA3C6A"/>
    <w:rsid w:val="00CA5561"/>
    <w:rsid w:val="00CA5C78"/>
    <w:rsid w:val="00CA6471"/>
    <w:rsid w:val="00CA652E"/>
    <w:rsid w:val="00CA6E6E"/>
    <w:rsid w:val="00CA7DF9"/>
    <w:rsid w:val="00CB0453"/>
    <w:rsid w:val="00CB200A"/>
    <w:rsid w:val="00CB2CAC"/>
    <w:rsid w:val="00CB2ED3"/>
    <w:rsid w:val="00CB5DAA"/>
    <w:rsid w:val="00CB62D1"/>
    <w:rsid w:val="00CB66FA"/>
    <w:rsid w:val="00CC2873"/>
    <w:rsid w:val="00CC4284"/>
    <w:rsid w:val="00CC4DA6"/>
    <w:rsid w:val="00CC4DCF"/>
    <w:rsid w:val="00CD0DE6"/>
    <w:rsid w:val="00CD4A9C"/>
    <w:rsid w:val="00CD5CF4"/>
    <w:rsid w:val="00CD79EF"/>
    <w:rsid w:val="00CD7B1E"/>
    <w:rsid w:val="00CE0383"/>
    <w:rsid w:val="00CE123F"/>
    <w:rsid w:val="00CE4DDB"/>
    <w:rsid w:val="00CE7796"/>
    <w:rsid w:val="00CF050C"/>
    <w:rsid w:val="00CF2B4B"/>
    <w:rsid w:val="00CF3169"/>
    <w:rsid w:val="00CF4044"/>
    <w:rsid w:val="00CF4198"/>
    <w:rsid w:val="00CF4807"/>
    <w:rsid w:val="00CF4CC2"/>
    <w:rsid w:val="00CF5EFF"/>
    <w:rsid w:val="00CF65B5"/>
    <w:rsid w:val="00CF68A9"/>
    <w:rsid w:val="00D01BE0"/>
    <w:rsid w:val="00D01CA0"/>
    <w:rsid w:val="00D01D4F"/>
    <w:rsid w:val="00D02582"/>
    <w:rsid w:val="00D03085"/>
    <w:rsid w:val="00D0325B"/>
    <w:rsid w:val="00D05928"/>
    <w:rsid w:val="00D05DBA"/>
    <w:rsid w:val="00D06547"/>
    <w:rsid w:val="00D11128"/>
    <w:rsid w:val="00D127BB"/>
    <w:rsid w:val="00D14438"/>
    <w:rsid w:val="00D15342"/>
    <w:rsid w:val="00D155AF"/>
    <w:rsid w:val="00D16BC1"/>
    <w:rsid w:val="00D1741D"/>
    <w:rsid w:val="00D17F64"/>
    <w:rsid w:val="00D20556"/>
    <w:rsid w:val="00D2169A"/>
    <w:rsid w:val="00D2170E"/>
    <w:rsid w:val="00D218A0"/>
    <w:rsid w:val="00D22B97"/>
    <w:rsid w:val="00D24B62"/>
    <w:rsid w:val="00D2606D"/>
    <w:rsid w:val="00D26785"/>
    <w:rsid w:val="00D26B2B"/>
    <w:rsid w:val="00D3240F"/>
    <w:rsid w:val="00D45709"/>
    <w:rsid w:val="00D4710D"/>
    <w:rsid w:val="00D47A41"/>
    <w:rsid w:val="00D5247C"/>
    <w:rsid w:val="00D544CE"/>
    <w:rsid w:val="00D55657"/>
    <w:rsid w:val="00D5585A"/>
    <w:rsid w:val="00D57E71"/>
    <w:rsid w:val="00D611C0"/>
    <w:rsid w:val="00D62ABD"/>
    <w:rsid w:val="00D63E81"/>
    <w:rsid w:val="00D67DE1"/>
    <w:rsid w:val="00D72B99"/>
    <w:rsid w:val="00D7393D"/>
    <w:rsid w:val="00D73D35"/>
    <w:rsid w:val="00D75AB8"/>
    <w:rsid w:val="00D76745"/>
    <w:rsid w:val="00D80C9A"/>
    <w:rsid w:val="00D8236F"/>
    <w:rsid w:val="00D83472"/>
    <w:rsid w:val="00D84F7B"/>
    <w:rsid w:val="00D856F7"/>
    <w:rsid w:val="00D86B5E"/>
    <w:rsid w:val="00D876A4"/>
    <w:rsid w:val="00D87752"/>
    <w:rsid w:val="00D90651"/>
    <w:rsid w:val="00D9097F"/>
    <w:rsid w:val="00D93EDA"/>
    <w:rsid w:val="00D946D7"/>
    <w:rsid w:val="00D94D43"/>
    <w:rsid w:val="00D94D64"/>
    <w:rsid w:val="00D96707"/>
    <w:rsid w:val="00D971EC"/>
    <w:rsid w:val="00DA0F28"/>
    <w:rsid w:val="00DA194F"/>
    <w:rsid w:val="00DA4AD5"/>
    <w:rsid w:val="00DA5D97"/>
    <w:rsid w:val="00DA7069"/>
    <w:rsid w:val="00DA7BD8"/>
    <w:rsid w:val="00DB0719"/>
    <w:rsid w:val="00DB073A"/>
    <w:rsid w:val="00DB1D54"/>
    <w:rsid w:val="00DB3AC6"/>
    <w:rsid w:val="00DB4998"/>
    <w:rsid w:val="00DB6978"/>
    <w:rsid w:val="00DB6A7D"/>
    <w:rsid w:val="00DC14C9"/>
    <w:rsid w:val="00DC1EAA"/>
    <w:rsid w:val="00DC2106"/>
    <w:rsid w:val="00DC2815"/>
    <w:rsid w:val="00DC37BD"/>
    <w:rsid w:val="00DC451B"/>
    <w:rsid w:val="00DC6975"/>
    <w:rsid w:val="00DC7D49"/>
    <w:rsid w:val="00DD1CE6"/>
    <w:rsid w:val="00DD22A5"/>
    <w:rsid w:val="00DD2F16"/>
    <w:rsid w:val="00DD420E"/>
    <w:rsid w:val="00DD5498"/>
    <w:rsid w:val="00DE34CC"/>
    <w:rsid w:val="00DE3587"/>
    <w:rsid w:val="00DE41D3"/>
    <w:rsid w:val="00DF01E1"/>
    <w:rsid w:val="00DF0201"/>
    <w:rsid w:val="00DF126C"/>
    <w:rsid w:val="00DF1CF0"/>
    <w:rsid w:val="00DF3E56"/>
    <w:rsid w:val="00DF492C"/>
    <w:rsid w:val="00DF5C6D"/>
    <w:rsid w:val="00DF67D7"/>
    <w:rsid w:val="00DF7DB5"/>
    <w:rsid w:val="00E002C8"/>
    <w:rsid w:val="00E010AB"/>
    <w:rsid w:val="00E01767"/>
    <w:rsid w:val="00E02ED2"/>
    <w:rsid w:val="00E039F1"/>
    <w:rsid w:val="00E05E54"/>
    <w:rsid w:val="00E130AD"/>
    <w:rsid w:val="00E134C6"/>
    <w:rsid w:val="00E1374D"/>
    <w:rsid w:val="00E13B1F"/>
    <w:rsid w:val="00E13BD5"/>
    <w:rsid w:val="00E20430"/>
    <w:rsid w:val="00E211A0"/>
    <w:rsid w:val="00E2136F"/>
    <w:rsid w:val="00E217DD"/>
    <w:rsid w:val="00E21F66"/>
    <w:rsid w:val="00E22664"/>
    <w:rsid w:val="00E23924"/>
    <w:rsid w:val="00E23AAD"/>
    <w:rsid w:val="00E23E9D"/>
    <w:rsid w:val="00E26A14"/>
    <w:rsid w:val="00E26DD9"/>
    <w:rsid w:val="00E270C8"/>
    <w:rsid w:val="00E30653"/>
    <w:rsid w:val="00E3142F"/>
    <w:rsid w:val="00E3616C"/>
    <w:rsid w:val="00E36970"/>
    <w:rsid w:val="00E3773D"/>
    <w:rsid w:val="00E37C94"/>
    <w:rsid w:val="00E37FCA"/>
    <w:rsid w:val="00E40B9B"/>
    <w:rsid w:val="00E41393"/>
    <w:rsid w:val="00E41B48"/>
    <w:rsid w:val="00E424B2"/>
    <w:rsid w:val="00E4393F"/>
    <w:rsid w:val="00E44806"/>
    <w:rsid w:val="00E45960"/>
    <w:rsid w:val="00E47ED8"/>
    <w:rsid w:val="00E53119"/>
    <w:rsid w:val="00E54039"/>
    <w:rsid w:val="00E56890"/>
    <w:rsid w:val="00E57161"/>
    <w:rsid w:val="00E640B2"/>
    <w:rsid w:val="00E64CFE"/>
    <w:rsid w:val="00E65B8C"/>
    <w:rsid w:val="00E67B3A"/>
    <w:rsid w:val="00E71363"/>
    <w:rsid w:val="00E746AB"/>
    <w:rsid w:val="00E753AB"/>
    <w:rsid w:val="00E77871"/>
    <w:rsid w:val="00E80311"/>
    <w:rsid w:val="00E80977"/>
    <w:rsid w:val="00E81147"/>
    <w:rsid w:val="00E822C0"/>
    <w:rsid w:val="00E86773"/>
    <w:rsid w:val="00E87E66"/>
    <w:rsid w:val="00E90C01"/>
    <w:rsid w:val="00E92479"/>
    <w:rsid w:val="00E935CA"/>
    <w:rsid w:val="00E93C60"/>
    <w:rsid w:val="00E95297"/>
    <w:rsid w:val="00E95979"/>
    <w:rsid w:val="00E97EDA"/>
    <w:rsid w:val="00EA2915"/>
    <w:rsid w:val="00EA3258"/>
    <w:rsid w:val="00EA38FA"/>
    <w:rsid w:val="00EA4F29"/>
    <w:rsid w:val="00EA5AC0"/>
    <w:rsid w:val="00EA5F02"/>
    <w:rsid w:val="00EA7DE2"/>
    <w:rsid w:val="00EB38D9"/>
    <w:rsid w:val="00EB6027"/>
    <w:rsid w:val="00EB68B3"/>
    <w:rsid w:val="00EC08D6"/>
    <w:rsid w:val="00EC61F2"/>
    <w:rsid w:val="00EC65C3"/>
    <w:rsid w:val="00EC6750"/>
    <w:rsid w:val="00ED0516"/>
    <w:rsid w:val="00ED13A3"/>
    <w:rsid w:val="00ED3123"/>
    <w:rsid w:val="00ED349F"/>
    <w:rsid w:val="00ED58CB"/>
    <w:rsid w:val="00ED6FA3"/>
    <w:rsid w:val="00ED7F56"/>
    <w:rsid w:val="00EE14E7"/>
    <w:rsid w:val="00EE3EBA"/>
    <w:rsid w:val="00EE639B"/>
    <w:rsid w:val="00EE747A"/>
    <w:rsid w:val="00EF060C"/>
    <w:rsid w:val="00EF6620"/>
    <w:rsid w:val="00F045AF"/>
    <w:rsid w:val="00F0631A"/>
    <w:rsid w:val="00F06F58"/>
    <w:rsid w:val="00F06FCA"/>
    <w:rsid w:val="00F07846"/>
    <w:rsid w:val="00F1054F"/>
    <w:rsid w:val="00F110D0"/>
    <w:rsid w:val="00F11D90"/>
    <w:rsid w:val="00F122F1"/>
    <w:rsid w:val="00F135AD"/>
    <w:rsid w:val="00F145E1"/>
    <w:rsid w:val="00F20D2C"/>
    <w:rsid w:val="00F22C22"/>
    <w:rsid w:val="00F2344A"/>
    <w:rsid w:val="00F23657"/>
    <w:rsid w:val="00F2373D"/>
    <w:rsid w:val="00F239E9"/>
    <w:rsid w:val="00F243CF"/>
    <w:rsid w:val="00F24D7D"/>
    <w:rsid w:val="00F252F2"/>
    <w:rsid w:val="00F277D3"/>
    <w:rsid w:val="00F30060"/>
    <w:rsid w:val="00F30709"/>
    <w:rsid w:val="00F31F0B"/>
    <w:rsid w:val="00F32EA2"/>
    <w:rsid w:val="00F33A0A"/>
    <w:rsid w:val="00F36794"/>
    <w:rsid w:val="00F37767"/>
    <w:rsid w:val="00F37BF7"/>
    <w:rsid w:val="00F40938"/>
    <w:rsid w:val="00F433DB"/>
    <w:rsid w:val="00F43D85"/>
    <w:rsid w:val="00F43E3B"/>
    <w:rsid w:val="00F51680"/>
    <w:rsid w:val="00F54120"/>
    <w:rsid w:val="00F5640A"/>
    <w:rsid w:val="00F56CE6"/>
    <w:rsid w:val="00F56F9A"/>
    <w:rsid w:val="00F57C2E"/>
    <w:rsid w:val="00F57DB6"/>
    <w:rsid w:val="00F62927"/>
    <w:rsid w:val="00F64D0D"/>
    <w:rsid w:val="00F66572"/>
    <w:rsid w:val="00F66A3A"/>
    <w:rsid w:val="00F70049"/>
    <w:rsid w:val="00F7224D"/>
    <w:rsid w:val="00F746B4"/>
    <w:rsid w:val="00F76AA0"/>
    <w:rsid w:val="00F77973"/>
    <w:rsid w:val="00F82852"/>
    <w:rsid w:val="00F83586"/>
    <w:rsid w:val="00F837BC"/>
    <w:rsid w:val="00F8480A"/>
    <w:rsid w:val="00FA1323"/>
    <w:rsid w:val="00FA170F"/>
    <w:rsid w:val="00FA503B"/>
    <w:rsid w:val="00FB0F6E"/>
    <w:rsid w:val="00FB42FC"/>
    <w:rsid w:val="00FB47EF"/>
    <w:rsid w:val="00FB49A6"/>
    <w:rsid w:val="00FC3C67"/>
    <w:rsid w:val="00FC4689"/>
    <w:rsid w:val="00FC4A2B"/>
    <w:rsid w:val="00FC58AF"/>
    <w:rsid w:val="00FC72E0"/>
    <w:rsid w:val="00FC73FB"/>
    <w:rsid w:val="00FC7B70"/>
    <w:rsid w:val="00FC7F89"/>
    <w:rsid w:val="00FD08E5"/>
    <w:rsid w:val="00FD1598"/>
    <w:rsid w:val="00FD18A2"/>
    <w:rsid w:val="00FD26F9"/>
    <w:rsid w:val="00FD5F9B"/>
    <w:rsid w:val="00FE00CA"/>
    <w:rsid w:val="00FE2D18"/>
    <w:rsid w:val="00FE315B"/>
    <w:rsid w:val="00FE4784"/>
    <w:rsid w:val="00FE4B57"/>
    <w:rsid w:val="00FE58A7"/>
    <w:rsid w:val="00FE78FC"/>
    <w:rsid w:val="00FE7DC8"/>
    <w:rsid w:val="00FF11DE"/>
    <w:rsid w:val="00FF2CA4"/>
    <w:rsid w:val="00FF321D"/>
    <w:rsid w:val="00FF3376"/>
    <w:rsid w:val="00FF3D27"/>
    <w:rsid w:val="00FF48FD"/>
    <w:rsid w:val="00FF4EC3"/>
    <w:rsid w:val="00FF779E"/>
    <w:rsid w:val="00FF79F5"/>
    <w:rsid w:val="017F3E01"/>
    <w:rsid w:val="04211386"/>
    <w:rsid w:val="043F347F"/>
    <w:rsid w:val="04512F80"/>
    <w:rsid w:val="053621EC"/>
    <w:rsid w:val="08644325"/>
    <w:rsid w:val="08BA0E0D"/>
    <w:rsid w:val="08DE4082"/>
    <w:rsid w:val="09B763FE"/>
    <w:rsid w:val="0B02215F"/>
    <w:rsid w:val="0B837613"/>
    <w:rsid w:val="10FC0463"/>
    <w:rsid w:val="148023E1"/>
    <w:rsid w:val="14A53D90"/>
    <w:rsid w:val="14BE227F"/>
    <w:rsid w:val="151B5069"/>
    <w:rsid w:val="16D71DF8"/>
    <w:rsid w:val="181F3C8E"/>
    <w:rsid w:val="19010E0B"/>
    <w:rsid w:val="1A1C48E7"/>
    <w:rsid w:val="1A635396"/>
    <w:rsid w:val="1B7A20B5"/>
    <w:rsid w:val="1BCF0653"/>
    <w:rsid w:val="1BDE43F2"/>
    <w:rsid w:val="1C381D54"/>
    <w:rsid w:val="1C4B670E"/>
    <w:rsid w:val="1F3B5A59"/>
    <w:rsid w:val="1F83778A"/>
    <w:rsid w:val="21781084"/>
    <w:rsid w:val="21C565C2"/>
    <w:rsid w:val="21E464DA"/>
    <w:rsid w:val="22513B6F"/>
    <w:rsid w:val="228701E8"/>
    <w:rsid w:val="23D32D59"/>
    <w:rsid w:val="23F70B0A"/>
    <w:rsid w:val="25861D82"/>
    <w:rsid w:val="25D14CE5"/>
    <w:rsid w:val="25D93C51"/>
    <w:rsid w:val="26051C9A"/>
    <w:rsid w:val="269A4809"/>
    <w:rsid w:val="28691660"/>
    <w:rsid w:val="29B4417B"/>
    <w:rsid w:val="29FA0F90"/>
    <w:rsid w:val="2B082291"/>
    <w:rsid w:val="2BA128A4"/>
    <w:rsid w:val="2BA60333"/>
    <w:rsid w:val="2BEF6113"/>
    <w:rsid w:val="2D025009"/>
    <w:rsid w:val="2D542766"/>
    <w:rsid w:val="2D676BF2"/>
    <w:rsid w:val="2E901BF1"/>
    <w:rsid w:val="2FDA0EA3"/>
    <w:rsid w:val="301A393B"/>
    <w:rsid w:val="306058C5"/>
    <w:rsid w:val="343F7563"/>
    <w:rsid w:val="34E916F8"/>
    <w:rsid w:val="35A34E37"/>
    <w:rsid w:val="35C07BE3"/>
    <w:rsid w:val="35FD4C2E"/>
    <w:rsid w:val="36744C1F"/>
    <w:rsid w:val="376E6B1A"/>
    <w:rsid w:val="39202096"/>
    <w:rsid w:val="396A50BF"/>
    <w:rsid w:val="3CAA23A2"/>
    <w:rsid w:val="416B7F49"/>
    <w:rsid w:val="41A84AC9"/>
    <w:rsid w:val="42530DE6"/>
    <w:rsid w:val="4348487B"/>
    <w:rsid w:val="44437E31"/>
    <w:rsid w:val="45AC718B"/>
    <w:rsid w:val="46A47E62"/>
    <w:rsid w:val="4ADD6DA6"/>
    <w:rsid w:val="4B7D3244"/>
    <w:rsid w:val="4DBA5586"/>
    <w:rsid w:val="4E684030"/>
    <w:rsid w:val="511625F2"/>
    <w:rsid w:val="5417363B"/>
    <w:rsid w:val="54A228A8"/>
    <w:rsid w:val="54BC1A54"/>
    <w:rsid w:val="54E82C2D"/>
    <w:rsid w:val="54FE72D7"/>
    <w:rsid w:val="562C7291"/>
    <w:rsid w:val="58335F48"/>
    <w:rsid w:val="5B776212"/>
    <w:rsid w:val="5C3E286A"/>
    <w:rsid w:val="5C7D31D8"/>
    <w:rsid w:val="5E5B12F6"/>
    <w:rsid w:val="5F1A405E"/>
    <w:rsid w:val="5F1A5CD8"/>
    <w:rsid w:val="60DC1734"/>
    <w:rsid w:val="61C73F05"/>
    <w:rsid w:val="6267055B"/>
    <w:rsid w:val="63917D91"/>
    <w:rsid w:val="63F74CC6"/>
    <w:rsid w:val="677B5ED7"/>
    <w:rsid w:val="67EE0AE5"/>
    <w:rsid w:val="680F10D4"/>
    <w:rsid w:val="688026B1"/>
    <w:rsid w:val="68AD6BF3"/>
    <w:rsid w:val="6A3543A3"/>
    <w:rsid w:val="6A430E41"/>
    <w:rsid w:val="6C857D2C"/>
    <w:rsid w:val="6DAA39C2"/>
    <w:rsid w:val="70C14C8F"/>
    <w:rsid w:val="716965A9"/>
    <w:rsid w:val="746B7837"/>
    <w:rsid w:val="7553444B"/>
    <w:rsid w:val="77C6382D"/>
    <w:rsid w:val="78A26ABB"/>
    <w:rsid w:val="7BFD2AE5"/>
    <w:rsid w:val="7D8D3C36"/>
    <w:rsid w:val="7E955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character" w:customStyle="1" w:styleId="13">
    <w:name w:val="批注框文本 Char"/>
    <w:basedOn w:val="9"/>
    <w:link w:val="3"/>
    <w:autoRedefine/>
    <w:semiHidden/>
    <w:qFormat/>
    <w:uiPriority w:val="99"/>
    <w:rPr>
      <w:sz w:val="18"/>
      <w:szCs w:val="18"/>
    </w:rPr>
  </w:style>
  <w:style w:type="character" w:customStyle="1" w:styleId="14">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5">
    <w:name w:val="批注主题 Char"/>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2522</Words>
  <Characters>2655</Characters>
  <Lines>19</Lines>
  <Paragraphs>5</Paragraphs>
  <TotalTime>36</TotalTime>
  <ScaleCrop>false</ScaleCrop>
  <LinksUpToDate>false</LinksUpToDate>
  <CharactersWithSpaces>2703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2024-07-31T08:09:00Z</dcterms:created>
  <dc:creator>黄镝</dc:creator>
  <cp:lastModifiedBy>李其秀</cp:lastModifiedBy>
  <cp:lastPrinted>2025-08-06T03:15:00Z</cp:lastPrinted>
  <dcterms:modified xsi:type="dcterms:W3CDTF">2025-08-06T09:19:01Z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735FA1712E684BB2A4DDFA1475A7733B_13</vt:lpwstr>
  </property>
  <property fmtid="{D5CDD505-2E9C-101B-9397-08002B2CF9AE}" pid="4" name="KSOTemplateDocerSaveRecord">
    <vt:lpwstr>eyJoZGlkIjoiMzAyNjNmMzIzYjY2ZDc0ZDkyYjljNjgwYWQ0MWZkODMiLCJ1c2VySWQiOiIzNDYxNTE2MzUifQ==</vt:lpwstr>
  </property>
</Properties>
</file>