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/>
        </w:rPr>
        <w:t>证券代码：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600020</w:t>
      </w:r>
      <w:r>
        <w:rPr>
          <w:rFonts w:hint="eastAsia" w:ascii="宋体" w:hAnsi="宋体" w:eastAsia="宋体" w:cs="宋体"/>
          <w:sz w:val="24"/>
          <w:szCs w:val="24"/>
          <w:lang w:val="en-US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证券简称：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中原高速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河南中原高速公路股份有限公司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投资者关系活动记录表</w:t>
      </w:r>
    </w:p>
    <w:p>
      <w:pPr>
        <w:spacing w:before="51" w:after="32"/>
        <w:ind w:right="619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编号：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</w:t>
      </w:r>
    </w:p>
    <w:tbl>
      <w:tblPr>
        <w:tblStyle w:val="9"/>
        <w:tblW w:w="8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2011"/>
        <w:gridCol w:w="6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81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调研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媒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采访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Wingdings 2" w:hAnsi="Wingdings 2" w:eastAsia="宋体" w:cs="宋体"/>
                    <w:sz w:val="24"/>
                    <w:szCs w:val="24"/>
                    <w:lang w:val="zh-CN" w:eastAsia="zh-CN" w:bidi="zh-CN"/>
                  </w:rPr>
                  <w:t>R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说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241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路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活动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现场参观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8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sdt>
              <w:sdtPr>
                <w:rPr>
                  <w:rFonts w:hint="eastAsia" w:ascii="宋体" w:hAnsi="宋体" w:eastAsia="宋体" w:cs="宋体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eastAsia="宋体" w:cs="宋体"/>
                  <w:sz w:val="24"/>
                  <w:szCs w:val="24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4"/>
                <w:szCs w:val="24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线上参与中原高速2025年半年度业绩说明会的全体投资者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8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 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:00-1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:00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价值在线（https://www.ir-online.cn/）网络互动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党委副书记、副董事长、总经理 王铁军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独立董事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党委委员、副总经理、董事会秘书 杨亚子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党委委员、财务总监 王立雪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4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7" w:right="96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810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1.公司规范运作，实施积极分红政策，不断强基固体，降本增效取得显著成效！按照估值提升计划，聚焦主业主责后续有什么规划？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！根据公司《估值提升计划》，公司未来将充分发挥资本市场平台作用，提升上市公司资产质量。加快“两非两资”盘活处置，优化产业投资结构。持续做大公司资产规模，做强主业，打造价值实现新局面。感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依法收取通行费（没有国务院有关法律法规同意的任何单位、部门与个人不得拒交，逃费）受到国家多条法律法规保护，公司按照财务制度适当计提应收的通行费，无可厚非，但是未来核销要慎重，除非打官司输了，才能核销，不知道我的观点是否正确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您好！公司按照会计政策对应收通行费账款根据账龄计提风险减值准备，该减值准备仅为基于风险评估的会计处理，并非实际发生的损失，相关应收账款也未进行核销。谢谢您的关注！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众所周知，高速行业是具有收费期的特殊上市公司，因此滚动收费期主业持续发展是必须坚持的原则，也就是贷款修路专款专用，按照公路法，依法收费，合理回报的原则经营，利用资本市场做大做强高速主业，服务交通强国初心是公司工作方针与指导思想，因此，建议董事会按照行业规则（政府投资的高速除外，政府投资的高速规则不同），非主业投资的金额要控制在净资产非常小的比例（包括非主业负债）例如20%以内，占比越低越证明聚焦主业主责落实的好！风险防范的好，合规经营的好！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您好，公司将持续聚焦主业，提升资产质量，提升投资价值。感谢您的建议！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.展望未来，公司认为哪些因素将成为推动公司业绩持续增长的主要动力？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，中原高速作为河南省唯一的高速公路上市平台，业绩持续增长的主要动力一是核心路产基本面稳健，为业绩增长提供坚实基础；二是多元业务协同发展，投资收益逐步兑现；三是成本控制成效显著，财务结构持续优化；四是科技创新增添动能，为业绩增长提供支撑。感谢您的关注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.随着交通行业政策的不断变化，中原高速如何适应和应对这些政策调整？公司对于未来可能的行业政策变化有哪些预期和准备？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您好！公司将通过推进数字化转型、落实差异化收费政策、加强稽核治逃等方式应对政策调整，同时通过加强政策跟踪与研判、加大科技创新投入、优化产业投资结构等举措为未来政策变化做准备。感谢您的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val="en-US" w:eastAsia="zh-CN"/>
              </w:rPr>
              <w:t>关注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！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.2025年7月初，交通运输部正式发布了《全国高速公路收费标准调整实施方案》，该方案将于7月31日起在全国范围内全面实施。请问这对公司的盈利有何影响？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 xml:space="preserve">    答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sz w:val="24"/>
                <w:szCs w:val="24"/>
              </w:rPr>
              <w:t>您好，公司将及时关注高速公路收费政策的变化，及时做好研判和应对。同时，公司将通过智慧化降本、多元化增收等措施，加强盈利韧性。感谢您的关注！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本次活动不涉及未公开披露的重大信息。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0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" w:line="460" w:lineRule="exact"/>
              <w:ind w:left="108" w:left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810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00" w:beforeAutospacing="1" w:line="4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 w:hAnsi="宋体" w:eastAsia="宋体" w:cs="宋体"/>
          <w:sz w:val="28"/>
          <w:szCs w:val="36"/>
        </w:rPr>
      </w:pPr>
    </w:p>
    <w:sectPr>
      <w:footerReference r:id="rId3" w:type="default"/>
      <w:type w:val="continuous"/>
      <w:pgSz w:w="11910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3DE3866"/>
    <w:rsid w:val="04B072D4"/>
    <w:rsid w:val="05F575D4"/>
    <w:rsid w:val="064249C6"/>
    <w:rsid w:val="08641132"/>
    <w:rsid w:val="09186774"/>
    <w:rsid w:val="0945438F"/>
    <w:rsid w:val="0A71587A"/>
    <w:rsid w:val="0B765B5B"/>
    <w:rsid w:val="0B792C38"/>
    <w:rsid w:val="0C28640C"/>
    <w:rsid w:val="0E90599A"/>
    <w:rsid w:val="0ED720CD"/>
    <w:rsid w:val="0EF37117"/>
    <w:rsid w:val="12070CAE"/>
    <w:rsid w:val="145F688C"/>
    <w:rsid w:val="14D47131"/>
    <w:rsid w:val="15044A88"/>
    <w:rsid w:val="15680001"/>
    <w:rsid w:val="15DD2205"/>
    <w:rsid w:val="17072842"/>
    <w:rsid w:val="174D1649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8418E8"/>
    <w:rsid w:val="28C72DDD"/>
    <w:rsid w:val="29EE0E64"/>
    <w:rsid w:val="2BC4020A"/>
    <w:rsid w:val="2EF90F16"/>
    <w:rsid w:val="2F125C63"/>
    <w:rsid w:val="302C3D0A"/>
    <w:rsid w:val="3104598F"/>
    <w:rsid w:val="33DE31BB"/>
    <w:rsid w:val="3455626A"/>
    <w:rsid w:val="389C49C0"/>
    <w:rsid w:val="39BC78F4"/>
    <w:rsid w:val="3B35486F"/>
    <w:rsid w:val="3EAE114F"/>
    <w:rsid w:val="3EF1250A"/>
    <w:rsid w:val="40567DB0"/>
    <w:rsid w:val="40FF5CD2"/>
    <w:rsid w:val="42DB40B0"/>
    <w:rsid w:val="436B6375"/>
    <w:rsid w:val="43B71B0A"/>
    <w:rsid w:val="44233DAA"/>
    <w:rsid w:val="44FA0589"/>
    <w:rsid w:val="45A663E3"/>
    <w:rsid w:val="45F42CF3"/>
    <w:rsid w:val="469F09AF"/>
    <w:rsid w:val="4B756271"/>
    <w:rsid w:val="4C2E020A"/>
    <w:rsid w:val="4C8E1CA8"/>
    <w:rsid w:val="4D6D36A4"/>
    <w:rsid w:val="510903EF"/>
    <w:rsid w:val="51A072F7"/>
    <w:rsid w:val="53F137F4"/>
    <w:rsid w:val="543A6906"/>
    <w:rsid w:val="56850CBB"/>
    <w:rsid w:val="56D0289B"/>
    <w:rsid w:val="59D8738A"/>
    <w:rsid w:val="5A666D76"/>
    <w:rsid w:val="5B2253C2"/>
    <w:rsid w:val="5CF02E0F"/>
    <w:rsid w:val="5D975399"/>
    <w:rsid w:val="5F390417"/>
    <w:rsid w:val="603269D2"/>
    <w:rsid w:val="61A52BCA"/>
    <w:rsid w:val="628109B1"/>
    <w:rsid w:val="64346BDF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221C16"/>
    <w:rsid w:val="746F4E76"/>
    <w:rsid w:val="76430096"/>
    <w:rsid w:val="788543C8"/>
    <w:rsid w:val="788C25F5"/>
    <w:rsid w:val="79F72AA9"/>
    <w:rsid w:val="7A144529"/>
    <w:rsid w:val="7AB236D8"/>
    <w:rsid w:val="7D366B24"/>
    <w:rsid w:val="7DD37FAE"/>
    <w:rsid w:val="7E6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</w:style>
  <w:style w:type="paragraph" w:styleId="4">
    <w:name w:val="Body Text"/>
    <w:basedOn w:val="1"/>
    <w:qFormat/>
    <w:uiPriority w:val="1"/>
    <w:pPr>
      <w:ind w:left="220"/>
    </w:pPr>
    <w:rPr>
      <w:sz w:val="32"/>
      <w:szCs w:val="32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6"/>
    <w:qFormat/>
    <w:uiPriority w:val="0"/>
    <w:rPr>
      <w:b/>
      <w:bCs/>
    </w:r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10"/>
    <w:link w:val="7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10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5">
    <w:name w:val="批注文字 字符"/>
    <w:basedOn w:val="10"/>
    <w:link w:val="3"/>
    <w:qFormat/>
    <w:uiPriority w:val="0"/>
    <w:rPr>
      <w:rFonts w:ascii="仿宋" w:hAnsi="仿宋" w:eastAsia="仿宋" w:cs="仿宋"/>
      <w:sz w:val="22"/>
      <w:szCs w:val="22"/>
      <w:lang w:val="zh-CN" w:bidi="zh-CN"/>
    </w:rPr>
  </w:style>
  <w:style w:type="character" w:customStyle="1" w:styleId="16">
    <w:name w:val="批注主题 字符"/>
    <w:basedOn w:val="15"/>
    <w:link w:val="8"/>
    <w:qFormat/>
    <w:uiPriority w:val="0"/>
    <w:rPr>
      <w:rFonts w:ascii="仿宋" w:hAnsi="仿宋" w:eastAsia="仿宋" w:cs="仿宋"/>
      <w:b/>
      <w:bCs/>
      <w:sz w:val="22"/>
      <w:szCs w:val="22"/>
      <w:lang w:val="zh-CN" w:bidi="zh-CN"/>
    </w:rPr>
  </w:style>
  <w:style w:type="character" w:customStyle="1" w:styleId="17">
    <w:name w:val="批注框文本 字符"/>
    <w:basedOn w:val="10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416454-D52C-4974-A468-5D02FFFCA6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3303</Words>
  <Characters>3475</Characters>
  <Lines>2</Lines>
  <Paragraphs>1</Paragraphs>
  <TotalTime>9</TotalTime>
  <ScaleCrop>false</ScaleCrop>
  <LinksUpToDate>false</LinksUpToDate>
  <CharactersWithSpaces>3636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2022-04-12T06:10:00Z</dcterms:created>
  <dc:creator>jie.huang</dc:creator>
  <cp:lastModifiedBy>1</cp:lastModifiedBy>
  <dcterms:modified xsi:type="dcterms:W3CDTF">2025-09-01T10:05:55Z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eyJoZGlkIjoiMTcxYzY1ZjczOGFjMDQ3ZmRiZmM2NTQwNjRlNDU1YmMiLCJ1c2VySWQiOiI3Mzg0ODc0NzQifQ==</vt:lpwstr>
  </property>
</Properties>
</file>