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4C79E9" w14:textId="461E9A30" w:rsidR="00821FB8" w:rsidRPr="00B036BB" w:rsidRDefault="00821FB8" w:rsidP="00821FB8">
      <w:pPr>
        <w:rPr>
          <w:rFonts w:ascii="宋体" w:hAnsi="宋体" w:cs="Arial" w:hint="eastAsia"/>
          <w:b/>
          <w:color w:val="000000"/>
          <w:sz w:val="24"/>
          <w:szCs w:val="24"/>
        </w:rPr>
      </w:pPr>
      <w:r w:rsidRPr="00B036BB">
        <w:rPr>
          <w:rFonts w:ascii="宋体" w:hAnsi="宋体" w:cs="Arial" w:hint="eastAsia"/>
          <w:b/>
          <w:color w:val="000000"/>
          <w:sz w:val="24"/>
          <w:szCs w:val="24"/>
        </w:rPr>
        <w:t>证券代码：</w:t>
      </w:r>
      <w:r w:rsidRPr="00B036BB">
        <w:rPr>
          <w:rFonts w:ascii="宋体" w:hAnsi="宋体" w:cs="Arial"/>
          <w:b/>
          <w:color w:val="000000"/>
          <w:sz w:val="24"/>
          <w:szCs w:val="24"/>
        </w:rPr>
        <w:t xml:space="preserve">600215  </w:t>
      </w:r>
      <w:r w:rsidRPr="00B036BB">
        <w:rPr>
          <w:rFonts w:ascii="宋体" w:hAnsi="宋体" w:cs="Arial" w:hint="eastAsia"/>
          <w:b/>
          <w:color w:val="000000"/>
          <w:sz w:val="24"/>
          <w:szCs w:val="24"/>
        </w:rPr>
        <w:t xml:space="preserve">  </w:t>
      </w:r>
      <w:r w:rsidR="00B036BB" w:rsidRPr="00B036BB">
        <w:rPr>
          <w:rFonts w:ascii="宋体" w:hAnsi="宋体" w:cs="Arial" w:hint="eastAsia"/>
          <w:b/>
          <w:color w:val="000000"/>
          <w:sz w:val="24"/>
          <w:szCs w:val="24"/>
        </w:rPr>
        <w:t xml:space="preserve">    </w:t>
      </w:r>
      <w:r w:rsidRPr="00B036BB">
        <w:rPr>
          <w:rFonts w:ascii="宋体" w:hAnsi="宋体" w:cs="Arial" w:hint="eastAsia"/>
          <w:b/>
          <w:color w:val="000000"/>
          <w:sz w:val="24"/>
          <w:szCs w:val="24"/>
        </w:rPr>
        <w:t xml:space="preserve"> </w:t>
      </w:r>
      <w:r w:rsidRPr="00B036BB">
        <w:rPr>
          <w:rFonts w:ascii="宋体" w:hAnsi="宋体" w:cs="Arial"/>
          <w:b/>
          <w:color w:val="000000"/>
          <w:sz w:val="24"/>
          <w:szCs w:val="24"/>
        </w:rPr>
        <w:t xml:space="preserve"> </w:t>
      </w:r>
      <w:r w:rsidRPr="00B036BB">
        <w:rPr>
          <w:rFonts w:ascii="宋体" w:hAnsi="宋体" w:cs="Arial" w:hint="eastAsia"/>
          <w:b/>
          <w:color w:val="000000"/>
          <w:sz w:val="24"/>
          <w:szCs w:val="24"/>
        </w:rPr>
        <w:t xml:space="preserve">证券简称：派斯林   </w:t>
      </w:r>
      <w:r w:rsidR="00B036BB" w:rsidRPr="00B036BB">
        <w:rPr>
          <w:rFonts w:ascii="宋体" w:hAnsi="宋体" w:cs="Arial" w:hint="eastAsia"/>
          <w:b/>
          <w:color w:val="000000"/>
          <w:sz w:val="24"/>
          <w:szCs w:val="24"/>
        </w:rPr>
        <w:t xml:space="preserve">       </w:t>
      </w:r>
      <w:r w:rsidRPr="00B036BB">
        <w:rPr>
          <w:rFonts w:ascii="宋体" w:hAnsi="宋体" w:cs="Arial" w:hint="eastAsia"/>
          <w:b/>
          <w:color w:val="000000"/>
          <w:sz w:val="24"/>
          <w:szCs w:val="24"/>
        </w:rPr>
        <w:t xml:space="preserve"> </w:t>
      </w:r>
      <w:r w:rsidR="00B74FA0">
        <w:rPr>
          <w:rFonts w:ascii="宋体" w:hAnsi="宋体" w:cs="Arial" w:hint="eastAsia"/>
          <w:b/>
          <w:color w:val="000000"/>
          <w:sz w:val="24"/>
          <w:szCs w:val="24"/>
        </w:rPr>
        <w:t xml:space="preserve"> </w:t>
      </w:r>
      <w:r w:rsidRPr="00B036BB">
        <w:rPr>
          <w:rFonts w:ascii="宋体" w:hAnsi="宋体" w:cs="Arial" w:hint="eastAsia"/>
          <w:b/>
          <w:color w:val="000000"/>
          <w:sz w:val="24"/>
          <w:szCs w:val="24"/>
        </w:rPr>
        <w:t xml:space="preserve"> 编号：20250</w:t>
      </w:r>
      <w:r w:rsidR="004D3557">
        <w:rPr>
          <w:rFonts w:ascii="宋体" w:hAnsi="宋体" w:cs="Arial" w:hint="eastAsia"/>
          <w:b/>
          <w:color w:val="000000"/>
          <w:sz w:val="24"/>
          <w:szCs w:val="24"/>
        </w:rPr>
        <w:t>903</w:t>
      </w:r>
    </w:p>
    <w:p w14:paraId="4AED9FDC" w14:textId="77777777" w:rsidR="00821FB8" w:rsidRPr="00657EFC" w:rsidRDefault="00821FB8" w:rsidP="00821FB8">
      <w:pPr>
        <w:rPr>
          <w:rFonts w:ascii="Arial" w:eastAsia="隶书" w:hAnsi="Arial" w:cs="Arial"/>
          <w:b/>
          <w:color w:val="FF0000"/>
          <w:sz w:val="10"/>
          <w:szCs w:val="10"/>
        </w:rPr>
      </w:pPr>
    </w:p>
    <w:p w14:paraId="191A87F4" w14:textId="77777777" w:rsidR="00821FB8" w:rsidRPr="00B036BB" w:rsidRDefault="00821FB8" w:rsidP="00821FB8">
      <w:pPr>
        <w:spacing w:line="360" w:lineRule="auto"/>
        <w:jc w:val="center"/>
        <w:rPr>
          <w:rFonts w:ascii="黑体" w:eastAsia="黑体" w:hAnsi="Arial" w:cs="Arial"/>
          <w:b/>
          <w:color w:val="FF0000"/>
          <w:sz w:val="28"/>
          <w:szCs w:val="28"/>
        </w:rPr>
      </w:pPr>
      <w:r w:rsidRPr="00B036BB">
        <w:rPr>
          <w:rFonts w:ascii="黑体" w:eastAsia="黑体" w:hAnsi="Arial" w:cs="Arial" w:hint="eastAsia"/>
          <w:b/>
          <w:color w:val="FF0000"/>
          <w:sz w:val="28"/>
          <w:szCs w:val="28"/>
        </w:rPr>
        <w:t>派斯林数字科技股份有限公司</w:t>
      </w:r>
    </w:p>
    <w:p w14:paraId="526E0DF9" w14:textId="7BD81706" w:rsidR="00821FB8" w:rsidRPr="00B036BB" w:rsidRDefault="00821FB8" w:rsidP="00821FB8">
      <w:pPr>
        <w:spacing w:line="360" w:lineRule="auto"/>
        <w:jc w:val="center"/>
        <w:rPr>
          <w:rFonts w:ascii="黑体" w:eastAsia="黑体" w:hAnsi="Arial" w:cs="Arial"/>
          <w:b/>
          <w:color w:val="FF0000"/>
          <w:sz w:val="28"/>
          <w:szCs w:val="28"/>
        </w:rPr>
      </w:pPr>
      <w:r w:rsidRPr="00B036BB">
        <w:rPr>
          <w:rFonts w:ascii="黑体" w:eastAsia="黑体" w:hAnsi="Arial" w:cs="Arial" w:hint="eastAsia"/>
          <w:b/>
          <w:color w:val="FF0000"/>
          <w:sz w:val="28"/>
          <w:szCs w:val="28"/>
        </w:rPr>
        <w:t>投资者关系活动记录表</w:t>
      </w:r>
    </w:p>
    <w:p w14:paraId="00F9F83D" w14:textId="77777777" w:rsidR="00410CDE" w:rsidRDefault="00410CDE"/>
    <w:tbl>
      <w:tblPr>
        <w:tblStyle w:val="af2"/>
        <w:tblW w:w="0" w:type="auto"/>
        <w:tblLook w:val="04A0" w:firstRow="1" w:lastRow="0" w:firstColumn="1" w:lastColumn="0" w:noHBand="0" w:noVBand="1"/>
      </w:tblPr>
      <w:tblGrid>
        <w:gridCol w:w="2263"/>
        <w:gridCol w:w="6033"/>
      </w:tblGrid>
      <w:tr w:rsidR="00821FB8" w:rsidRPr="00821FB8" w14:paraId="01E05A2C" w14:textId="77777777" w:rsidTr="00305E79">
        <w:tc>
          <w:tcPr>
            <w:tcW w:w="2263" w:type="dxa"/>
            <w:vAlign w:val="center"/>
          </w:tcPr>
          <w:p w14:paraId="3623A344" w14:textId="7777777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投资者关系</w:t>
            </w:r>
          </w:p>
          <w:p w14:paraId="67B980EA" w14:textId="4C067D6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活动类别</w:t>
            </w:r>
          </w:p>
        </w:tc>
        <w:tc>
          <w:tcPr>
            <w:tcW w:w="6033" w:type="dxa"/>
          </w:tcPr>
          <w:p w14:paraId="29695B47" w14:textId="73CB0AFE" w:rsidR="00821FB8" w:rsidRDefault="00821FB8" w:rsidP="00821FB8">
            <w:pPr>
              <w:spacing w:line="360" w:lineRule="auto"/>
              <w:rPr>
                <w:rFonts w:ascii="宋体" w:hAnsi="宋体" w:hint="eastAsia"/>
                <w:sz w:val="24"/>
                <w:szCs w:val="24"/>
              </w:rPr>
            </w:pPr>
            <w:r>
              <w:rPr>
                <w:rFonts w:ascii="宋体" w:hAnsi="宋体" w:hint="eastAsia"/>
                <w:sz w:val="24"/>
                <w:szCs w:val="24"/>
              </w:rPr>
              <w:t>□特定对象调研   □分析师会议    □媒体采访</w:t>
            </w:r>
          </w:p>
          <w:p w14:paraId="3A14A15F" w14:textId="2BA0E802" w:rsidR="00821FB8" w:rsidRDefault="00821FB8" w:rsidP="00821FB8">
            <w:pPr>
              <w:spacing w:line="360" w:lineRule="auto"/>
              <w:rPr>
                <w:rFonts w:ascii="宋体" w:hAnsi="宋体" w:hint="eastAsia"/>
                <w:sz w:val="24"/>
                <w:szCs w:val="24"/>
              </w:rPr>
            </w:pPr>
            <w:r>
              <w:rPr>
                <w:rFonts w:ascii="宋体" w:hAnsi="宋体" w:hint="eastAsia"/>
                <w:sz w:val="24"/>
                <w:szCs w:val="24"/>
              </w:rPr>
              <w:t xml:space="preserve">√业绩说明会     □新闻发布会    □路演活动  </w:t>
            </w:r>
          </w:p>
          <w:p w14:paraId="52938EF6" w14:textId="7F9E2944" w:rsidR="00821FB8" w:rsidRPr="00821FB8" w:rsidRDefault="00821FB8" w:rsidP="00821FB8">
            <w:pPr>
              <w:spacing w:line="360" w:lineRule="auto"/>
              <w:rPr>
                <w:rFonts w:ascii="宋体" w:hAnsi="宋体" w:hint="eastAsia"/>
                <w:sz w:val="24"/>
                <w:szCs w:val="24"/>
              </w:rPr>
            </w:pPr>
            <w:r>
              <w:rPr>
                <w:rFonts w:ascii="宋体" w:hAnsi="宋体" w:hint="eastAsia"/>
                <w:sz w:val="24"/>
                <w:szCs w:val="24"/>
              </w:rPr>
              <w:t>□现场参观       □其他</w:t>
            </w:r>
            <w:r w:rsidRPr="00821FB8">
              <w:rPr>
                <w:rFonts w:ascii="宋体" w:hAnsi="宋体" w:hint="eastAsia"/>
                <w:sz w:val="24"/>
                <w:szCs w:val="24"/>
                <w:u w:val="single"/>
              </w:rPr>
              <w:t xml:space="preserve">          </w:t>
            </w:r>
          </w:p>
        </w:tc>
      </w:tr>
      <w:tr w:rsidR="00821FB8" w:rsidRPr="00821FB8" w14:paraId="75216FB7" w14:textId="77777777" w:rsidTr="00305E79">
        <w:tc>
          <w:tcPr>
            <w:tcW w:w="2263" w:type="dxa"/>
            <w:vAlign w:val="center"/>
          </w:tcPr>
          <w:p w14:paraId="1961DB65" w14:textId="7777777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参与单位名称</w:t>
            </w:r>
          </w:p>
          <w:p w14:paraId="16F0058E" w14:textId="42AD9CB6"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及人员</w:t>
            </w:r>
          </w:p>
        </w:tc>
        <w:tc>
          <w:tcPr>
            <w:tcW w:w="6033" w:type="dxa"/>
            <w:vAlign w:val="center"/>
          </w:tcPr>
          <w:p w14:paraId="1111DB94" w14:textId="2CBA2148" w:rsidR="00821FB8" w:rsidRPr="00821FB8" w:rsidRDefault="00B036BB" w:rsidP="00B036BB">
            <w:pPr>
              <w:spacing w:line="360" w:lineRule="auto"/>
              <w:rPr>
                <w:rFonts w:ascii="宋体" w:hAnsi="宋体" w:hint="eastAsia"/>
                <w:sz w:val="24"/>
                <w:szCs w:val="24"/>
              </w:rPr>
            </w:pPr>
            <w:r w:rsidRPr="00B036BB">
              <w:rPr>
                <w:rFonts w:ascii="宋体" w:hAnsi="宋体" w:hint="eastAsia"/>
                <w:sz w:val="24"/>
                <w:szCs w:val="24"/>
              </w:rPr>
              <w:t>线上参与</w:t>
            </w:r>
            <w:r>
              <w:rPr>
                <w:rFonts w:ascii="宋体" w:hAnsi="宋体" w:hint="eastAsia"/>
                <w:sz w:val="24"/>
                <w:szCs w:val="24"/>
              </w:rPr>
              <w:t>公司</w:t>
            </w:r>
            <w:r w:rsidR="00A0509C" w:rsidRPr="00A0509C">
              <w:rPr>
                <w:rFonts w:ascii="宋体" w:hAnsi="宋体" w:hint="eastAsia"/>
                <w:sz w:val="24"/>
                <w:szCs w:val="24"/>
              </w:rPr>
              <w:t>2025年</w:t>
            </w:r>
            <w:r w:rsidR="004D3557">
              <w:rPr>
                <w:rFonts w:ascii="宋体" w:hAnsi="宋体" w:hint="eastAsia"/>
                <w:sz w:val="24"/>
                <w:szCs w:val="24"/>
              </w:rPr>
              <w:t>半年度业绩说明会</w:t>
            </w:r>
            <w:r w:rsidRPr="00B036BB">
              <w:rPr>
                <w:rFonts w:ascii="宋体" w:hAnsi="宋体" w:hint="eastAsia"/>
                <w:sz w:val="24"/>
                <w:szCs w:val="24"/>
              </w:rPr>
              <w:t>的全体投资者</w:t>
            </w:r>
          </w:p>
        </w:tc>
      </w:tr>
      <w:tr w:rsidR="00821FB8" w:rsidRPr="00821FB8" w14:paraId="138B8B44" w14:textId="77777777" w:rsidTr="00305E79">
        <w:tc>
          <w:tcPr>
            <w:tcW w:w="2263" w:type="dxa"/>
            <w:vAlign w:val="center"/>
          </w:tcPr>
          <w:p w14:paraId="1EC7AD1A" w14:textId="3842A2A6"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时间</w:t>
            </w:r>
          </w:p>
        </w:tc>
        <w:tc>
          <w:tcPr>
            <w:tcW w:w="6033" w:type="dxa"/>
            <w:vAlign w:val="center"/>
          </w:tcPr>
          <w:p w14:paraId="6D488E64" w14:textId="6B2759FA" w:rsidR="00821FB8" w:rsidRPr="00821FB8" w:rsidRDefault="00B036BB" w:rsidP="00B036BB">
            <w:pPr>
              <w:spacing w:line="360" w:lineRule="auto"/>
              <w:rPr>
                <w:rFonts w:ascii="宋体" w:hAnsi="宋体" w:hint="eastAsia"/>
                <w:sz w:val="24"/>
                <w:szCs w:val="24"/>
              </w:rPr>
            </w:pPr>
            <w:r>
              <w:rPr>
                <w:rFonts w:ascii="宋体" w:hAnsi="宋体" w:hint="eastAsia"/>
                <w:sz w:val="24"/>
                <w:szCs w:val="24"/>
              </w:rPr>
              <w:t>2025年</w:t>
            </w:r>
            <w:r w:rsidR="004D3557">
              <w:rPr>
                <w:rFonts w:ascii="宋体" w:hAnsi="宋体" w:hint="eastAsia"/>
                <w:sz w:val="24"/>
                <w:szCs w:val="24"/>
              </w:rPr>
              <w:t>9</w:t>
            </w:r>
            <w:r>
              <w:rPr>
                <w:rFonts w:ascii="宋体" w:hAnsi="宋体" w:hint="eastAsia"/>
                <w:sz w:val="24"/>
                <w:szCs w:val="24"/>
              </w:rPr>
              <w:t>月</w:t>
            </w:r>
            <w:r w:rsidR="004D3557">
              <w:rPr>
                <w:rFonts w:ascii="宋体" w:hAnsi="宋体" w:hint="eastAsia"/>
                <w:sz w:val="24"/>
                <w:szCs w:val="24"/>
              </w:rPr>
              <w:t>3</w:t>
            </w:r>
            <w:r>
              <w:rPr>
                <w:rFonts w:ascii="宋体" w:hAnsi="宋体" w:hint="eastAsia"/>
                <w:sz w:val="24"/>
                <w:szCs w:val="24"/>
              </w:rPr>
              <w:t>日</w:t>
            </w:r>
            <w:r w:rsidRPr="00B036BB">
              <w:rPr>
                <w:rFonts w:ascii="宋体" w:hAnsi="宋体"/>
                <w:sz w:val="24"/>
                <w:szCs w:val="24"/>
              </w:rPr>
              <w:t>15:00-16:</w:t>
            </w:r>
            <w:r w:rsidR="004D3557">
              <w:rPr>
                <w:rFonts w:ascii="宋体" w:hAnsi="宋体" w:hint="eastAsia"/>
                <w:sz w:val="24"/>
                <w:szCs w:val="24"/>
              </w:rPr>
              <w:t>0</w:t>
            </w:r>
            <w:r w:rsidRPr="00B036BB">
              <w:rPr>
                <w:rFonts w:ascii="宋体" w:hAnsi="宋体"/>
                <w:sz w:val="24"/>
                <w:szCs w:val="24"/>
              </w:rPr>
              <w:t>0</w:t>
            </w:r>
          </w:p>
        </w:tc>
      </w:tr>
      <w:tr w:rsidR="00821FB8" w:rsidRPr="00821FB8" w14:paraId="051BC886" w14:textId="77777777" w:rsidTr="00305E79">
        <w:tc>
          <w:tcPr>
            <w:tcW w:w="2263" w:type="dxa"/>
            <w:vAlign w:val="center"/>
          </w:tcPr>
          <w:p w14:paraId="6B6A69C5" w14:textId="6F667977"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地点</w:t>
            </w:r>
          </w:p>
        </w:tc>
        <w:tc>
          <w:tcPr>
            <w:tcW w:w="6033" w:type="dxa"/>
            <w:vAlign w:val="center"/>
          </w:tcPr>
          <w:p w14:paraId="40A4976D" w14:textId="77777777" w:rsidR="0099050B" w:rsidRDefault="00B036BB" w:rsidP="00B036BB">
            <w:pPr>
              <w:spacing w:line="360" w:lineRule="auto"/>
              <w:rPr>
                <w:rFonts w:ascii="宋体" w:hAnsi="宋体" w:hint="eastAsia"/>
                <w:sz w:val="24"/>
                <w:szCs w:val="24"/>
              </w:rPr>
            </w:pPr>
            <w:r w:rsidRPr="00B036BB">
              <w:rPr>
                <w:rFonts w:ascii="宋体" w:hAnsi="宋体" w:hint="eastAsia"/>
                <w:sz w:val="24"/>
                <w:szCs w:val="24"/>
              </w:rPr>
              <w:t>全景网“投资者关系互动平台”</w:t>
            </w:r>
          </w:p>
          <w:p w14:paraId="6C68A200" w14:textId="606A7518" w:rsidR="00821FB8" w:rsidRPr="00821FB8" w:rsidRDefault="00B036BB" w:rsidP="00B036BB">
            <w:pPr>
              <w:spacing w:line="360" w:lineRule="auto"/>
              <w:rPr>
                <w:rFonts w:ascii="宋体" w:hAnsi="宋体" w:hint="eastAsia"/>
                <w:sz w:val="24"/>
                <w:szCs w:val="24"/>
              </w:rPr>
            </w:pPr>
            <w:r w:rsidRPr="00B036BB">
              <w:rPr>
                <w:rFonts w:ascii="宋体" w:hAnsi="宋体" w:hint="eastAsia"/>
                <w:sz w:val="24"/>
                <w:szCs w:val="24"/>
              </w:rPr>
              <w:t>（网址：</w:t>
            </w:r>
            <w:r w:rsidR="00863C81" w:rsidRPr="00863C81">
              <w:rPr>
                <w:rFonts w:ascii="宋体" w:hAnsi="宋体"/>
                <w:sz w:val="24"/>
                <w:szCs w:val="24"/>
              </w:rPr>
              <w:t>http://rs.p5w.net</w:t>
            </w:r>
            <w:r w:rsidRPr="00B036BB">
              <w:rPr>
                <w:rFonts w:ascii="宋体" w:hAnsi="宋体" w:hint="eastAsia"/>
                <w:sz w:val="24"/>
                <w:szCs w:val="24"/>
              </w:rPr>
              <w:t>）</w:t>
            </w:r>
          </w:p>
        </w:tc>
      </w:tr>
      <w:tr w:rsidR="00821FB8" w:rsidRPr="00821FB8" w14:paraId="5EF998A7" w14:textId="77777777" w:rsidTr="00305E79">
        <w:tc>
          <w:tcPr>
            <w:tcW w:w="2263" w:type="dxa"/>
            <w:vAlign w:val="center"/>
          </w:tcPr>
          <w:p w14:paraId="4986644B" w14:textId="77777777" w:rsid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上市公司</w:t>
            </w:r>
          </w:p>
          <w:p w14:paraId="15E86D29" w14:textId="69C1C3EE" w:rsidR="00821FB8" w:rsidRPr="00B036BB" w:rsidRDefault="00821FB8" w:rsidP="00B036BB">
            <w:pPr>
              <w:spacing w:line="360" w:lineRule="auto"/>
              <w:jc w:val="center"/>
              <w:rPr>
                <w:rFonts w:ascii="宋体" w:hAnsi="宋体" w:hint="eastAsia"/>
                <w:b/>
                <w:bCs/>
                <w:sz w:val="24"/>
                <w:szCs w:val="24"/>
              </w:rPr>
            </w:pPr>
            <w:r w:rsidRPr="00B036BB">
              <w:rPr>
                <w:rFonts w:ascii="宋体" w:hAnsi="宋体" w:hint="eastAsia"/>
                <w:b/>
                <w:bCs/>
                <w:sz w:val="24"/>
                <w:szCs w:val="24"/>
              </w:rPr>
              <w:t>参与人员</w:t>
            </w:r>
          </w:p>
        </w:tc>
        <w:tc>
          <w:tcPr>
            <w:tcW w:w="6033" w:type="dxa"/>
            <w:vAlign w:val="center"/>
          </w:tcPr>
          <w:p w14:paraId="036E14C7" w14:textId="015E9828" w:rsidR="00B036BB" w:rsidRPr="00657EFC" w:rsidRDefault="00B036BB" w:rsidP="00B036BB">
            <w:pPr>
              <w:autoSpaceDE w:val="0"/>
              <w:autoSpaceDN w:val="0"/>
              <w:adjustRightInd w:val="0"/>
              <w:spacing w:line="360" w:lineRule="auto"/>
              <w:rPr>
                <w:rFonts w:ascii="宋体" w:hAnsi="宋体" w:cs="宋体" w:hint="eastAsia"/>
                <w:kern w:val="0"/>
                <w:sz w:val="24"/>
              </w:rPr>
            </w:pPr>
            <w:r w:rsidRPr="00657EFC">
              <w:rPr>
                <w:rFonts w:ascii="宋体" w:hAnsi="宋体" w:cs="宋体" w:hint="eastAsia"/>
                <w:kern w:val="0"/>
                <w:sz w:val="24"/>
              </w:rPr>
              <w:t>董事、总经理：倪伟勇</w:t>
            </w:r>
          </w:p>
          <w:p w14:paraId="311FD95B" w14:textId="09289BBF" w:rsidR="00B036BB" w:rsidRPr="00657EFC" w:rsidRDefault="00B036BB" w:rsidP="00B036BB">
            <w:pPr>
              <w:autoSpaceDE w:val="0"/>
              <w:autoSpaceDN w:val="0"/>
              <w:adjustRightInd w:val="0"/>
              <w:spacing w:line="360" w:lineRule="auto"/>
              <w:rPr>
                <w:rFonts w:ascii="宋体" w:hAnsi="宋体" w:cs="宋体" w:hint="eastAsia"/>
                <w:kern w:val="0"/>
                <w:sz w:val="24"/>
              </w:rPr>
            </w:pPr>
            <w:r w:rsidRPr="00657EFC">
              <w:rPr>
                <w:rFonts w:ascii="宋体" w:hAnsi="宋体" w:cs="宋体" w:hint="eastAsia"/>
                <w:kern w:val="0"/>
                <w:sz w:val="24"/>
              </w:rPr>
              <w:t>董事、副总经理、财务总监：丁锋云</w:t>
            </w:r>
          </w:p>
          <w:p w14:paraId="0DFA8746" w14:textId="77777777" w:rsidR="00B24630" w:rsidRDefault="00B036BB" w:rsidP="00B036BB">
            <w:pPr>
              <w:autoSpaceDE w:val="0"/>
              <w:autoSpaceDN w:val="0"/>
              <w:adjustRightInd w:val="0"/>
              <w:spacing w:line="360" w:lineRule="auto"/>
              <w:rPr>
                <w:rFonts w:ascii="宋体" w:hAnsi="宋体" w:cs="宋体" w:hint="eastAsia"/>
                <w:kern w:val="0"/>
                <w:sz w:val="24"/>
              </w:rPr>
            </w:pPr>
            <w:r>
              <w:rPr>
                <w:rFonts w:ascii="宋体" w:hAnsi="宋体" w:cs="宋体" w:hint="eastAsia"/>
                <w:kern w:val="0"/>
                <w:sz w:val="24"/>
              </w:rPr>
              <w:t>董事、</w:t>
            </w:r>
            <w:r w:rsidRPr="00657EFC">
              <w:rPr>
                <w:rFonts w:ascii="宋体" w:hAnsi="宋体" w:cs="宋体"/>
                <w:kern w:val="0"/>
                <w:sz w:val="24"/>
              </w:rPr>
              <w:t>董事会秘书</w:t>
            </w:r>
            <w:r w:rsidRPr="00657EFC">
              <w:rPr>
                <w:rFonts w:ascii="宋体" w:hAnsi="宋体" w:cs="宋体" w:hint="eastAsia"/>
                <w:kern w:val="0"/>
                <w:sz w:val="24"/>
              </w:rPr>
              <w:t>：潘笑盈</w:t>
            </w:r>
          </w:p>
          <w:p w14:paraId="10B08561" w14:textId="2D1DC40D" w:rsidR="004D3557" w:rsidRPr="00B24630" w:rsidRDefault="004D3557" w:rsidP="00B036BB">
            <w:pPr>
              <w:autoSpaceDE w:val="0"/>
              <w:autoSpaceDN w:val="0"/>
              <w:adjustRightInd w:val="0"/>
              <w:spacing w:line="360" w:lineRule="auto"/>
              <w:rPr>
                <w:rFonts w:ascii="宋体" w:hAnsi="宋体" w:cs="宋体" w:hint="eastAsia"/>
                <w:kern w:val="0"/>
                <w:sz w:val="24"/>
              </w:rPr>
            </w:pPr>
            <w:r>
              <w:rPr>
                <w:rFonts w:ascii="宋体" w:hAnsi="宋体" w:cs="宋体" w:hint="eastAsia"/>
                <w:kern w:val="0"/>
                <w:sz w:val="24"/>
              </w:rPr>
              <w:t>独立董事：</w:t>
            </w:r>
            <w:r w:rsidR="004A4B51">
              <w:rPr>
                <w:rFonts w:ascii="宋体" w:hAnsi="宋体" w:cs="宋体" w:hint="eastAsia"/>
                <w:kern w:val="0"/>
                <w:sz w:val="24"/>
              </w:rPr>
              <w:t>朱利民</w:t>
            </w:r>
          </w:p>
        </w:tc>
      </w:tr>
      <w:tr w:rsidR="00821FB8" w:rsidRPr="00821FB8" w14:paraId="6B1EB5C7" w14:textId="77777777" w:rsidTr="00305E79">
        <w:tc>
          <w:tcPr>
            <w:tcW w:w="2263" w:type="dxa"/>
            <w:vAlign w:val="center"/>
          </w:tcPr>
          <w:p w14:paraId="28F568CA" w14:textId="306D0E4A" w:rsidR="00B036BB" w:rsidRDefault="0099050B" w:rsidP="00B036BB">
            <w:pPr>
              <w:spacing w:line="360" w:lineRule="auto"/>
              <w:jc w:val="center"/>
              <w:rPr>
                <w:rFonts w:ascii="宋体" w:hAnsi="宋体" w:hint="eastAsia"/>
                <w:b/>
                <w:bCs/>
                <w:sz w:val="24"/>
                <w:szCs w:val="24"/>
              </w:rPr>
            </w:pPr>
            <w:r>
              <w:rPr>
                <w:rFonts w:ascii="宋体" w:hAnsi="宋体" w:hint="eastAsia"/>
                <w:b/>
                <w:bCs/>
                <w:sz w:val="24"/>
                <w:szCs w:val="24"/>
              </w:rPr>
              <w:t>投资者关系</w:t>
            </w:r>
            <w:r w:rsidR="00B036BB">
              <w:rPr>
                <w:rFonts w:ascii="宋体" w:hAnsi="宋体" w:hint="eastAsia"/>
                <w:b/>
                <w:bCs/>
                <w:sz w:val="24"/>
                <w:szCs w:val="24"/>
              </w:rPr>
              <w:t>活动</w:t>
            </w:r>
          </w:p>
          <w:p w14:paraId="28622446" w14:textId="350585D3" w:rsidR="00821FB8" w:rsidRPr="00B036BB" w:rsidRDefault="00B036BB" w:rsidP="00B036BB">
            <w:pPr>
              <w:spacing w:line="360" w:lineRule="auto"/>
              <w:jc w:val="center"/>
              <w:rPr>
                <w:rFonts w:ascii="宋体" w:hAnsi="宋体" w:hint="eastAsia"/>
                <w:b/>
                <w:bCs/>
                <w:sz w:val="24"/>
                <w:szCs w:val="24"/>
              </w:rPr>
            </w:pPr>
            <w:r>
              <w:rPr>
                <w:rFonts w:ascii="宋体" w:hAnsi="宋体" w:hint="eastAsia"/>
                <w:b/>
                <w:bCs/>
                <w:sz w:val="24"/>
                <w:szCs w:val="24"/>
              </w:rPr>
              <w:t>主要内容</w:t>
            </w:r>
          </w:p>
        </w:tc>
        <w:tc>
          <w:tcPr>
            <w:tcW w:w="6033" w:type="dxa"/>
            <w:vAlign w:val="center"/>
          </w:tcPr>
          <w:p w14:paraId="66DD091F" w14:textId="4BFC199D" w:rsidR="00496DF2" w:rsidRPr="00496DF2" w:rsidRDefault="00496DF2" w:rsidP="00297D35">
            <w:pPr>
              <w:spacing w:line="360" w:lineRule="auto"/>
              <w:rPr>
                <w:rFonts w:ascii="宋体" w:hAnsi="宋体" w:hint="eastAsia"/>
                <w:sz w:val="24"/>
                <w:szCs w:val="24"/>
              </w:rPr>
            </w:pPr>
            <w:r w:rsidRPr="00496DF2">
              <w:rPr>
                <w:rFonts w:ascii="宋体" w:hAnsi="宋体" w:cs="宋体"/>
                <w:sz w:val="24"/>
                <w:szCs w:val="24"/>
              </w:rPr>
              <w:t>公司就投资者在本次</w:t>
            </w:r>
            <w:r w:rsidR="0017191B">
              <w:rPr>
                <w:rFonts w:ascii="宋体" w:hAnsi="宋体" w:cs="宋体" w:hint="eastAsia"/>
                <w:sz w:val="24"/>
                <w:szCs w:val="24"/>
              </w:rPr>
              <w:t>活动</w:t>
            </w:r>
            <w:r w:rsidRPr="00496DF2">
              <w:rPr>
                <w:rFonts w:ascii="宋体" w:hAnsi="宋体" w:cs="宋体"/>
                <w:sz w:val="24"/>
                <w:szCs w:val="24"/>
              </w:rPr>
              <w:t>中提出的问题进行了回复：</w:t>
            </w:r>
          </w:p>
          <w:p w14:paraId="6DA97747" w14:textId="4C0ADC9B" w:rsidR="00823FC9" w:rsidRDefault="00823FC9" w:rsidP="00823FC9">
            <w:pPr>
              <w:pStyle w:val="Style6"/>
              <w:spacing w:line="360" w:lineRule="auto"/>
              <w:ind w:firstLine="482"/>
              <w:rPr>
                <w:rFonts w:ascii="宋体" w:hAnsi="宋体" w:hint="eastAsia"/>
                <w:b/>
                <w:sz w:val="24"/>
                <w:szCs w:val="24"/>
              </w:rPr>
            </w:pPr>
            <w:r>
              <w:rPr>
                <w:rFonts w:ascii="宋体" w:hAnsi="宋体" w:hint="eastAsia"/>
                <w:b/>
                <w:sz w:val="24"/>
                <w:szCs w:val="24"/>
              </w:rPr>
              <w:t>1</w:t>
            </w:r>
            <w:r>
              <w:rPr>
                <w:rFonts w:ascii="宋体" w:hAnsi="宋体"/>
                <w:b/>
                <w:sz w:val="24"/>
                <w:szCs w:val="24"/>
              </w:rPr>
              <w:t>、请问三季度北美业务恢复情况？以及目前在手订单金额？</w:t>
            </w:r>
          </w:p>
          <w:p w14:paraId="513C3BFE" w14:textId="77777777" w:rsidR="00823FC9" w:rsidRDefault="00823FC9" w:rsidP="00823FC9">
            <w:pPr>
              <w:pStyle w:val="Style6"/>
              <w:spacing w:line="360" w:lineRule="auto"/>
              <w:ind w:firstLine="480"/>
              <w:rPr>
                <w:rFonts w:ascii="宋体" w:hAnsi="宋体" w:hint="eastAsia"/>
                <w:sz w:val="24"/>
                <w:szCs w:val="24"/>
              </w:rPr>
            </w:pPr>
            <w:r>
              <w:rPr>
                <w:rFonts w:ascii="宋体" w:hAnsi="宋体"/>
                <w:sz w:val="24"/>
                <w:szCs w:val="24"/>
              </w:rPr>
              <w:t>尊敬的投资者您好！公司积极关注政策趋势，调整市场开拓策略，与核心客户保持深度沟通，抓住市场发展机遇，主动跟进客户投资计划及项目释放节奏，积极开拓新客户。随着北美市场逐步恢复，公司将持续保持与客户的紧密沟通，加大高意向及潜在订单的投标力度，不断推动新项目订单落地及增长。公司2025年第三季度业绩请关注公司后续披露的相关公告。感谢您的关注！</w:t>
            </w:r>
          </w:p>
          <w:p w14:paraId="0AC3602F" w14:textId="03A09120" w:rsidR="00823FC9" w:rsidRDefault="00823FC9" w:rsidP="00823FC9">
            <w:pPr>
              <w:pStyle w:val="Style6"/>
              <w:spacing w:line="360" w:lineRule="auto"/>
              <w:ind w:firstLine="482"/>
              <w:rPr>
                <w:rFonts w:ascii="宋体" w:hAnsi="宋体" w:hint="eastAsia"/>
                <w:b/>
                <w:sz w:val="24"/>
                <w:szCs w:val="24"/>
              </w:rPr>
            </w:pPr>
            <w:r>
              <w:rPr>
                <w:rFonts w:ascii="宋体" w:hAnsi="宋体" w:hint="eastAsia"/>
                <w:b/>
                <w:sz w:val="24"/>
                <w:szCs w:val="24"/>
              </w:rPr>
              <w:t>2</w:t>
            </w:r>
            <w:r>
              <w:rPr>
                <w:rFonts w:ascii="宋体" w:hAnsi="宋体"/>
                <w:b/>
                <w:sz w:val="24"/>
                <w:szCs w:val="24"/>
              </w:rPr>
              <w:t>、对于贵公司半年报中提到2025年上半年公司境外业务新签订单同比增长43.06%，该订单会在全年完成还是在三季度完成，对于目前情况全年业绩能否达到之</w:t>
            </w:r>
            <w:r>
              <w:rPr>
                <w:rFonts w:ascii="宋体" w:hAnsi="宋体"/>
                <w:b/>
                <w:sz w:val="24"/>
                <w:szCs w:val="24"/>
              </w:rPr>
              <w:lastRenderedPageBreak/>
              <w:t>前承诺，A</w:t>
            </w:r>
            <w:r>
              <w:rPr>
                <w:rFonts w:ascii="宋体" w:hAnsi="宋体" w:hint="eastAsia"/>
                <w:b/>
                <w:sz w:val="24"/>
                <w:szCs w:val="24"/>
              </w:rPr>
              <w:t>I</w:t>
            </w:r>
            <w:r>
              <w:rPr>
                <w:rFonts w:ascii="宋体" w:hAnsi="宋体"/>
                <w:b/>
                <w:sz w:val="24"/>
                <w:szCs w:val="24"/>
              </w:rPr>
              <w:t>，和机器人方面有何进展？</w:t>
            </w:r>
          </w:p>
          <w:p w14:paraId="044DA227" w14:textId="77777777"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主要从事工业自动化产线的规划、设计、研发、制造、安装、调试等为一体的整体解决方案业务，项目周期一般6-18个月不等，新签订单将随着项目实施情况确认收入，具体业绩请关注公司披露的定期报告。公司持续加强人工智能等技术与工业自动化主营业务的融合发展，与上海交通大学合作开发的六足仿生智能机器人目前已装配完成，目前正在开展飞机制造装配工厂应用调试。在工业AI领域，公司与国际优秀人工智能公司Mindtrace等开展的视觉缺陷检测、3D自适应抓手等方面的技术开发进展顺利。感谢您的关注！</w:t>
            </w:r>
          </w:p>
          <w:p w14:paraId="68029EFA" w14:textId="5A89B444" w:rsidR="00823FC9" w:rsidRDefault="00823FC9" w:rsidP="00823FC9">
            <w:pPr>
              <w:pStyle w:val="Style6"/>
              <w:spacing w:line="360" w:lineRule="auto"/>
              <w:ind w:firstLine="482"/>
              <w:rPr>
                <w:rFonts w:ascii="宋体" w:hAnsi="宋体" w:hint="eastAsia"/>
                <w:b/>
                <w:sz w:val="24"/>
                <w:szCs w:val="24"/>
              </w:rPr>
            </w:pPr>
            <w:r>
              <w:rPr>
                <w:rFonts w:ascii="宋体" w:hAnsi="宋体" w:hint="eastAsia"/>
                <w:b/>
                <w:sz w:val="24"/>
                <w:szCs w:val="24"/>
              </w:rPr>
              <w:t>3</w:t>
            </w:r>
            <w:r>
              <w:rPr>
                <w:rFonts w:ascii="宋体" w:hAnsi="宋体"/>
                <w:b/>
                <w:sz w:val="24"/>
                <w:szCs w:val="24"/>
              </w:rPr>
              <w:t>、美国制造业回归给公司带来的业务增长如何？截止目前，三季度新签订单金额增长多少？</w:t>
            </w:r>
          </w:p>
          <w:p w14:paraId="4799D29C" w14:textId="77777777"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尊敬的投资者您好！公司上半年度境外业务新签订单同比增长43.06%，公司具体经营信息请以公司公告为准。感谢您的关注!</w:t>
            </w:r>
          </w:p>
          <w:p w14:paraId="733172D3" w14:textId="2A56130B" w:rsidR="00823FC9" w:rsidRDefault="00823FC9" w:rsidP="00823FC9">
            <w:pPr>
              <w:pStyle w:val="Style6"/>
              <w:spacing w:line="360" w:lineRule="auto"/>
              <w:ind w:firstLine="482"/>
              <w:rPr>
                <w:rFonts w:ascii="宋体" w:hAnsi="宋体" w:hint="eastAsia"/>
                <w:b/>
                <w:sz w:val="24"/>
                <w:szCs w:val="24"/>
              </w:rPr>
            </w:pPr>
            <w:r>
              <w:rPr>
                <w:rFonts w:ascii="宋体" w:hAnsi="宋体" w:hint="eastAsia"/>
                <w:b/>
                <w:sz w:val="24"/>
                <w:szCs w:val="24"/>
              </w:rPr>
              <w:t>4</w:t>
            </w:r>
            <w:r>
              <w:rPr>
                <w:rFonts w:ascii="宋体" w:hAnsi="宋体"/>
                <w:b/>
                <w:sz w:val="24"/>
                <w:szCs w:val="24"/>
              </w:rPr>
              <w:t>、公司半年报预告中提到上半年境外业务新签订单同比增长43.06%。这部分收入和利润将会体现在哪个季度的财报中？</w:t>
            </w:r>
          </w:p>
          <w:p w14:paraId="4B0F05C8" w14:textId="77777777"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主要从事工业自动化产线的规划、设计、研发、制造、安装、调试等为一体的整体解决方案业务，新签订单将随着项目实施情况确认收入，具体业绩请关注公司披露的定期报告。感谢您的关注！</w:t>
            </w:r>
          </w:p>
          <w:p w14:paraId="315252B0" w14:textId="62296AC6" w:rsidR="00823FC9" w:rsidRDefault="00212999" w:rsidP="00823FC9">
            <w:pPr>
              <w:pStyle w:val="Style6"/>
              <w:spacing w:line="360" w:lineRule="auto"/>
              <w:ind w:firstLine="482"/>
              <w:rPr>
                <w:rFonts w:ascii="宋体" w:hAnsi="宋体" w:hint="eastAsia"/>
                <w:b/>
                <w:sz w:val="24"/>
                <w:szCs w:val="24"/>
              </w:rPr>
            </w:pPr>
            <w:r>
              <w:rPr>
                <w:rFonts w:ascii="宋体" w:hAnsi="宋体" w:hint="eastAsia"/>
                <w:b/>
                <w:sz w:val="24"/>
                <w:szCs w:val="24"/>
              </w:rPr>
              <w:t>5</w:t>
            </w:r>
            <w:r w:rsidR="00823FC9">
              <w:rPr>
                <w:rFonts w:ascii="宋体" w:hAnsi="宋体"/>
                <w:b/>
                <w:sz w:val="24"/>
                <w:szCs w:val="24"/>
              </w:rPr>
              <w:t>、请问贵公司有哪些人工智能软件和产品?</w:t>
            </w:r>
          </w:p>
          <w:p w14:paraId="53D76ED2" w14:textId="5C1AE44A"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尊敬的投资者您好！公司聚焦机器人自动化与智能制造，积极关注市场需求及新技术发展趋势，持续加强科技创新。在工业AI领域，公司与国际优秀人工智能公司Mindtrace等开展的视觉缺陷检测、3D自适应抓手等</w:t>
            </w:r>
            <w:r>
              <w:rPr>
                <w:rFonts w:ascii="宋体" w:hAnsi="宋体"/>
                <w:sz w:val="24"/>
                <w:szCs w:val="24"/>
              </w:rPr>
              <w:lastRenderedPageBreak/>
              <w:t>方面的技术开发进展顺利；与上海工程技术大学合作研发的适用于飞机制造产线的AI融</w:t>
            </w:r>
            <w:r w:rsidR="00B6299B">
              <w:rPr>
                <w:rFonts w:ascii="宋体" w:hAnsi="宋体" w:hint="eastAsia"/>
                <w:sz w:val="24"/>
                <w:szCs w:val="24"/>
              </w:rPr>
              <w:t>合</w:t>
            </w:r>
            <w:r>
              <w:rPr>
                <w:rFonts w:ascii="宋体" w:hAnsi="宋体"/>
                <w:sz w:val="24"/>
                <w:szCs w:val="24"/>
              </w:rPr>
              <w:t>MES系统已经完成，通过建立标准化航空制造数据模型，可实现飞机制造生产流程的信息化、各工位的生产可视化、产品质量的可追溯化、生产工单的无纸化，提升飞机智能制造产线效率，降低运维成本。感谢您的关注！</w:t>
            </w:r>
          </w:p>
          <w:p w14:paraId="3BAA4D92" w14:textId="0640554F" w:rsidR="00823FC9" w:rsidRDefault="00212999" w:rsidP="00823FC9">
            <w:pPr>
              <w:pStyle w:val="Style6"/>
              <w:spacing w:line="360" w:lineRule="auto"/>
              <w:ind w:firstLine="482"/>
              <w:rPr>
                <w:rFonts w:ascii="宋体" w:hAnsi="宋体" w:hint="eastAsia"/>
                <w:b/>
                <w:sz w:val="24"/>
                <w:szCs w:val="24"/>
              </w:rPr>
            </w:pPr>
            <w:r>
              <w:rPr>
                <w:rFonts w:ascii="宋体" w:hAnsi="宋体" w:hint="eastAsia"/>
                <w:b/>
                <w:sz w:val="24"/>
                <w:szCs w:val="24"/>
              </w:rPr>
              <w:t>6</w:t>
            </w:r>
            <w:r w:rsidR="00823FC9">
              <w:rPr>
                <w:rFonts w:ascii="宋体" w:hAnsi="宋体"/>
                <w:b/>
                <w:sz w:val="24"/>
                <w:szCs w:val="24"/>
              </w:rPr>
              <w:t>、美国2025年通过的《大美丽法案》，税制变化（研发费用由分期摊销改回当年全额抵税）对公司盈利情况有何影响？</w:t>
            </w:r>
          </w:p>
          <w:p w14:paraId="0F6EB049" w14:textId="77777777"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尊敬的投资者您好！受美国税法典相关政策调整影响，预计将对公司业绩产生积极影响，具体请关注公司后续披露的定期报告。感谢您的关注！</w:t>
            </w:r>
          </w:p>
          <w:p w14:paraId="47378977" w14:textId="103F3F54" w:rsidR="00823FC9" w:rsidRDefault="00EB53DC" w:rsidP="00823FC9">
            <w:pPr>
              <w:pStyle w:val="Style6"/>
              <w:spacing w:line="360" w:lineRule="auto"/>
              <w:ind w:firstLine="482"/>
              <w:rPr>
                <w:rFonts w:ascii="宋体" w:hAnsi="宋体" w:hint="eastAsia"/>
                <w:b/>
                <w:sz w:val="24"/>
                <w:szCs w:val="24"/>
              </w:rPr>
            </w:pPr>
            <w:r>
              <w:rPr>
                <w:rFonts w:ascii="宋体" w:hAnsi="宋体" w:hint="eastAsia"/>
                <w:b/>
                <w:sz w:val="24"/>
                <w:szCs w:val="24"/>
              </w:rPr>
              <w:t>7</w:t>
            </w:r>
            <w:r w:rsidR="00823FC9">
              <w:rPr>
                <w:rFonts w:ascii="宋体" w:hAnsi="宋体"/>
                <w:b/>
                <w:sz w:val="24"/>
                <w:szCs w:val="24"/>
              </w:rPr>
              <w:t>、公告上说一二季度由于收到中美贸易的影响，订单延后，那么第三季度是不是产品销量大幅增加，利润是不是扭亏</w:t>
            </w:r>
            <w:r w:rsidR="006540C5">
              <w:rPr>
                <w:rFonts w:ascii="宋体" w:hAnsi="宋体" w:hint="eastAsia"/>
                <w:b/>
                <w:sz w:val="24"/>
                <w:szCs w:val="24"/>
              </w:rPr>
              <w:t>？</w:t>
            </w:r>
          </w:p>
          <w:p w14:paraId="74D86606" w14:textId="26FF906B"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2025年5月美国正式发布新的汽车产业相关政策，政策明晰后汽车主机厂项目逐步启动，并持续释放新的投资计划。公司积极关注政策趋势，调整市场开拓策略，与核心客户保持深度沟通，抓住市场发展机遇，主动跟进客户投资计划及项目释放节奏，积极开拓新客户。公司2025年第三季度业绩请关注公司后续披露的相关公告。感谢您的关注！</w:t>
            </w:r>
          </w:p>
          <w:p w14:paraId="50027D43" w14:textId="626B7901" w:rsidR="00823FC9" w:rsidRDefault="00EB53DC" w:rsidP="00823FC9">
            <w:pPr>
              <w:pStyle w:val="Style6"/>
              <w:spacing w:line="360" w:lineRule="auto"/>
              <w:ind w:firstLine="482"/>
              <w:rPr>
                <w:rFonts w:ascii="宋体" w:hAnsi="宋体" w:hint="eastAsia"/>
                <w:b/>
                <w:sz w:val="24"/>
                <w:szCs w:val="24"/>
              </w:rPr>
            </w:pPr>
            <w:r>
              <w:rPr>
                <w:rFonts w:ascii="宋体" w:hAnsi="宋体" w:hint="eastAsia"/>
                <w:b/>
                <w:sz w:val="24"/>
                <w:szCs w:val="24"/>
              </w:rPr>
              <w:t>8</w:t>
            </w:r>
            <w:r w:rsidR="00823FC9">
              <w:rPr>
                <w:rFonts w:ascii="宋体" w:hAnsi="宋体"/>
                <w:b/>
                <w:sz w:val="24"/>
                <w:szCs w:val="24"/>
              </w:rPr>
              <w:t>、今年业绩会不会继续亏损？</w:t>
            </w:r>
          </w:p>
          <w:p w14:paraId="0A8C4EAE" w14:textId="77777777"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将持续保持与客户的紧密沟通，加大高意向及潜在订单的投标力度，不断推动新项目订单落地及增长。在深耕汽车制造工业自动化行业的基础上，不断拓展仓储物流、装配式建筑、航空制造、工程机械、大消费等新市场、发展新产品。公司业绩请关注公司后续披露的相关公告。感谢您的关注！</w:t>
            </w:r>
          </w:p>
          <w:p w14:paraId="2E16F18E" w14:textId="43003800" w:rsidR="00823FC9" w:rsidRDefault="00EB53DC" w:rsidP="00823FC9">
            <w:pPr>
              <w:pStyle w:val="Style6"/>
              <w:spacing w:line="360" w:lineRule="auto"/>
              <w:ind w:firstLine="482"/>
              <w:rPr>
                <w:rFonts w:ascii="宋体" w:hAnsi="宋体" w:hint="eastAsia"/>
                <w:b/>
                <w:sz w:val="24"/>
                <w:szCs w:val="24"/>
              </w:rPr>
            </w:pPr>
            <w:r>
              <w:rPr>
                <w:rFonts w:ascii="宋体" w:hAnsi="宋体" w:hint="eastAsia"/>
                <w:b/>
                <w:sz w:val="24"/>
                <w:szCs w:val="24"/>
              </w:rPr>
              <w:lastRenderedPageBreak/>
              <w:t>9</w:t>
            </w:r>
            <w:r w:rsidR="00823FC9">
              <w:rPr>
                <w:rFonts w:ascii="宋体" w:hAnsi="宋体"/>
                <w:b/>
                <w:sz w:val="24"/>
                <w:szCs w:val="24"/>
              </w:rPr>
              <w:t>、请问公司的六足机器人什么时候能量产？</w:t>
            </w:r>
          </w:p>
          <w:p w14:paraId="10C0F4D5" w14:textId="355414E4"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尊敬的投资者您好！公司与上海交通大学合作开发的六足仿生智能机器人目前已装配完成，正在开展制造工厂的作业实景应用调试。感谢您的关注！</w:t>
            </w:r>
          </w:p>
          <w:p w14:paraId="557D36B7" w14:textId="65B11E55" w:rsidR="00823FC9" w:rsidRDefault="00823FC9" w:rsidP="00823FC9">
            <w:pPr>
              <w:pStyle w:val="Style6"/>
              <w:spacing w:line="360" w:lineRule="auto"/>
              <w:ind w:firstLine="482"/>
              <w:rPr>
                <w:rFonts w:ascii="宋体" w:hAnsi="宋体" w:hint="eastAsia"/>
                <w:b/>
                <w:sz w:val="24"/>
                <w:szCs w:val="24"/>
              </w:rPr>
            </w:pPr>
            <w:r>
              <w:rPr>
                <w:rFonts w:ascii="宋体" w:hAnsi="宋体" w:hint="eastAsia"/>
                <w:b/>
                <w:sz w:val="24"/>
                <w:szCs w:val="24"/>
              </w:rPr>
              <w:t>1</w:t>
            </w:r>
            <w:r w:rsidR="00EB53DC">
              <w:rPr>
                <w:rFonts w:ascii="宋体" w:hAnsi="宋体" w:hint="eastAsia"/>
                <w:b/>
                <w:sz w:val="24"/>
                <w:szCs w:val="24"/>
              </w:rPr>
              <w:t>0</w:t>
            </w:r>
            <w:r>
              <w:rPr>
                <w:rFonts w:ascii="宋体" w:hAnsi="宋体"/>
                <w:b/>
                <w:sz w:val="24"/>
                <w:szCs w:val="24"/>
              </w:rPr>
              <w:t>、请问公司既然有股票市值管理，但是现在市场这么好，为什么公司的股票落后于大市这么多，是否公司有应披露而没有披露的信息。</w:t>
            </w:r>
          </w:p>
          <w:p w14:paraId="3FA8F22E" w14:textId="77777777"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上市公司股价受宏观政策、行业发展情况、资本市场环境、供需关系、经营情况等多方面因素影响。公司将继续按照战略规划努力做好经营管理，不断提升经营效益和效率，争取以更好的业绩回报投资者。公司严格遵守相关法律法规的规定履行信息披露义务，不存在应披露而未披露的重大信息。感谢您的关注！</w:t>
            </w:r>
          </w:p>
          <w:p w14:paraId="440344AA" w14:textId="40E242FE" w:rsidR="00823FC9" w:rsidRDefault="00823FC9" w:rsidP="00823FC9">
            <w:pPr>
              <w:pStyle w:val="Style6"/>
              <w:spacing w:line="360" w:lineRule="auto"/>
              <w:ind w:firstLine="482"/>
              <w:rPr>
                <w:rFonts w:ascii="宋体" w:hAnsi="宋体" w:hint="eastAsia"/>
                <w:b/>
                <w:sz w:val="24"/>
                <w:szCs w:val="24"/>
              </w:rPr>
            </w:pPr>
            <w:r>
              <w:rPr>
                <w:rFonts w:ascii="宋体" w:hAnsi="宋体"/>
                <w:b/>
                <w:sz w:val="24"/>
                <w:szCs w:val="24"/>
              </w:rPr>
              <w:t>1</w:t>
            </w:r>
            <w:r w:rsidR="00EB53DC">
              <w:rPr>
                <w:rFonts w:ascii="宋体" w:hAnsi="宋体" w:hint="eastAsia"/>
                <w:b/>
                <w:sz w:val="24"/>
                <w:szCs w:val="24"/>
              </w:rPr>
              <w:t>1</w:t>
            </w:r>
            <w:r>
              <w:rPr>
                <w:rFonts w:ascii="宋体" w:hAnsi="宋体"/>
                <w:b/>
                <w:sz w:val="24"/>
                <w:szCs w:val="24"/>
              </w:rPr>
              <w:t>、公司什么时候发布三季报或者三季报预告？</w:t>
            </w:r>
          </w:p>
          <w:p w14:paraId="4C6E189B" w14:textId="77777777" w:rsidR="00823FC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尊敬的投资者您好，公司2025年第三季度报告请关注公司后续披露的相关公告。感谢您的关注！</w:t>
            </w:r>
          </w:p>
          <w:p w14:paraId="7E683CEE" w14:textId="46AEB291" w:rsidR="00212999" w:rsidRDefault="00212999" w:rsidP="00212999">
            <w:pPr>
              <w:pStyle w:val="Style6"/>
              <w:spacing w:line="360" w:lineRule="auto"/>
              <w:ind w:firstLine="482"/>
              <w:rPr>
                <w:rFonts w:ascii="宋体" w:hAnsi="宋体" w:hint="eastAsia"/>
                <w:b/>
                <w:sz w:val="24"/>
                <w:szCs w:val="24"/>
              </w:rPr>
            </w:pPr>
            <w:r>
              <w:rPr>
                <w:rFonts w:ascii="宋体" w:hAnsi="宋体" w:hint="eastAsia"/>
                <w:b/>
                <w:sz w:val="24"/>
                <w:szCs w:val="24"/>
              </w:rPr>
              <w:t>1</w:t>
            </w:r>
            <w:r w:rsidR="00EB53DC">
              <w:rPr>
                <w:rFonts w:ascii="宋体" w:hAnsi="宋体" w:hint="eastAsia"/>
                <w:b/>
                <w:sz w:val="24"/>
                <w:szCs w:val="24"/>
              </w:rPr>
              <w:t>2</w:t>
            </w:r>
            <w:r>
              <w:rPr>
                <w:rFonts w:ascii="宋体" w:hAnsi="宋体"/>
                <w:b/>
                <w:sz w:val="24"/>
                <w:szCs w:val="24"/>
              </w:rPr>
              <w:t>、国控集团有能力在2025年12月31日前支付第三期股权转让款吗？如果届时不能支付，公司有何解决办法？</w:t>
            </w:r>
          </w:p>
          <w:p w14:paraId="471EA9E3" w14:textId="2F32D27C" w:rsidR="00212999" w:rsidRDefault="00212999" w:rsidP="0021299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尊敬的投资者您好！公司积极与国控集团保持沟通，争取尽快收回剩余款项，如有相关进展将及时披露。感谢您的关注！</w:t>
            </w:r>
          </w:p>
          <w:p w14:paraId="6FB55980" w14:textId="61138A6A" w:rsidR="00823FC9" w:rsidRDefault="00823FC9" w:rsidP="00823FC9">
            <w:pPr>
              <w:pStyle w:val="Style6"/>
              <w:spacing w:line="360" w:lineRule="auto"/>
              <w:ind w:firstLine="482"/>
              <w:rPr>
                <w:rFonts w:ascii="宋体" w:hAnsi="宋体" w:hint="eastAsia"/>
                <w:b/>
                <w:sz w:val="24"/>
                <w:szCs w:val="24"/>
              </w:rPr>
            </w:pPr>
            <w:r>
              <w:rPr>
                <w:rFonts w:ascii="宋体" w:hAnsi="宋体"/>
                <w:b/>
                <w:sz w:val="24"/>
                <w:szCs w:val="24"/>
              </w:rPr>
              <w:t>1</w:t>
            </w:r>
            <w:r w:rsidR="00EB53DC">
              <w:rPr>
                <w:rFonts w:ascii="宋体" w:hAnsi="宋体" w:hint="eastAsia"/>
                <w:b/>
                <w:sz w:val="24"/>
                <w:szCs w:val="24"/>
              </w:rPr>
              <w:t>3</w:t>
            </w:r>
            <w:r>
              <w:rPr>
                <w:rFonts w:ascii="宋体" w:hAnsi="宋体"/>
                <w:b/>
                <w:sz w:val="24"/>
                <w:szCs w:val="24"/>
              </w:rPr>
              <w:t>、传闻公司有重组预期是否属实？</w:t>
            </w:r>
          </w:p>
          <w:p w14:paraId="58165098" w14:textId="452AEFDE" w:rsidR="00A95FC8" w:rsidRPr="00305E79" w:rsidRDefault="00823FC9" w:rsidP="00823FC9">
            <w:pPr>
              <w:pStyle w:val="Style6"/>
              <w:spacing w:line="360" w:lineRule="auto"/>
              <w:ind w:leftChars="-1" w:left="-2" w:firstLine="480"/>
              <w:rPr>
                <w:rFonts w:ascii="宋体" w:hAnsi="宋体" w:hint="eastAsia"/>
                <w:sz w:val="24"/>
                <w:szCs w:val="24"/>
              </w:rPr>
            </w:pPr>
            <w:r>
              <w:rPr>
                <w:rFonts w:ascii="宋体" w:hAnsi="宋体"/>
                <w:sz w:val="24"/>
                <w:szCs w:val="24"/>
              </w:rPr>
              <w:t>尊敬的投资者您好！公司积极发展全球市场，在深耕汽车制造工业自动化行业的基础上，不断拓展仓储物流、装配式建筑、航空制造、工程机械、大消费等新市场、发展新产品，持续提升公司核心竞争力。目前暂无重组计划，感谢您的关注！</w:t>
            </w:r>
          </w:p>
        </w:tc>
      </w:tr>
      <w:tr w:rsidR="00B036BB" w:rsidRPr="00821FB8" w14:paraId="699BBF1F" w14:textId="77777777" w:rsidTr="00305E79">
        <w:tc>
          <w:tcPr>
            <w:tcW w:w="2263" w:type="dxa"/>
            <w:vAlign w:val="center"/>
          </w:tcPr>
          <w:p w14:paraId="76744CDD" w14:textId="77777777" w:rsidR="00B036BB" w:rsidRDefault="00B036BB" w:rsidP="00B036BB">
            <w:pPr>
              <w:spacing w:line="360" w:lineRule="auto"/>
              <w:jc w:val="center"/>
              <w:rPr>
                <w:rFonts w:ascii="宋体" w:hAnsi="宋体" w:hint="eastAsia"/>
                <w:b/>
                <w:bCs/>
                <w:sz w:val="24"/>
                <w:szCs w:val="24"/>
              </w:rPr>
            </w:pPr>
            <w:r w:rsidRPr="00B036BB">
              <w:rPr>
                <w:rFonts w:ascii="宋体" w:hAnsi="宋体" w:hint="eastAsia"/>
                <w:b/>
                <w:bCs/>
                <w:sz w:val="24"/>
                <w:szCs w:val="24"/>
              </w:rPr>
              <w:lastRenderedPageBreak/>
              <w:t>是否涉及应当披露</w:t>
            </w:r>
          </w:p>
          <w:p w14:paraId="106132E6" w14:textId="3CDFF2D9" w:rsidR="00B036BB" w:rsidRDefault="00B036BB" w:rsidP="00B036BB">
            <w:pPr>
              <w:spacing w:line="360" w:lineRule="auto"/>
              <w:jc w:val="center"/>
              <w:rPr>
                <w:rFonts w:ascii="宋体" w:hAnsi="宋体" w:hint="eastAsia"/>
                <w:b/>
                <w:bCs/>
                <w:sz w:val="24"/>
                <w:szCs w:val="24"/>
              </w:rPr>
            </w:pPr>
            <w:r>
              <w:rPr>
                <w:rFonts w:ascii="宋体" w:hAnsi="宋体" w:hint="eastAsia"/>
                <w:b/>
                <w:bCs/>
                <w:sz w:val="24"/>
                <w:szCs w:val="24"/>
              </w:rPr>
              <w:t>的</w:t>
            </w:r>
            <w:r w:rsidRPr="00B036BB">
              <w:rPr>
                <w:rFonts w:ascii="宋体" w:hAnsi="宋体" w:hint="eastAsia"/>
                <w:b/>
                <w:bCs/>
                <w:sz w:val="24"/>
                <w:szCs w:val="24"/>
              </w:rPr>
              <w:t>重大信息</w:t>
            </w:r>
          </w:p>
        </w:tc>
        <w:tc>
          <w:tcPr>
            <w:tcW w:w="6033" w:type="dxa"/>
            <w:vAlign w:val="center"/>
          </w:tcPr>
          <w:p w14:paraId="7BEA6118" w14:textId="4C514F9C" w:rsidR="00B036BB" w:rsidRPr="00821FB8" w:rsidRDefault="00B036BB" w:rsidP="00B036BB">
            <w:pPr>
              <w:spacing w:line="360" w:lineRule="auto"/>
              <w:rPr>
                <w:rFonts w:ascii="宋体" w:hAnsi="宋体" w:hint="eastAsia"/>
                <w:sz w:val="24"/>
                <w:szCs w:val="24"/>
              </w:rPr>
            </w:pPr>
            <w:r>
              <w:rPr>
                <w:rFonts w:ascii="宋体" w:hAnsi="宋体" w:hint="eastAsia"/>
                <w:sz w:val="24"/>
                <w:szCs w:val="24"/>
              </w:rPr>
              <w:t>否</w:t>
            </w:r>
          </w:p>
        </w:tc>
      </w:tr>
      <w:tr w:rsidR="00B036BB" w:rsidRPr="00821FB8" w14:paraId="2CE6E700" w14:textId="77777777" w:rsidTr="00305E79">
        <w:tc>
          <w:tcPr>
            <w:tcW w:w="2263" w:type="dxa"/>
            <w:vAlign w:val="center"/>
          </w:tcPr>
          <w:p w14:paraId="7BE5845E" w14:textId="79BCC790" w:rsidR="00B036BB" w:rsidRPr="00B036BB" w:rsidRDefault="00B036BB" w:rsidP="00B036BB">
            <w:pPr>
              <w:spacing w:line="360" w:lineRule="auto"/>
              <w:jc w:val="center"/>
              <w:rPr>
                <w:rFonts w:ascii="宋体" w:hAnsi="宋体" w:hint="eastAsia"/>
                <w:b/>
                <w:bCs/>
                <w:sz w:val="24"/>
                <w:szCs w:val="24"/>
              </w:rPr>
            </w:pPr>
            <w:r>
              <w:rPr>
                <w:rFonts w:ascii="宋体" w:hAnsi="宋体" w:hint="eastAsia"/>
                <w:b/>
                <w:bCs/>
                <w:sz w:val="24"/>
                <w:szCs w:val="24"/>
              </w:rPr>
              <w:t>附件清单（如有）</w:t>
            </w:r>
          </w:p>
        </w:tc>
        <w:tc>
          <w:tcPr>
            <w:tcW w:w="6033" w:type="dxa"/>
            <w:vAlign w:val="center"/>
          </w:tcPr>
          <w:p w14:paraId="2F13FD3D" w14:textId="2D0FA59D" w:rsidR="00B036BB" w:rsidRPr="00821FB8" w:rsidRDefault="00B036BB" w:rsidP="00B036BB">
            <w:pPr>
              <w:spacing w:line="360" w:lineRule="auto"/>
              <w:rPr>
                <w:rFonts w:ascii="宋体" w:hAnsi="宋体" w:hint="eastAsia"/>
                <w:sz w:val="24"/>
                <w:szCs w:val="24"/>
              </w:rPr>
            </w:pPr>
            <w:r>
              <w:rPr>
                <w:rFonts w:ascii="宋体" w:hAnsi="宋体" w:hint="eastAsia"/>
                <w:sz w:val="24"/>
                <w:szCs w:val="24"/>
              </w:rPr>
              <w:t>无</w:t>
            </w:r>
          </w:p>
        </w:tc>
      </w:tr>
    </w:tbl>
    <w:p w14:paraId="6F165128" w14:textId="08E14619" w:rsidR="00821FB8" w:rsidRPr="00821FB8" w:rsidRDefault="00B036BB" w:rsidP="00B036BB">
      <w:pPr>
        <w:spacing w:beforeLines="50" w:before="156"/>
      </w:pPr>
      <w:r>
        <w:rPr>
          <w:rFonts w:hint="eastAsia"/>
        </w:rPr>
        <w:t>注：公司严格遵守信息披露相关规则与投资者进行交流，如涉及公司战略规划等意向性目标，不能视为公司或管理层对公司业绩的保证或承诺，敬请广大投资者注意投资风险。</w:t>
      </w:r>
    </w:p>
    <w:sectPr w:rsidR="00821FB8" w:rsidRPr="00821FB8" w:rsidSect="00F745B3">
      <w:headerReference w:type="default" r:id="rId6"/>
      <w:footerReference w:type="default" r:id="rId7"/>
      <w:pgSz w:w="11906" w:h="16838"/>
      <w:pgMar w:top="1440" w:right="1800" w:bottom="1440" w:left="1800" w:header="567" w:footer="624"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B66452" w14:textId="77777777" w:rsidR="007C7EAC" w:rsidRDefault="007C7EAC" w:rsidP="00821FB8">
      <w:r>
        <w:separator/>
      </w:r>
    </w:p>
  </w:endnote>
  <w:endnote w:type="continuationSeparator" w:id="0">
    <w:p w14:paraId="334B1226" w14:textId="77777777" w:rsidR="007C7EAC" w:rsidRDefault="007C7EAC" w:rsidP="00821F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隶书">
    <w:panose1 w:val="0201050906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13090760"/>
      <w:docPartObj>
        <w:docPartGallery w:val="Page Numbers (Bottom of Page)"/>
        <w:docPartUnique/>
      </w:docPartObj>
    </w:sdtPr>
    <w:sdtEndPr>
      <w:rPr>
        <w:rFonts w:ascii="宋体" w:eastAsia="宋体" w:hAnsi="宋体"/>
      </w:rPr>
    </w:sdtEndPr>
    <w:sdtContent>
      <w:p w14:paraId="4EB2F01C" w14:textId="6CC39B9F" w:rsidR="00F745B3" w:rsidRPr="00527811" w:rsidRDefault="00F745B3">
        <w:pPr>
          <w:pStyle w:val="af0"/>
          <w:jc w:val="center"/>
          <w:rPr>
            <w:rFonts w:ascii="宋体" w:eastAsia="宋体" w:hAnsi="宋体" w:hint="eastAsia"/>
          </w:rPr>
        </w:pPr>
        <w:r w:rsidRPr="00527811">
          <w:rPr>
            <w:rFonts w:ascii="宋体" w:eastAsia="宋体" w:hAnsi="宋体"/>
          </w:rPr>
          <w:fldChar w:fldCharType="begin"/>
        </w:r>
        <w:r w:rsidRPr="00527811">
          <w:rPr>
            <w:rFonts w:ascii="宋体" w:eastAsia="宋体" w:hAnsi="宋体"/>
          </w:rPr>
          <w:instrText>PAGE   \* MERGEFORMAT</w:instrText>
        </w:r>
        <w:r w:rsidRPr="00527811">
          <w:rPr>
            <w:rFonts w:ascii="宋体" w:eastAsia="宋体" w:hAnsi="宋体"/>
          </w:rPr>
          <w:fldChar w:fldCharType="separate"/>
        </w:r>
        <w:r w:rsidRPr="00527811">
          <w:rPr>
            <w:rFonts w:ascii="宋体" w:eastAsia="宋体" w:hAnsi="宋体"/>
            <w:lang w:val="zh-CN"/>
          </w:rPr>
          <w:t>2</w:t>
        </w:r>
        <w:r w:rsidRPr="00527811">
          <w:rPr>
            <w:rFonts w:ascii="宋体" w:eastAsia="宋体" w:hAnsi="宋体"/>
          </w:rPr>
          <w:fldChar w:fldCharType="end"/>
        </w:r>
      </w:p>
    </w:sdtContent>
  </w:sdt>
  <w:p w14:paraId="2C753051" w14:textId="77777777" w:rsidR="00F745B3" w:rsidRDefault="00F745B3">
    <w:pPr>
      <w:pStyle w:val="af0"/>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02FFE" w14:textId="77777777" w:rsidR="007C7EAC" w:rsidRDefault="007C7EAC" w:rsidP="00821FB8">
      <w:r>
        <w:separator/>
      </w:r>
    </w:p>
  </w:footnote>
  <w:footnote w:type="continuationSeparator" w:id="0">
    <w:p w14:paraId="20FE8961" w14:textId="77777777" w:rsidR="007C7EAC" w:rsidRDefault="007C7EAC" w:rsidP="00821F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8D59A" w14:textId="7C3AFD67" w:rsidR="00A95FC8" w:rsidRPr="00A95FC8" w:rsidRDefault="00A95FC8" w:rsidP="00A95FC8">
    <w:pPr>
      <w:pStyle w:val="ae"/>
      <w:jc w:val="left"/>
      <w:rPr>
        <w:rFonts w:ascii="宋体" w:eastAsia="宋体" w:hAnsi="宋体"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0540"/>
    <w:rsid w:val="00002108"/>
    <w:rsid w:val="00002E22"/>
    <w:rsid w:val="000037A3"/>
    <w:rsid w:val="0000695B"/>
    <w:rsid w:val="000105BE"/>
    <w:rsid w:val="000128A5"/>
    <w:rsid w:val="0001293E"/>
    <w:rsid w:val="0001585A"/>
    <w:rsid w:val="0001676B"/>
    <w:rsid w:val="00016FC3"/>
    <w:rsid w:val="00021508"/>
    <w:rsid w:val="000218D4"/>
    <w:rsid w:val="00021D39"/>
    <w:rsid w:val="00024262"/>
    <w:rsid w:val="0002565D"/>
    <w:rsid w:val="00025BEA"/>
    <w:rsid w:val="00032F77"/>
    <w:rsid w:val="000400AF"/>
    <w:rsid w:val="00045CBF"/>
    <w:rsid w:val="0004659C"/>
    <w:rsid w:val="0004796F"/>
    <w:rsid w:val="000522D7"/>
    <w:rsid w:val="00052CF9"/>
    <w:rsid w:val="00053067"/>
    <w:rsid w:val="00053B56"/>
    <w:rsid w:val="00053F88"/>
    <w:rsid w:val="00056230"/>
    <w:rsid w:val="000565D9"/>
    <w:rsid w:val="000637F7"/>
    <w:rsid w:val="00065C64"/>
    <w:rsid w:val="00065ECB"/>
    <w:rsid w:val="00066725"/>
    <w:rsid w:val="000710E0"/>
    <w:rsid w:val="00072E27"/>
    <w:rsid w:val="000776C9"/>
    <w:rsid w:val="000864FC"/>
    <w:rsid w:val="00086643"/>
    <w:rsid w:val="000875F4"/>
    <w:rsid w:val="0008760E"/>
    <w:rsid w:val="00087690"/>
    <w:rsid w:val="00090D78"/>
    <w:rsid w:val="00092124"/>
    <w:rsid w:val="0009321A"/>
    <w:rsid w:val="000932A4"/>
    <w:rsid w:val="00095407"/>
    <w:rsid w:val="000976A7"/>
    <w:rsid w:val="000A0823"/>
    <w:rsid w:val="000A2798"/>
    <w:rsid w:val="000A4627"/>
    <w:rsid w:val="000A4DE9"/>
    <w:rsid w:val="000A6BF0"/>
    <w:rsid w:val="000A7DDA"/>
    <w:rsid w:val="000B148F"/>
    <w:rsid w:val="000B1800"/>
    <w:rsid w:val="000B20A7"/>
    <w:rsid w:val="000B3D2A"/>
    <w:rsid w:val="000B6011"/>
    <w:rsid w:val="000B71CC"/>
    <w:rsid w:val="000C1D84"/>
    <w:rsid w:val="000C4571"/>
    <w:rsid w:val="000C46B5"/>
    <w:rsid w:val="000C49A4"/>
    <w:rsid w:val="000C5388"/>
    <w:rsid w:val="000C6E8C"/>
    <w:rsid w:val="000C7E93"/>
    <w:rsid w:val="000D1B24"/>
    <w:rsid w:val="000D327E"/>
    <w:rsid w:val="000D5456"/>
    <w:rsid w:val="000D67EC"/>
    <w:rsid w:val="000D6D09"/>
    <w:rsid w:val="000E317C"/>
    <w:rsid w:val="000E4EE6"/>
    <w:rsid w:val="000F0B1A"/>
    <w:rsid w:val="000F2818"/>
    <w:rsid w:val="000F307B"/>
    <w:rsid w:val="000F4EB6"/>
    <w:rsid w:val="000F5CE8"/>
    <w:rsid w:val="00101EF6"/>
    <w:rsid w:val="001057C7"/>
    <w:rsid w:val="0010657C"/>
    <w:rsid w:val="00106E78"/>
    <w:rsid w:val="00107142"/>
    <w:rsid w:val="00107ECC"/>
    <w:rsid w:val="00110613"/>
    <w:rsid w:val="0011161F"/>
    <w:rsid w:val="0011351A"/>
    <w:rsid w:val="00113CC0"/>
    <w:rsid w:val="0011585D"/>
    <w:rsid w:val="00117050"/>
    <w:rsid w:val="00117CA5"/>
    <w:rsid w:val="00124269"/>
    <w:rsid w:val="00125267"/>
    <w:rsid w:val="001267A2"/>
    <w:rsid w:val="001305FD"/>
    <w:rsid w:val="001403E3"/>
    <w:rsid w:val="0014300E"/>
    <w:rsid w:val="001442E5"/>
    <w:rsid w:val="0014634C"/>
    <w:rsid w:val="0015286E"/>
    <w:rsid w:val="00154450"/>
    <w:rsid w:val="00154580"/>
    <w:rsid w:val="001562FE"/>
    <w:rsid w:val="00157A53"/>
    <w:rsid w:val="00157EE1"/>
    <w:rsid w:val="0016130E"/>
    <w:rsid w:val="00161CC6"/>
    <w:rsid w:val="001633B1"/>
    <w:rsid w:val="00166C56"/>
    <w:rsid w:val="00170323"/>
    <w:rsid w:val="0017191B"/>
    <w:rsid w:val="001738EB"/>
    <w:rsid w:val="0017422C"/>
    <w:rsid w:val="00174CF5"/>
    <w:rsid w:val="00175569"/>
    <w:rsid w:val="00176BA6"/>
    <w:rsid w:val="00176CFB"/>
    <w:rsid w:val="0017726F"/>
    <w:rsid w:val="001813FC"/>
    <w:rsid w:val="00185A88"/>
    <w:rsid w:val="0018631C"/>
    <w:rsid w:val="00190786"/>
    <w:rsid w:val="00192B86"/>
    <w:rsid w:val="001950A1"/>
    <w:rsid w:val="0019557A"/>
    <w:rsid w:val="001958B2"/>
    <w:rsid w:val="001967D5"/>
    <w:rsid w:val="001967EF"/>
    <w:rsid w:val="00197E7C"/>
    <w:rsid w:val="001A08B9"/>
    <w:rsid w:val="001A34D2"/>
    <w:rsid w:val="001A6739"/>
    <w:rsid w:val="001A6836"/>
    <w:rsid w:val="001A6AFB"/>
    <w:rsid w:val="001B26D8"/>
    <w:rsid w:val="001B3DED"/>
    <w:rsid w:val="001B4687"/>
    <w:rsid w:val="001B55C3"/>
    <w:rsid w:val="001B7B00"/>
    <w:rsid w:val="001C0051"/>
    <w:rsid w:val="001C1F02"/>
    <w:rsid w:val="001C1F43"/>
    <w:rsid w:val="001C383D"/>
    <w:rsid w:val="001C527A"/>
    <w:rsid w:val="001C5326"/>
    <w:rsid w:val="001C7BD2"/>
    <w:rsid w:val="001D0150"/>
    <w:rsid w:val="001D491F"/>
    <w:rsid w:val="001D58EC"/>
    <w:rsid w:val="001E0E1C"/>
    <w:rsid w:val="001E2238"/>
    <w:rsid w:val="001E3074"/>
    <w:rsid w:val="001E77F2"/>
    <w:rsid w:val="001E78E1"/>
    <w:rsid w:val="001F0640"/>
    <w:rsid w:val="001F177C"/>
    <w:rsid w:val="001F1F7A"/>
    <w:rsid w:val="001F3374"/>
    <w:rsid w:val="0020065C"/>
    <w:rsid w:val="00200F11"/>
    <w:rsid w:val="00202DFA"/>
    <w:rsid w:val="0020490B"/>
    <w:rsid w:val="002118E6"/>
    <w:rsid w:val="00212999"/>
    <w:rsid w:val="00213EBD"/>
    <w:rsid w:val="0021613E"/>
    <w:rsid w:val="00216413"/>
    <w:rsid w:val="0021659F"/>
    <w:rsid w:val="00216797"/>
    <w:rsid w:val="00216DD7"/>
    <w:rsid w:val="00220775"/>
    <w:rsid w:val="00220CC6"/>
    <w:rsid w:val="0022204D"/>
    <w:rsid w:val="00225D5B"/>
    <w:rsid w:val="00230810"/>
    <w:rsid w:val="0023154F"/>
    <w:rsid w:val="00231798"/>
    <w:rsid w:val="0023455E"/>
    <w:rsid w:val="002416F4"/>
    <w:rsid w:val="00242945"/>
    <w:rsid w:val="00244305"/>
    <w:rsid w:val="00244A89"/>
    <w:rsid w:val="00244E34"/>
    <w:rsid w:val="00246DD7"/>
    <w:rsid w:val="0025065B"/>
    <w:rsid w:val="002524D3"/>
    <w:rsid w:val="00253FF1"/>
    <w:rsid w:val="00257811"/>
    <w:rsid w:val="00260B2F"/>
    <w:rsid w:val="00263C22"/>
    <w:rsid w:val="0026434C"/>
    <w:rsid w:val="00265703"/>
    <w:rsid w:val="00267095"/>
    <w:rsid w:val="0027125C"/>
    <w:rsid w:val="002717E3"/>
    <w:rsid w:val="00271FBA"/>
    <w:rsid w:val="0027445F"/>
    <w:rsid w:val="00277BB5"/>
    <w:rsid w:val="00284815"/>
    <w:rsid w:val="0028573A"/>
    <w:rsid w:val="0028588F"/>
    <w:rsid w:val="00295039"/>
    <w:rsid w:val="00296DB8"/>
    <w:rsid w:val="00297773"/>
    <w:rsid w:val="00297D35"/>
    <w:rsid w:val="002A3DC6"/>
    <w:rsid w:val="002A5A67"/>
    <w:rsid w:val="002A5E8A"/>
    <w:rsid w:val="002A6837"/>
    <w:rsid w:val="002B2771"/>
    <w:rsid w:val="002B2893"/>
    <w:rsid w:val="002B4115"/>
    <w:rsid w:val="002B4116"/>
    <w:rsid w:val="002B5E0D"/>
    <w:rsid w:val="002B649D"/>
    <w:rsid w:val="002B74A8"/>
    <w:rsid w:val="002C06A0"/>
    <w:rsid w:val="002C2376"/>
    <w:rsid w:val="002C2ADF"/>
    <w:rsid w:val="002C44EE"/>
    <w:rsid w:val="002C51D9"/>
    <w:rsid w:val="002C6E74"/>
    <w:rsid w:val="002D03C3"/>
    <w:rsid w:val="002D5CE3"/>
    <w:rsid w:val="002D62C5"/>
    <w:rsid w:val="002D73A8"/>
    <w:rsid w:val="002E03C4"/>
    <w:rsid w:val="002E3AE7"/>
    <w:rsid w:val="002E4D88"/>
    <w:rsid w:val="002E5A6E"/>
    <w:rsid w:val="002E6A16"/>
    <w:rsid w:val="002E70CA"/>
    <w:rsid w:val="002F12C8"/>
    <w:rsid w:val="002F1943"/>
    <w:rsid w:val="002F32CE"/>
    <w:rsid w:val="002F4645"/>
    <w:rsid w:val="002F728C"/>
    <w:rsid w:val="002F746E"/>
    <w:rsid w:val="002F7A41"/>
    <w:rsid w:val="0030331B"/>
    <w:rsid w:val="003044FD"/>
    <w:rsid w:val="00304DCE"/>
    <w:rsid w:val="00305E79"/>
    <w:rsid w:val="00311022"/>
    <w:rsid w:val="00312FAF"/>
    <w:rsid w:val="003172F8"/>
    <w:rsid w:val="00320EBD"/>
    <w:rsid w:val="00321366"/>
    <w:rsid w:val="0032185C"/>
    <w:rsid w:val="00326508"/>
    <w:rsid w:val="0032763B"/>
    <w:rsid w:val="0033120C"/>
    <w:rsid w:val="00331356"/>
    <w:rsid w:val="003341CF"/>
    <w:rsid w:val="003404EF"/>
    <w:rsid w:val="003436FB"/>
    <w:rsid w:val="0034399C"/>
    <w:rsid w:val="00343C5F"/>
    <w:rsid w:val="00346ABE"/>
    <w:rsid w:val="0034762E"/>
    <w:rsid w:val="00347A05"/>
    <w:rsid w:val="00347B91"/>
    <w:rsid w:val="003500C2"/>
    <w:rsid w:val="003518E5"/>
    <w:rsid w:val="00355801"/>
    <w:rsid w:val="0035743B"/>
    <w:rsid w:val="00357AF3"/>
    <w:rsid w:val="0036199E"/>
    <w:rsid w:val="00362A40"/>
    <w:rsid w:val="00364C43"/>
    <w:rsid w:val="00364C74"/>
    <w:rsid w:val="0036676A"/>
    <w:rsid w:val="00366CEC"/>
    <w:rsid w:val="00367069"/>
    <w:rsid w:val="00367F2B"/>
    <w:rsid w:val="00370840"/>
    <w:rsid w:val="00371DCF"/>
    <w:rsid w:val="00373B93"/>
    <w:rsid w:val="00374D10"/>
    <w:rsid w:val="00375D93"/>
    <w:rsid w:val="0037762B"/>
    <w:rsid w:val="00377CE6"/>
    <w:rsid w:val="003807FA"/>
    <w:rsid w:val="003851B1"/>
    <w:rsid w:val="00386F44"/>
    <w:rsid w:val="00386FFB"/>
    <w:rsid w:val="0038713F"/>
    <w:rsid w:val="00390C77"/>
    <w:rsid w:val="00391AC1"/>
    <w:rsid w:val="00391C64"/>
    <w:rsid w:val="00392009"/>
    <w:rsid w:val="003935DB"/>
    <w:rsid w:val="00395398"/>
    <w:rsid w:val="003953C7"/>
    <w:rsid w:val="00395835"/>
    <w:rsid w:val="003A0A24"/>
    <w:rsid w:val="003A1AE4"/>
    <w:rsid w:val="003A1D75"/>
    <w:rsid w:val="003A1EFE"/>
    <w:rsid w:val="003A2D91"/>
    <w:rsid w:val="003A395B"/>
    <w:rsid w:val="003A43E4"/>
    <w:rsid w:val="003A441C"/>
    <w:rsid w:val="003A785D"/>
    <w:rsid w:val="003B0B96"/>
    <w:rsid w:val="003B1922"/>
    <w:rsid w:val="003B233F"/>
    <w:rsid w:val="003B2D87"/>
    <w:rsid w:val="003B5ECA"/>
    <w:rsid w:val="003B7E32"/>
    <w:rsid w:val="003C220A"/>
    <w:rsid w:val="003C2F30"/>
    <w:rsid w:val="003C38BC"/>
    <w:rsid w:val="003C3B67"/>
    <w:rsid w:val="003C4455"/>
    <w:rsid w:val="003C6650"/>
    <w:rsid w:val="003C703A"/>
    <w:rsid w:val="003C7C5A"/>
    <w:rsid w:val="003D0961"/>
    <w:rsid w:val="003D1393"/>
    <w:rsid w:val="003D21D2"/>
    <w:rsid w:val="003D2754"/>
    <w:rsid w:val="003D3EB9"/>
    <w:rsid w:val="003D6316"/>
    <w:rsid w:val="003D741D"/>
    <w:rsid w:val="003E10B3"/>
    <w:rsid w:val="003E12EA"/>
    <w:rsid w:val="003E287D"/>
    <w:rsid w:val="003E2974"/>
    <w:rsid w:val="003E4BDA"/>
    <w:rsid w:val="003E559A"/>
    <w:rsid w:val="003E60B0"/>
    <w:rsid w:val="003F1684"/>
    <w:rsid w:val="003F59EC"/>
    <w:rsid w:val="003F5AAF"/>
    <w:rsid w:val="003F5F0A"/>
    <w:rsid w:val="003F63E9"/>
    <w:rsid w:val="003F7766"/>
    <w:rsid w:val="00403944"/>
    <w:rsid w:val="00404CE4"/>
    <w:rsid w:val="00405DBC"/>
    <w:rsid w:val="00410CDE"/>
    <w:rsid w:val="00420451"/>
    <w:rsid w:val="00422584"/>
    <w:rsid w:val="00422BC0"/>
    <w:rsid w:val="004321F9"/>
    <w:rsid w:val="00437438"/>
    <w:rsid w:val="00442328"/>
    <w:rsid w:val="00444FA2"/>
    <w:rsid w:val="00446167"/>
    <w:rsid w:val="0044653A"/>
    <w:rsid w:val="00446F7C"/>
    <w:rsid w:val="00446FCB"/>
    <w:rsid w:val="004500DA"/>
    <w:rsid w:val="0045207B"/>
    <w:rsid w:val="00452580"/>
    <w:rsid w:val="0045377B"/>
    <w:rsid w:val="00453C51"/>
    <w:rsid w:val="004566E2"/>
    <w:rsid w:val="00457637"/>
    <w:rsid w:val="0045786D"/>
    <w:rsid w:val="00460253"/>
    <w:rsid w:val="00460DE5"/>
    <w:rsid w:val="004628FC"/>
    <w:rsid w:val="0046308F"/>
    <w:rsid w:val="00465520"/>
    <w:rsid w:val="00466D93"/>
    <w:rsid w:val="00473F26"/>
    <w:rsid w:val="00480A57"/>
    <w:rsid w:val="00484083"/>
    <w:rsid w:val="00485A95"/>
    <w:rsid w:val="00486DC9"/>
    <w:rsid w:val="00493565"/>
    <w:rsid w:val="00494B47"/>
    <w:rsid w:val="00496DF2"/>
    <w:rsid w:val="004A0383"/>
    <w:rsid w:val="004A1255"/>
    <w:rsid w:val="004A1272"/>
    <w:rsid w:val="004A462F"/>
    <w:rsid w:val="004A4B51"/>
    <w:rsid w:val="004A5A2F"/>
    <w:rsid w:val="004A6331"/>
    <w:rsid w:val="004A64B4"/>
    <w:rsid w:val="004B0FC8"/>
    <w:rsid w:val="004B1B0E"/>
    <w:rsid w:val="004B1EAB"/>
    <w:rsid w:val="004B346A"/>
    <w:rsid w:val="004B6436"/>
    <w:rsid w:val="004B66CF"/>
    <w:rsid w:val="004B7747"/>
    <w:rsid w:val="004C3BD1"/>
    <w:rsid w:val="004C45E2"/>
    <w:rsid w:val="004C4A5C"/>
    <w:rsid w:val="004C4CAB"/>
    <w:rsid w:val="004C7A5C"/>
    <w:rsid w:val="004D1568"/>
    <w:rsid w:val="004D1E2D"/>
    <w:rsid w:val="004D3557"/>
    <w:rsid w:val="004D76AB"/>
    <w:rsid w:val="004E1976"/>
    <w:rsid w:val="004E3F87"/>
    <w:rsid w:val="004E4D48"/>
    <w:rsid w:val="004E5D95"/>
    <w:rsid w:val="004E66EB"/>
    <w:rsid w:val="004F1444"/>
    <w:rsid w:val="004F1AC6"/>
    <w:rsid w:val="004F1D52"/>
    <w:rsid w:val="004F290A"/>
    <w:rsid w:val="004F6219"/>
    <w:rsid w:val="004F73D2"/>
    <w:rsid w:val="004F7EFD"/>
    <w:rsid w:val="00500196"/>
    <w:rsid w:val="005009B0"/>
    <w:rsid w:val="005039E9"/>
    <w:rsid w:val="00511086"/>
    <w:rsid w:val="005121BD"/>
    <w:rsid w:val="00512717"/>
    <w:rsid w:val="00516DCB"/>
    <w:rsid w:val="00517369"/>
    <w:rsid w:val="00520CB2"/>
    <w:rsid w:val="00526C1F"/>
    <w:rsid w:val="00526CFB"/>
    <w:rsid w:val="00527811"/>
    <w:rsid w:val="00527C7B"/>
    <w:rsid w:val="00532F8F"/>
    <w:rsid w:val="005332AA"/>
    <w:rsid w:val="005356E6"/>
    <w:rsid w:val="00535837"/>
    <w:rsid w:val="00536437"/>
    <w:rsid w:val="00536C68"/>
    <w:rsid w:val="00541B5C"/>
    <w:rsid w:val="00542E0F"/>
    <w:rsid w:val="005452F5"/>
    <w:rsid w:val="00546725"/>
    <w:rsid w:val="00551E42"/>
    <w:rsid w:val="005525C2"/>
    <w:rsid w:val="005532D3"/>
    <w:rsid w:val="00553E65"/>
    <w:rsid w:val="00556457"/>
    <w:rsid w:val="00556B3C"/>
    <w:rsid w:val="00560581"/>
    <w:rsid w:val="00562359"/>
    <w:rsid w:val="00563B1B"/>
    <w:rsid w:val="00565BC1"/>
    <w:rsid w:val="0057076A"/>
    <w:rsid w:val="0057107F"/>
    <w:rsid w:val="0057113E"/>
    <w:rsid w:val="00571CB2"/>
    <w:rsid w:val="00574689"/>
    <w:rsid w:val="00577917"/>
    <w:rsid w:val="00581553"/>
    <w:rsid w:val="00584B16"/>
    <w:rsid w:val="00586BD8"/>
    <w:rsid w:val="00594112"/>
    <w:rsid w:val="005A0B3A"/>
    <w:rsid w:val="005A3500"/>
    <w:rsid w:val="005A7784"/>
    <w:rsid w:val="005A78B6"/>
    <w:rsid w:val="005B0126"/>
    <w:rsid w:val="005B1B04"/>
    <w:rsid w:val="005B1B85"/>
    <w:rsid w:val="005B3394"/>
    <w:rsid w:val="005B3CA9"/>
    <w:rsid w:val="005C20CC"/>
    <w:rsid w:val="005C27ED"/>
    <w:rsid w:val="005C3375"/>
    <w:rsid w:val="005C41C2"/>
    <w:rsid w:val="005C44C0"/>
    <w:rsid w:val="005C4909"/>
    <w:rsid w:val="005C6A23"/>
    <w:rsid w:val="005C73C0"/>
    <w:rsid w:val="005C74AC"/>
    <w:rsid w:val="005C7DA3"/>
    <w:rsid w:val="005D035F"/>
    <w:rsid w:val="005D096C"/>
    <w:rsid w:val="005D0DA9"/>
    <w:rsid w:val="005D1DB0"/>
    <w:rsid w:val="005D22DF"/>
    <w:rsid w:val="005D23A8"/>
    <w:rsid w:val="005E116C"/>
    <w:rsid w:val="005E4860"/>
    <w:rsid w:val="005E59D1"/>
    <w:rsid w:val="005F1126"/>
    <w:rsid w:val="005F321F"/>
    <w:rsid w:val="00602160"/>
    <w:rsid w:val="0060291A"/>
    <w:rsid w:val="006034B9"/>
    <w:rsid w:val="00606418"/>
    <w:rsid w:val="00606B56"/>
    <w:rsid w:val="006101A7"/>
    <w:rsid w:val="00611111"/>
    <w:rsid w:val="00620434"/>
    <w:rsid w:val="006218DC"/>
    <w:rsid w:val="00632F62"/>
    <w:rsid w:val="006348CB"/>
    <w:rsid w:val="00634A11"/>
    <w:rsid w:val="006419D8"/>
    <w:rsid w:val="006428B2"/>
    <w:rsid w:val="00644E6C"/>
    <w:rsid w:val="0064695D"/>
    <w:rsid w:val="00647695"/>
    <w:rsid w:val="00652A75"/>
    <w:rsid w:val="00653009"/>
    <w:rsid w:val="006540C5"/>
    <w:rsid w:val="006560A3"/>
    <w:rsid w:val="0065690F"/>
    <w:rsid w:val="00656F80"/>
    <w:rsid w:val="00657E09"/>
    <w:rsid w:val="00661D0B"/>
    <w:rsid w:val="00662282"/>
    <w:rsid w:val="00662FAB"/>
    <w:rsid w:val="006638D6"/>
    <w:rsid w:val="00667D09"/>
    <w:rsid w:val="0067082D"/>
    <w:rsid w:val="00674762"/>
    <w:rsid w:val="00675641"/>
    <w:rsid w:val="00676674"/>
    <w:rsid w:val="00683B21"/>
    <w:rsid w:val="00687C63"/>
    <w:rsid w:val="00690163"/>
    <w:rsid w:val="00692ECA"/>
    <w:rsid w:val="00695263"/>
    <w:rsid w:val="00695FD7"/>
    <w:rsid w:val="00696F4E"/>
    <w:rsid w:val="006A0004"/>
    <w:rsid w:val="006A18FF"/>
    <w:rsid w:val="006A3C8F"/>
    <w:rsid w:val="006A4C03"/>
    <w:rsid w:val="006A4E9F"/>
    <w:rsid w:val="006A5DE5"/>
    <w:rsid w:val="006A60B7"/>
    <w:rsid w:val="006A6253"/>
    <w:rsid w:val="006A6AC2"/>
    <w:rsid w:val="006B04FB"/>
    <w:rsid w:val="006B1106"/>
    <w:rsid w:val="006B32FB"/>
    <w:rsid w:val="006B333B"/>
    <w:rsid w:val="006B3B36"/>
    <w:rsid w:val="006B474D"/>
    <w:rsid w:val="006B5052"/>
    <w:rsid w:val="006B63D1"/>
    <w:rsid w:val="006B6CCD"/>
    <w:rsid w:val="006C0FAF"/>
    <w:rsid w:val="006C2385"/>
    <w:rsid w:val="006C2417"/>
    <w:rsid w:val="006C34CC"/>
    <w:rsid w:val="006C4615"/>
    <w:rsid w:val="006D0046"/>
    <w:rsid w:val="006D22C3"/>
    <w:rsid w:val="006D2463"/>
    <w:rsid w:val="006D2C12"/>
    <w:rsid w:val="006D3D0F"/>
    <w:rsid w:val="006D4595"/>
    <w:rsid w:val="006D544D"/>
    <w:rsid w:val="006D5F6A"/>
    <w:rsid w:val="006D6297"/>
    <w:rsid w:val="006F5420"/>
    <w:rsid w:val="006F5844"/>
    <w:rsid w:val="00700B68"/>
    <w:rsid w:val="00702978"/>
    <w:rsid w:val="00702CBA"/>
    <w:rsid w:val="007049C8"/>
    <w:rsid w:val="00704BFF"/>
    <w:rsid w:val="007071E7"/>
    <w:rsid w:val="007158DB"/>
    <w:rsid w:val="00717782"/>
    <w:rsid w:val="00722B2B"/>
    <w:rsid w:val="00724200"/>
    <w:rsid w:val="00724F79"/>
    <w:rsid w:val="007250A6"/>
    <w:rsid w:val="007257C9"/>
    <w:rsid w:val="00730C21"/>
    <w:rsid w:val="00730FD6"/>
    <w:rsid w:val="00732E2D"/>
    <w:rsid w:val="007356D8"/>
    <w:rsid w:val="00740604"/>
    <w:rsid w:val="007409DB"/>
    <w:rsid w:val="00740DA4"/>
    <w:rsid w:val="00741EE7"/>
    <w:rsid w:val="0074280B"/>
    <w:rsid w:val="00745E14"/>
    <w:rsid w:val="00747094"/>
    <w:rsid w:val="00747642"/>
    <w:rsid w:val="0075069A"/>
    <w:rsid w:val="007514DE"/>
    <w:rsid w:val="00752837"/>
    <w:rsid w:val="007553F4"/>
    <w:rsid w:val="007556CC"/>
    <w:rsid w:val="00755FC8"/>
    <w:rsid w:val="00760A7A"/>
    <w:rsid w:val="00762055"/>
    <w:rsid w:val="00763758"/>
    <w:rsid w:val="007700DB"/>
    <w:rsid w:val="00770526"/>
    <w:rsid w:val="007718C4"/>
    <w:rsid w:val="00772799"/>
    <w:rsid w:val="00772AC4"/>
    <w:rsid w:val="0078223F"/>
    <w:rsid w:val="00784D1B"/>
    <w:rsid w:val="00791C53"/>
    <w:rsid w:val="00795785"/>
    <w:rsid w:val="00795DEE"/>
    <w:rsid w:val="007A5962"/>
    <w:rsid w:val="007A5C95"/>
    <w:rsid w:val="007B0705"/>
    <w:rsid w:val="007B1CB8"/>
    <w:rsid w:val="007B225C"/>
    <w:rsid w:val="007B4B0A"/>
    <w:rsid w:val="007B52F9"/>
    <w:rsid w:val="007B5935"/>
    <w:rsid w:val="007B6BA4"/>
    <w:rsid w:val="007B7AF7"/>
    <w:rsid w:val="007C1B88"/>
    <w:rsid w:val="007C3C51"/>
    <w:rsid w:val="007C4224"/>
    <w:rsid w:val="007C42C0"/>
    <w:rsid w:val="007C4565"/>
    <w:rsid w:val="007C5F16"/>
    <w:rsid w:val="007C7B96"/>
    <w:rsid w:val="007C7EAC"/>
    <w:rsid w:val="007D0426"/>
    <w:rsid w:val="007D1847"/>
    <w:rsid w:val="007D1BDF"/>
    <w:rsid w:val="007D1DDB"/>
    <w:rsid w:val="007D2819"/>
    <w:rsid w:val="007D40CB"/>
    <w:rsid w:val="007D52A3"/>
    <w:rsid w:val="007D6A7C"/>
    <w:rsid w:val="007E00CB"/>
    <w:rsid w:val="007E181E"/>
    <w:rsid w:val="007E221F"/>
    <w:rsid w:val="007E2AF4"/>
    <w:rsid w:val="007E4132"/>
    <w:rsid w:val="007E60D7"/>
    <w:rsid w:val="007E7C5F"/>
    <w:rsid w:val="007F02C0"/>
    <w:rsid w:val="007F0D35"/>
    <w:rsid w:val="007F7781"/>
    <w:rsid w:val="007F7F02"/>
    <w:rsid w:val="00800677"/>
    <w:rsid w:val="00802271"/>
    <w:rsid w:val="00802836"/>
    <w:rsid w:val="00803E4A"/>
    <w:rsid w:val="008041EF"/>
    <w:rsid w:val="0080713F"/>
    <w:rsid w:val="00813A9E"/>
    <w:rsid w:val="008152CE"/>
    <w:rsid w:val="00821FB8"/>
    <w:rsid w:val="008224A9"/>
    <w:rsid w:val="0082323D"/>
    <w:rsid w:val="00823FC9"/>
    <w:rsid w:val="00824F1D"/>
    <w:rsid w:val="0082650E"/>
    <w:rsid w:val="008265EA"/>
    <w:rsid w:val="00826FB2"/>
    <w:rsid w:val="00827241"/>
    <w:rsid w:val="00831C49"/>
    <w:rsid w:val="00833091"/>
    <w:rsid w:val="0083495C"/>
    <w:rsid w:val="008358DF"/>
    <w:rsid w:val="008368EE"/>
    <w:rsid w:val="008414DD"/>
    <w:rsid w:val="008427CD"/>
    <w:rsid w:val="008431BC"/>
    <w:rsid w:val="00844765"/>
    <w:rsid w:val="00844ECC"/>
    <w:rsid w:val="0084585B"/>
    <w:rsid w:val="00847314"/>
    <w:rsid w:val="00853B76"/>
    <w:rsid w:val="00853F3B"/>
    <w:rsid w:val="008541B7"/>
    <w:rsid w:val="008568D1"/>
    <w:rsid w:val="00857FEF"/>
    <w:rsid w:val="008606B8"/>
    <w:rsid w:val="00860D0A"/>
    <w:rsid w:val="00861B44"/>
    <w:rsid w:val="00863A3E"/>
    <w:rsid w:val="00863C81"/>
    <w:rsid w:val="008674D2"/>
    <w:rsid w:val="008727B0"/>
    <w:rsid w:val="0088016D"/>
    <w:rsid w:val="00880B65"/>
    <w:rsid w:val="00883761"/>
    <w:rsid w:val="0088782B"/>
    <w:rsid w:val="00887FD7"/>
    <w:rsid w:val="0089071E"/>
    <w:rsid w:val="00893335"/>
    <w:rsid w:val="00893DE0"/>
    <w:rsid w:val="00897A06"/>
    <w:rsid w:val="008A0E54"/>
    <w:rsid w:val="008A5A08"/>
    <w:rsid w:val="008A750E"/>
    <w:rsid w:val="008B466E"/>
    <w:rsid w:val="008B646F"/>
    <w:rsid w:val="008B6C99"/>
    <w:rsid w:val="008B6F89"/>
    <w:rsid w:val="008B7657"/>
    <w:rsid w:val="008C0E7C"/>
    <w:rsid w:val="008C1A4B"/>
    <w:rsid w:val="008C3DD2"/>
    <w:rsid w:val="008C4262"/>
    <w:rsid w:val="008C5550"/>
    <w:rsid w:val="008C66D9"/>
    <w:rsid w:val="008C6F74"/>
    <w:rsid w:val="008D15BF"/>
    <w:rsid w:val="008D7AA5"/>
    <w:rsid w:val="008E038D"/>
    <w:rsid w:val="008E1672"/>
    <w:rsid w:val="008E2DA0"/>
    <w:rsid w:val="008E5B14"/>
    <w:rsid w:val="008E729E"/>
    <w:rsid w:val="008F05AF"/>
    <w:rsid w:val="008F31DA"/>
    <w:rsid w:val="008F3E33"/>
    <w:rsid w:val="008F4443"/>
    <w:rsid w:val="008F59F1"/>
    <w:rsid w:val="008F6113"/>
    <w:rsid w:val="008F6FA4"/>
    <w:rsid w:val="00900200"/>
    <w:rsid w:val="00904A7B"/>
    <w:rsid w:val="00905A9B"/>
    <w:rsid w:val="00905B2D"/>
    <w:rsid w:val="009138E2"/>
    <w:rsid w:val="00914D6B"/>
    <w:rsid w:val="00915EC3"/>
    <w:rsid w:val="00916315"/>
    <w:rsid w:val="009170F2"/>
    <w:rsid w:val="009178C2"/>
    <w:rsid w:val="00920CB7"/>
    <w:rsid w:val="00921D3A"/>
    <w:rsid w:val="00922ADC"/>
    <w:rsid w:val="0092431D"/>
    <w:rsid w:val="00924CA9"/>
    <w:rsid w:val="00926955"/>
    <w:rsid w:val="009329E1"/>
    <w:rsid w:val="009338A7"/>
    <w:rsid w:val="00936293"/>
    <w:rsid w:val="00937B99"/>
    <w:rsid w:val="009405B6"/>
    <w:rsid w:val="00941C6E"/>
    <w:rsid w:val="00942574"/>
    <w:rsid w:val="00942FA3"/>
    <w:rsid w:val="009557D6"/>
    <w:rsid w:val="0096119D"/>
    <w:rsid w:val="00961499"/>
    <w:rsid w:val="009614A2"/>
    <w:rsid w:val="00962BE2"/>
    <w:rsid w:val="00963630"/>
    <w:rsid w:val="00964605"/>
    <w:rsid w:val="00965F1B"/>
    <w:rsid w:val="00966B9B"/>
    <w:rsid w:val="00967099"/>
    <w:rsid w:val="0096783E"/>
    <w:rsid w:val="00970A3F"/>
    <w:rsid w:val="009725E3"/>
    <w:rsid w:val="00974AC9"/>
    <w:rsid w:val="0097765C"/>
    <w:rsid w:val="00982080"/>
    <w:rsid w:val="009862DE"/>
    <w:rsid w:val="009864C7"/>
    <w:rsid w:val="00986E83"/>
    <w:rsid w:val="0098777B"/>
    <w:rsid w:val="009900B6"/>
    <w:rsid w:val="0099050B"/>
    <w:rsid w:val="00990B12"/>
    <w:rsid w:val="00990D7B"/>
    <w:rsid w:val="009919EA"/>
    <w:rsid w:val="00991E45"/>
    <w:rsid w:val="00992912"/>
    <w:rsid w:val="00995A14"/>
    <w:rsid w:val="00995B40"/>
    <w:rsid w:val="009A0199"/>
    <w:rsid w:val="009A01FE"/>
    <w:rsid w:val="009A2A2E"/>
    <w:rsid w:val="009A382B"/>
    <w:rsid w:val="009A45D8"/>
    <w:rsid w:val="009A4E6D"/>
    <w:rsid w:val="009A7E7B"/>
    <w:rsid w:val="009B0125"/>
    <w:rsid w:val="009B075A"/>
    <w:rsid w:val="009B10BF"/>
    <w:rsid w:val="009B1130"/>
    <w:rsid w:val="009B13B1"/>
    <w:rsid w:val="009B14DD"/>
    <w:rsid w:val="009B1F66"/>
    <w:rsid w:val="009B376F"/>
    <w:rsid w:val="009C0362"/>
    <w:rsid w:val="009C079E"/>
    <w:rsid w:val="009C1752"/>
    <w:rsid w:val="009C222C"/>
    <w:rsid w:val="009C2F44"/>
    <w:rsid w:val="009C36E5"/>
    <w:rsid w:val="009C4BB8"/>
    <w:rsid w:val="009C5CBC"/>
    <w:rsid w:val="009D1243"/>
    <w:rsid w:val="009D1D2D"/>
    <w:rsid w:val="009D3112"/>
    <w:rsid w:val="009D3EB1"/>
    <w:rsid w:val="009D401A"/>
    <w:rsid w:val="009D416E"/>
    <w:rsid w:val="009D5CDD"/>
    <w:rsid w:val="009D71B6"/>
    <w:rsid w:val="009E2F1A"/>
    <w:rsid w:val="009E55DF"/>
    <w:rsid w:val="009F05EB"/>
    <w:rsid w:val="009F3324"/>
    <w:rsid w:val="009F3F03"/>
    <w:rsid w:val="009F41DF"/>
    <w:rsid w:val="009F6C90"/>
    <w:rsid w:val="00A00372"/>
    <w:rsid w:val="00A003DE"/>
    <w:rsid w:val="00A02400"/>
    <w:rsid w:val="00A0391A"/>
    <w:rsid w:val="00A041E6"/>
    <w:rsid w:val="00A0509C"/>
    <w:rsid w:val="00A05E0B"/>
    <w:rsid w:val="00A10EB3"/>
    <w:rsid w:val="00A1151C"/>
    <w:rsid w:val="00A13E31"/>
    <w:rsid w:val="00A14113"/>
    <w:rsid w:val="00A165B4"/>
    <w:rsid w:val="00A21A60"/>
    <w:rsid w:val="00A23121"/>
    <w:rsid w:val="00A234AA"/>
    <w:rsid w:val="00A24703"/>
    <w:rsid w:val="00A256FA"/>
    <w:rsid w:val="00A25C46"/>
    <w:rsid w:val="00A267E4"/>
    <w:rsid w:val="00A26FAD"/>
    <w:rsid w:val="00A30152"/>
    <w:rsid w:val="00A31520"/>
    <w:rsid w:val="00A376CB"/>
    <w:rsid w:val="00A4178E"/>
    <w:rsid w:val="00A41FC6"/>
    <w:rsid w:val="00A426D9"/>
    <w:rsid w:val="00A42776"/>
    <w:rsid w:val="00A429AE"/>
    <w:rsid w:val="00A42E09"/>
    <w:rsid w:val="00A464E2"/>
    <w:rsid w:val="00A474A5"/>
    <w:rsid w:val="00A50132"/>
    <w:rsid w:val="00A52902"/>
    <w:rsid w:val="00A54059"/>
    <w:rsid w:val="00A547FA"/>
    <w:rsid w:val="00A61320"/>
    <w:rsid w:val="00A651D9"/>
    <w:rsid w:val="00A6612A"/>
    <w:rsid w:val="00A66898"/>
    <w:rsid w:val="00A66C5F"/>
    <w:rsid w:val="00A66FC0"/>
    <w:rsid w:val="00A706B3"/>
    <w:rsid w:val="00A71378"/>
    <w:rsid w:val="00A74466"/>
    <w:rsid w:val="00A81239"/>
    <w:rsid w:val="00A8236E"/>
    <w:rsid w:val="00A86C04"/>
    <w:rsid w:val="00A86EBB"/>
    <w:rsid w:val="00A87EB7"/>
    <w:rsid w:val="00A91553"/>
    <w:rsid w:val="00A91A01"/>
    <w:rsid w:val="00A91BD7"/>
    <w:rsid w:val="00A95FC8"/>
    <w:rsid w:val="00A9692C"/>
    <w:rsid w:val="00AA0D8E"/>
    <w:rsid w:val="00AA2951"/>
    <w:rsid w:val="00AA2A2E"/>
    <w:rsid w:val="00AA3B84"/>
    <w:rsid w:val="00AA3CD7"/>
    <w:rsid w:val="00AA583D"/>
    <w:rsid w:val="00AB0878"/>
    <w:rsid w:val="00AB08A5"/>
    <w:rsid w:val="00AB110C"/>
    <w:rsid w:val="00AB2037"/>
    <w:rsid w:val="00AB2667"/>
    <w:rsid w:val="00AB3248"/>
    <w:rsid w:val="00AB35C5"/>
    <w:rsid w:val="00AB5149"/>
    <w:rsid w:val="00AB66D5"/>
    <w:rsid w:val="00AC20F3"/>
    <w:rsid w:val="00AC7112"/>
    <w:rsid w:val="00AC7AD5"/>
    <w:rsid w:val="00AD1112"/>
    <w:rsid w:val="00AD27FC"/>
    <w:rsid w:val="00AD315B"/>
    <w:rsid w:val="00AD442A"/>
    <w:rsid w:val="00AD443E"/>
    <w:rsid w:val="00AD6AAB"/>
    <w:rsid w:val="00AD6D8A"/>
    <w:rsid w:val="00AE1E5B"/>
    <w:rsid w:val="00AE3B14"/>
    <w:rsid w:val="00AE42E5"/>
    <w:rsid w:val="00AE53E8"/>
    <w:rsid w:val="00AE572A"/>
    <w:rsid w:val="00AE5EC1"/>
    <w:rsid w:val="00AF0E9C"/>
    <w:rsid w:val="00AF1B51"/>
    <w:rsid w:val="00AF222C"/>
    <w:rsid w:val="00AF280F"/>
    <w:rsid w:val="00AF5388"/>
    <w:rsid w:val="00AF6961"/>
    <w:rsid w:val="00B00166"/>
    <w:rsid w:val="00B00665"/>
    <w:rsid w:val="00B00B9D"/>
    <w:rsid w:val="00B02303"/>
    <w:rsid w:val="00B036BB"/>
    <w:rsid w:val="00B03998"/>
    <w:rsid w:val="00B056F5"/>
    <w:rsid w:val="00B0632F"/>
    <w:rsid w:val="00B06BD1"/>
    <w:rsid w:val="00B073E9"/>
    <w:rsid w:val="00B11231"/>
    <w:rsid w:val="00B112A0"/>
    <w:rsid w:val="00B11B65"/>
    <w:rsid w:val="00B15678"/>
    <w:rsid w:val="00B20270"/>
    <w:rsid w:val="00B20AC8"/>
    <w:rsid w:val="00B21B63"/>
    <w:rsid w:val="00B21DF5"/>
    <w:rsid w:val="00B225D4"/>
    <w:rsid w:val="00B229DE"/>
    <w:rsid w:val="00B22FCA"/>
    <w:rsid w:val="00B24630"/>
    <w:rsid w:val="00B25806"/>
    <w:rsid w:val="00B25825"/>
    <w:rsid w:val="00B25E19"/>
    <w:rsid w:val="00B26D13"/>
    <w:rsid w:val="00B27FBB"/>
    <w:rsid w:val="00B30710"/>
    <w:rsid w:val="00B358B1"/>
    <w:rsid w:val="00B3624B"/>
    <w:rsid w:val="00B402F6"/>
    <w:rsid w:val="00B40540"/>
    <w:rsid w:val="00B4131B"/>
    <w:rsid w:val="00B4252B"/>
    <w:rsid w:val="00B442EC"/>
    <w:rsid w:val="00B44929"/>
    <w:rsid w:val="00B45478"/>
    <w:rsid w:val="00B4552F"/>
    <w:rsid w:val="00B455C8"/>
    <w:rsid w:val="00B456D1"/>
    <w:rsid w:val="00B50AE8"/>
    <w:rsid w:val="00B50BA1"/>
    <w:rsid w:val="00B52DD7"/>
    <w:rsid w:val="00B54431"/>
    <w:rsid w:val="00B554A7"/>
    <w:rsid w:val="00B557C1"/>
    <w:rsid w:val="00B57871"/>
    <w:rsid w:val="00B57DCA"/>
    <w:rsid w:val="00B6299B"/>
    <w:rsid w:val="00B62BF4"/>
    <w:rsid w:val="00B62C5D"/>
    <w:rsid w:val="00B6312A"/>
    <w:rsid w:val="00B64127"/>
    <w:rsid w:val="00B64C9E"/>
    <w:rsid w:val="00B66DEB"/>
    <w:rsid w:val="00B673AF"/>
    <w:rsid w:val="00B679C8"/>
    <w:rsid w:val="00B708EF"/>
    <w:rsid w:val="00B724B6"/>
    <w:rsid w:val="00B72DD3"/>
    <w:rsid w:val="00B74FA0"/>
    <w:rsid w:val="00B81DEE"/>
    <w:rsid w:val="00B83479"/>
    <w:rsid w:val="00B83F0D"/>
    <w:rsid w:val="00B8479A"/>
    <w:rsid w:val="00B85DDB"/>
    <w:rsid w:val="00B86AAB"/>
    <w:rsid w:val="00B86AB0"/>
    <w:rsid w:val="00B87813"/>
    <w:rsid w:val="00B90AFB"/>
    <w:rsid w:val="00B974C6"/>
    <w:rsid w:val="00BA0E61"/>
    <w:rsid w:val="00BA2020"/>
    <w:rsid w:val="00BA2674"/>
    <w:rsid w:val="00BA33B5"/>
    <w:rsid w:val="00BA3DBA"/>
    <w:rsid w:val="00BA5CCD"/>
    <w:rsid w:val="00BB0121"/>
    <w:rsid w:val="00BB02C2"/>
    <w:rsid w:val="00BB0E97"/>
    <w:rsid w:val="00BB1686"/>
    <w:rsid w:val="00BB3271"/>
    <w:rsid w:val="00BC1BBE"/>
    <w:rsid w:val="00BC1D70"/>
    <w:rsid w:val="00BC2EA4"/>
    <w:rsid w:val="00BC701D"/>
    <w:rsid w:val="00BD002D"/>
    <w:rsid w:val="00BD5552"/>
    <w:rsid w:val="00BD5D0D"/>
    <w:rsid w:val="00BE033D"/>
    <w:rsid w:val="00BE104D"/>
    <w:rsid w:val="00BE4428"/>
    <w:rsid w:val="00BE4E89"/>
    <w:rsid w:val="00BE5938"/>
    <w:rsid w:val="00BE5D73"/>
    <w:rsid w:val="00BF03DE"/>
    <w:rsid w:val="00BF1943"/>
    <w:rsid w:val="00BF2848"/>
    <w:rsid w:val="00BF3830"/>
    <w:rsid w:val="00BF4809"/>
    <w:rsid w:val="00BF4A19"/>
    <w:rsid w:val="00BF4F9A"/>
    <w:rsid w:val="00BF736D"/>
    <w:rsid w:val="00C00CC2"/>
    <w:rsid w:val="00C02F6E"/>
    <w:rsid w:val="00C03B8D"/>
    <w:rsid w:val="00C03FC3"/>
    <w:rsid w:val="00C04238"/>
    <w:rsid w:val="00C0437E"/>
    <w:rsid w:val="00C04B88"/>
    <w:rsid w:val="00C05666"/>
    <w:rsid w:val="00C073C6"/>
    <w:rsid w:val="00C07C81"/>
    <w:rsid w:val="00C10519"/>
    <w:rsid w:val="00C11276"/>
    <w:rsid w:val="00C115AD"/>
    <w:rsid w:val="00C13C6A"/>
    <w:rsid w:val="00C14A50"/>
    <w:rsid w:val="00C15AAA"/>
    <w:rsid w:val="00C16421"/>
    <w:rsid w:val="00C1678C"/>
    <w:rsid w:val="00C216BE"/>
    <w:rsid w:val="00C263DC"/>
    <w:rsid w:val="00C30C61"/>
    <w:rsid w:val="00C30EBB"/>
    <w:rsid w:val="00C31BC8"/>
    <w:rsid w:val="00C328F1"/>
    <w:rsid w:val="00C37103"/>
    <w:rsid w:val="00C4280A"/>
    <w:rsid w:val="00C46EDA"/>
    <w:rsid w:val="00C47A48"/>
    <w:rsid w:val="00C5128D"/>
    <w:rsid w:val="00C51C3A"/>
    <w:rsid w:val="00C52E38"/>
    <w:rsid w:val="00C53D51"/>
    <w:rsid w:val="00C5563E"/>
    <w:rsid w:val="00C55C80"/>
    <w:rsid w:val="00C607BD"/>
    <w:rsid w:val="00C6174A"/>
    <w:rsid w:val="00C61F75"/>
    <w:rsid w:val="00C62B44"/>
    <w:rsid w:val="00C638FD"/>
    <w:rsid w:val="00C64957"/>
    <w:rsid w:val="00C655E5"/>
    <w:rsid w:val="00C6674A"/>
    <w:rsid w:val="00C70B2C"/>
    <w:rsid w:val="00C71765"/>
    <w:rsid w:val="00C73F71"/>
    <w:rsid w:val="00C76047"/>
    <w:rsid w:val="00C76A0A"/>
    <w:rsid w:val="00C86CC7"/>
    <w:rsid w:val="00C87A0C"/>
    <w:rsid w:val="00C93267"/>
    <w:rsid w:val="00C93594"/>
    <w:rsid w:val="00C93A92"/>
    <w:rsid w:val="00C959EA"/>
    <w:rsid w:val="00C96248"/>
    <w:rsid w:val="00C96546"/>
    <w:rsid w:val="00CA3236"/>
    <w:rsid w:val="00CA48D0"/>
    <w:rsid w:val="00CA5626"/>
    <w:rsid w:val="00CA6563"/>
    <w:rsid w:val="00CB496A"/>
    <w:rsid w:val="00CB7142"/>
    <w:rsid w:val="00CC15B1"/>
    <w:rsid w:val="00CC1F08"/>
    <w:rsid w:val="00CC3B7B"/>
    <w:rsid w:val="00CC546E"/>
    <w:rsid w:val="00CC6EBB"/>
    <w:rsid w:val="00CC72D9"/>
    <w:rsid w:val="00CD101D"/>
    <w:rsid w:val="00CD52EA"/>
    <w:rsid w:val="00CD5463"/>
    <w:rsid w:val="00CE0090"/>
    <w:rsid w:val="00CE1047"/>
    <w:rsid w:val="00CE339B"/>
    <w:rsid w:val="00CE7367"/>
    <w:rsid w:val="00CE7713"/>
    <w:rsid w:val="00CF0F7D"/>
    <w:rsid w:val="00CF2D4B"/>
    <w:rsid w:val="00CF5A5F"/>
    <w:rsid w:val="00D0074A"/>
    <w:rsid w:val="00D00DE3"/>
    <w:rsid w:val="00D018AB"/>
    <w:rsid w:val="00D025EA"/>
    <w:rsid w:val="00D02E30"/>
    <w:rsid w:val="00D03689"/>
    <w:rsid w:val="00D038B9"/>
    <w:rsid w:val="00D049F3"/>
    <w:rsid w:val="00D07876"/>
    <w:rsid w:val="00D1081A"/>
    <w:rsid w:val="00D2124C"/>
    <w:rsid w:val="00D21BD1"/>
    <w:rsid w:val="00D25BC8"/>
    <w:rsid w:val="00D25C32"/>
    <w:rsid w:val="00D260F2"/>
    <w:rsid w:val="00D26EFA"/>
    <w:rsid w:val="00D27947"/>
    <w:rsid w:val="00D3316B"/>
    <w:rsid w:val="00D33766"/>
    <w:rsid w:val="00D34EB0"/>
    <w:rsid w:val="00D35264"/>
    <w:rsid w:val="00D35897"/>
    <w:rsid w:val="00D365A6"/>
    <w:rsid w:val="00D365C5"/>
    <w:rsid w:val="00D37A93"/>
    <w:rsid w:val="00D41D3D"/>
    <w:rsid w:val="00D430C8"/>
    <w:rsid w:val="00D435A4"/>
    <w:rsid w:val="00D43622"/>
    <w:rsid w:val="00D43B28"/>
    <w:rsid w:val="00D43CD2"/>
    <w:rsid w:val="00D453F8"/>
    <w:rsid w:val="00D458EE"/>
    <w:rsid w:val="00D46044"/>
    <w:rsid w:val="00D52F2E"/>
    <w:rsid w:val="00D54751"/>
    <w:rsid w:val="00D551CB"/>
    <w:rsid w:val="00D56155"/>
    <w:rsid w:val="00D562FA"/>
    <w:rsid w:val="00D603DE"/>
    <w:rsid w:val="00D6142E"/>
    <w:rsid w:val="00D65D12"/>
    <w:rsid w:val="00D65EFB"/>
    <w:rsid w:val="00D66544"/>
    <w:rsid w:val="00D679B5"/>
    <w:rsid w:val="00D67DFB"/>
    <w:rsid w:val="00D72D2C"/>
    <w:rsid w:val="00D736FE"/>
    <w:rsid w:val="00D73C6B"/>
    <w:rsid w:val="00D73D4E"/>
    <w:rsid w:val="00D75981"/>
    <w:rsid w:val="00D762CE"/>
    <w:rsid w:val="00D80203"/>
    <w:rsid w:val="00D8099F"/>
    <w:rsid w:val="00D80A10"/>
    <w:rsid w:val="00D823F1"/>
    <w:rsid w:val="00D8548E"/>
    <w:rsid w:val="00D8798A"/>
    <w:rsid w:val="00D9005C"/>
    <w:rsid w:val="00D9016E"/>
    <w:rsid w:val="00D92CBB"/>
    <w:rsid w:val="00D931E4"/>
    <w:rsid w:val="00D944BE"/>
    <w:rsid w:val="00D948AE"/>
    <w:rsid w:val="00DA3477"/>
    <w:rsid w:val="00DA3D41"/>
    <w:rsid w:val="00DA41BA"/>
    <w:rsid w:val="00DA5004"/>
    <w:rsid w:val="00DA573B"/>
    <w:rsid w:val="00DA6A5A"/>
    <w:rsid w:val="00DB1201"/>
    <w:rsid w:val="00DB1E93"/>
    <w:rsid w:val="00DB6F3B"/>
    <w:rsid w:val="00DB75B7"/>
    <w:rsid w:val="00DC00B6"/>
    <w:rsid w:val="00DC2A71"/>
    <w:rsid w:val="00DC3A7F"/>
    <w:rsid w:val="00DC3B84"/>
    <w:rsid w:val="00DC6C8B"/>
    <w:rsid w:val="00DD20E7"/>
    <w:rsid w:val="00DD6108"/>
    <w:rsid w:val="00DE1084"/>
    <w:rsid w:val="00DE138C"/>
    <w:rsid w:val="00DE2EE7"/>
    <w:rsid w:val="00DE35D7"/>
    <w:rsid w:val="00DE7081"/>
    <w:rsid w:val="00DF2D11"/>
    <w:rsid w:val="00DF3386"/>
    <w:rsid w:val="00DF3DA6"/>
    <w:rsid w:val="00DF5BAE"/>
    <w:rsid w:val="00DF6080"/>
    <w:rsid w:val="00DF6364"/>
    <w:rsid w:val="00DF6A15"/>
    <w:rsid w:val="00DF792C"/>
    <w:rsid w:val="00E00817"/>
    <w:rsid w:val="00E01E81"/>
    <w:rsid w:val="00E02A4B"/>
    <w:rsid w:val="00E0332C"/>
    <w:rsid w:val="00E038D9"/>
    <w:rsid w:val="00E04335"/>
    <w:rsid w:val="00E04C97"/>
    <w:rsid w:val="00E05286"/>
    <w:rsid w:val="00E0681B"/>
    <w:rsid w:val="00E0699E"/>
    <w:rsid w:val="00E07CB2"/>
    <w:rsid w:val="00E07E5F"/>
    <w:rsid w:val="00E102F7"/>
    <w:rsid w:val="00E138AE"/>
    <w:rsid w:val="00E1478D"/>
    <w:rsid w:val="00E14AAC"/>
    <w:rsid w:val="00E154F4"/>
    <w:rsid w:val="00E15CBB"/>
    <w:rsid w:val="00E16D9E"/>
    <w:rsid w:val="00E16ED8"/>
    <w:rsid w:val="00E202FA"/>
    <w:rsid w:val="00E26BE1"/>
    <w:rsid w:val="00E277EF"/>
    <w:rsid w:val="00E27FE8"/>
    <w:rsid w:val="00E30A24"/>
    <w:rsid w:val="00E31AFE"/>
    <w:rsid w:val="00E372D3"/>
    <w:rsid w:val="00E375FE"/>
    <w:rsid w:val="00E37792"/>
    <w:rsid w:val="00E4044F"/>
    <w:rsid w:val="00E4206A"/>
    <w:rsid w:val="00E42F1D"/>
    <w:rsid w:val="00E43266"/>
    <w:rsid w:val="00E434F1"/>
    <w:rsid w:val="00E44BDF"/>
    <w:rsid w:val="00E47246"/>
    <w:rsid w:val="00E505C4"/>
    <w:rsid w:val="00E5076F"/>
    <w:rsid w:val="00E51155"/>
    <w:rsid w:val="00E51D22"/>
    <w:rsid w:val="00E543B3"/>
    <w:rsid w:val="00E55609"/>
    <w:rsid w:val="00E566F3"/>
    <w:rsid w:val="00E57582"/>
    <w:rsid w:val="00E61459"/>
    <w:rsid w:val="00E61BAD"/>
    <w:rsid w:val="00E62106"/>
    <w:rsid w:val="00E62861"/>
    <w:rsid w:val="00E64BE3"/>
    <w:rsid w:val="00E662DD"/>
    <w:rsid w:val="00E715C7"/>
    <w:rsid w:val="00E76144"/>
    <w:rsid w:val="00E77C46"/>
    <w:rsid w:val="00E8065B"/>
    <w:rsid w:val="00E82666"/>
    <w:rsid w:val="00E833A1"/>
    <w:rsid w:val="00E866A7"/>
    <w:rsid w:val="00E90C9F"/>
    <w:rsid w:val="00E936CF"/>
    <w:rsid w:val="00E93E06"/>
    <w:rsid w:val="00E97BD4"/>
    <w:rsid w:val="00EA06D3"/>
    <w:rsid w:val="00EA07D5"/>
    <w:rsid w:val="00EA080B"/>
    <w:rsid w:val="00EA1B5A"/>
    <w:rsid w:val="00EA2C87"/>
    <w:rsid w:val="00EA3109"/>
    <w:rsid w:val="00EA3807"/>
    <w:rsid w:val="00EA4D2F"/>
    <w:rsid w:val="00EA6A5D"/>
    <w:rsid w:val="00EB1187"/>
    <w:rsid w:val="00EB3111"/>
    <w:rsid w:val="00EB53DC"/>
    <w:rsid w:val="00EB5513"/>
    <w:rsid w:val="00EC1820"/>
    <w:rsid w:val="00EC4F55"/>
    <w:rsid w:val="00EC68A2"/>
    <w:rsid w:val="00EC6BFA"/>
    <w:rsid w:val="00ED113C"/>
    <w:rsid w:val="00ED1F02"/>
    <w:rsid w:val="00ED20E4"/>
    <w:rsid w:val="00ED240D"/>
    <w:rsid w:val="00ED4390"/>
    <w:rsid w:val="00ED516C"/>
    <w:rsid w:val="00ED550F"/>
    <w:rsid w:val="00EE1388"/>
    <w:rsid w:val="00EE248A"/>
    <w:rsid w:val="00EE304E"/>
    <w:rsid w:val="00EE58F5"/>
    <w:rsid w:val="00EE5979"/>
    <w:rsid w:val="00EE5AF0"/>
    <w:rsid w:val="00EE752A"/>
    <w:rsid w:val="00EF05AB"/>
    <w:rsid w:val="00EF09A6"/>
    <w:rsid w:val="00F019FC"/>
    <w:rsid w:val="00F03027"/>
    <w:rsid w:val="00F04EA7"/>
    <w:rsid w:val="00F0610E"/>
    <w:rsid w:val="00F113F7"/>
    <w:rsid w:val="00F11C46"/>
    <w:rsid w:val="00F1296F"/>
    <w:rsid w:val="00F16335"/>
    <w:rsid w:val="00F17B3F"/>
    <w:rsid w:val="00F20D66"/>
    <w:rsid w:val="00F2140C"/>
    <w:rsid w:val="00F21576"/>
    <w:rsid w:val="00F227D9"/>
    <w:rsid w:val="00F232ED"/>
    <w:rsid w:val="00F2370D"/>
    <w:rsid w:val="00F25A55"/>
    <w:rsid w:val="00F31280"/>
    <w:rsid w:val="00F3311C"/>
    <w:rsid w:val="00F34CDA"/>
    <w:rsid w:val="00F35239"/>
    <w:rsid w:val="00F35802"/>
    <w:rsid w:val="00F35AFA"/>
    <w:rsid w:val="00F35B1C"/>
    <w:rsid w:val="00F366D9"/>
    <w:rsid w:val="00F37CBF"/>
    <w:rsid w:val="00F437A9"/>
    <w:rsid w:val="00F44C0E"/>
    <w:rsid w:val="00F47C3F"/>
    <w:rsid w:val="00F50275"/>
    <w:rsid w:val="00F50BF8"/>
    <w:rsid w:val="00F50C6A"/>
    <w:rsid w:val="00F51368"/>
    <w:rsid w:val="00F54CA7"/>
    <w:rsid w:val="00F62204"/>
    <w:rsid w:val="00F63C8A"/>
    <w:rsid w:val="00F64CDF"/>
    <w:rsid w:val="00F65254"/>
    <w:rsid w:val="00F67975"/>
    <w:rsid w:val="00F7089E"/>
    <w:rsid w:val="00F71FCA"/>
    <w:rsid w:val="00F72A13"/>
    <w:rsid w:val="00F74109"/>
    <w:rsid w:val="00F745B3"/>
    <w:rsid w:val="00F751AE"/>
    <w:rsid w:val="00F767EB"/>
    <w:rsid w:val="00F77BD3"/>
    <w:rsid w:val="00F827BC"/>
    <w:rsid w:val="00F845D2"/>
    <w:rsid w:val="00F9043A"/>
    <w:rsid w:val="00F915F5"/>
    <w:rsid w:val="00F94B2C"/>
    <w:rsid w:val="00FA0421"/>
    <w:rsid w:val="00FA0FF1"/>
    <w:rsid w:val="00FA4B55"/>
    <w:rsid w:val="00FA56EF"/>
    <w:rsid w:val="00FA5B40"/>
    <w:rsid w:val="00FA5D81"/>
    <w:rsid w:val="00FA6267"/>
    <w:rsid w:val="00FB1AAC"/>
    <w:rsid w:val="00FB2B60"/>
    <w:rsid w:val="00FB478B"/>
    <w:rsid w:val="00FB4823"/>
    <w:rsid w:val="00FB4FBA"/>
    <w:rsid w:val="00FB5A0E"/>
    <w:rsid w:val="00FB5DDE"/>
    <w:rsid w:val="00FC017F"/>
    <w:rsid w:val="00FC2734"/>
    <w:rsid w:val="00FC2D7D"/>
    <w:rsid w:val="00FC3720"/>
    <w:rsid w:val="00FC6F3B"/>
    <w:rsid w:val="00FC7171"/>
    <w:rsid w:val="00FD1001"/>
    <w:rsid w:val="00FD215E"/>
    <w:rsid w:val="00FD25AE"/>
    <w:rsid w:val="00FD2C59"/>
    <w:rsid w:val="00FD46C9"/>
    <w:rsid w:val="00FD5650"/>
    <w:rsid w:val="00FD6C6B"/>
    <w:rsid w:val="00FD70D7"/>
    <w:rsid w:val="00FE082E"/>
    <w:rsid w:val="00FE0EAB"/>
    <w:rsid w:val="00FE117E"/>
    <w:rsid w:val="00FE178C"/>
    <w:rsid w:val="00FE24D6"/>
    <w:rsid w:val="00FE2CD0"/>
    <w:rsid w:val="00FE33DF"/>
    <w:rsid w:val="00FE62E6"/>
    <w:rsid w:val="00FE6798"/>
    <w:rsid w:val="00FE6F39"/>
    <w:rsid w:val="00FE76FE"/>
    <w:rsid w:val="00FF4587"/>
    <w:rsid w:val="00FF4F9D"/>
    <w:rsid w:val="00FF56C2"/>
    <w:rsid w:val="00FF70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5476D0"/>
  <w15:chartTrackingRefBased/>
  <w15:docId w15:val="{48BF9892-954F-4338-AB1C-53BD4BBC1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21FB8"/>
    <w:pPr>
      <w:widowControl w:val="0"/>
      <w:spacing w:after="0" w:line="240" w:lineRule="auto"/>
      <w:jc w:val="both"/>
    </w:pPr>
    <w:rPr>
      <w:rFonts w:ascii="Calibri" w:eastAsia="宋体" w:hAnsi="Calibri" w:cs="Times New Roman"/>
      <w:sz w:val="21"/>
      <w:szCs w:val="22"/>
      <w14:ligatures w14:val="none"/>
    </w:rPr>
  </w:style>
  <w:style w:type="paragraph" w:styleId="1">
    <w:name w:val="heading 1"/>
    <w:basedOn w:val="a"/>
    <w:next w:val="a"/>
    <w:link w:val="10"/>
    <w:uiPriority w:val="9"/>
    <w:qFormat/>
    <w:rsid w:val="00B40540"/>
    <w:pPr>
      <w:keepNext/>
      <w:keepLines/>
      <w:spacing w:before="480" w:after="80" w:line="278" w:lineRule="auto"/>
      <w:jc w:val="left"/>
      <w:outlineLvl w:val="0"/>
    </w:pPr>
    <w:rPr>
      <w:rFonts w:asciiTheme="majorHAnsi" w:eastAsiaTheme="majorEastAsia" w:hAnsiTheme="majorHAnsi" w:cstheme="majorBidi"/>
      <w:color w:val="0F4761" w:themeColor="accent1" w:themeShade="BF"/>
      <w:sz w:val="48"/>
      <w:szCs w:val="48"/>
      <w14:ligatures w14:val="standardContextual"/>
    </w:rPr>
  </w:style>
  <w:style w:type="paragraph" w:styleId="2">
    <w:name w:val="heading 2"/>
    <w:basedOn w:val="a"/>
    <w:next w:val="a"/>
    <w:link w:val="20"/>
    <w:uiPriority w:val="9"/>
    <w:semiHidden/>
    <w:unhideWhenUsed/>
    <w:qFormat/>
    <w:rsid w:val="00B40540"/>
    <w:pPr>
      <w:keepNext/>
      <w:keepLines/>
      <w:spacing w:before="160" w:after="80" w:line="278" w:lineRule="auto"/>
      <w:jc w:val="left"/>
      <w:outlineLvl w:val="1"/>
    </w:pPr>
    <w:rPr>
      <w:rFonts w:asciiTheme="majorHAnsi" w:eastAsiaTheme="majorEastAsia" w:hAnsiTheme="majorHAnsi" w:cstheme="majorBidi"/>
      <w:color w:val="0F4761" w:themeColor="accent1" w:themeShade="BF"/>
      <w:sz w:val="40"/>
      <w:szCs w:val="40"/>
      <w14:ligatures w14:val="standardContextual"/>
    </w:rPr>
  </w:style>
  <w:style w:type="paragraph" w:styleId="3">
    <w:name w:val="heading 3"/>
    <w:basedOn w:val="a"/>
    <w:next w:val="a"/>
    <w:link w:val="30"/>
    <w:uiPriority w:val="9"/>
    <w:semiHidden/>
    <w:unhideWhenUsed/>
    <w:qFormat/>
    <w:rsid w:val="00B40540"/>
    <w:pPr>
      <w:keepNext/>
      <w:keepLines/>
      <w:spacing w:before="160" w:after="80" w:line="278" w:lineRule="auto"/>
      <w:jc w:val="left"/>
      <w:outlineLvl w:val="2"/>
    </w:pPr>
    <w:rPr>
      <w:rFonts w:asciiTheme="majorHAnsi" w:eastAsiaTheme="majorEastAsia" w:hAnsiTheme="majorHAnsi" w:cstheme="majorBidi"/>
      <w:color w:val="0F4761" w:themeColor="accent1" w:themeShade="BF"/>
      <w:sz w:val="32"/>
      <w:szCs w:val="32"/>
      <w14:ligatures w14:val="standardContextual"/>
    </w:rPr>
  </w:style>
  <w:style w:type="paragraph" w:styleId="4">
    <w:name w:val="heading 4"/>
    <w:basedOn w:val="a"/>
    <w:next w:val="a"/>
    <w:link w:val="40"/>
    <w:uiPriority w:val="9"/>
    <w:semiHidden/>
    <w:unhideWhenUsed/>
    <w:qFormat/>
    <w:rsid w:val="00B40540"/>
    <w:pPr>
      <w:keepNext/>
      <w:keepLines/>
      <w:spacing w:before="80" w:after="40" w:line="278" w:lineRule="auto"/>
      <w:jc w:val="left"/>
      <w:outlineLvl w:val="3"/>
    </w:pPr>
    <w:rPr>
      <w:rFonts w:asciiTheme="minorHAnsi" w:eastAsiaTheme="minorEastAsia" w:hAnsiTheme="minorHAnsi" w:cstheme="majorBidi"/>
      <w:color w:val="0F4761" w:themeColor="accent1" w:themeShade="BF"/>
      <w:sz w:val="28"/>
      <w:szCs w:val="28"/>
      <w14:ligatures w14:val="standardContextual"/>
    </w:rPr>
  </w:style>
  <w:style w:type="paragraph" w:styleId="5">
    <w:name w:val="heading 5"/>
    <w:basedOn w:val="a"/>
    <w:next w:val="a"/>
    <w:link w:val="50"/>
    <w:uiPriority w:val="9"/>
    <w:semiHidden/>
    <w:unhideWhenUsed/>
    <w:qFormat/>
    <w:rsid w:val="00B40540"/>
    <w:pPr>
      <w:keepNext/>
      <w:keepLines/>
      <w:spacing w:before="80" w:after="40" w:line="278" w:lineRule="auto"/>
      <w:jc w:val="left"/>
      <w:outlineLvl w:val="4"/>
    </w:pPr>
    <w:rPr>
      <w:rFonts w:asciiTheme="minorHAnsi" w:eastAsiaTheme="minorEastAsia" w:hAnsiTheme="minorHAnsi" w:cstheme="majorBidi"/>
      <w:color w:val="0F4761" w:themeColor="accent1" w:themeShade="BF"/>
      <w:sz w:val="24"/>
      <w:szCs w:val="24"/>
      <w14:ligatures w14:val="standardContextual"/>
    </w:rPr>
  </w:style>
  <w:style w:type="paragraph" w:styleId="6">
    <w:name w:val="heading 6"/>
    <w:basedOn w:val="a"/>
    <w:next w:val="a"/>
    <w:link w:val="60"/>
    <w:uiPriority w:val="9"/>
    <w:semiHidden/>
    <w:unhideWhenUsed/>
    <w:qFormat/>
    <w:rsid w:val="00B40540"/>
    <w:pPr>
      <w:keepNext/>
      <w:keepLines/>
      <w:spacing w:before="40" w:line="278" w:lineRule="auto"/>
      <w:jc w:val="left"/>
      <w:outlineLvl w:val="5"/>
    </w:pPr>
    <w:rPr>
      <w:rFonts w:asciiTheme="minorHAnsi" w:eastAsiaTheme="minorEastAsia" w:hAnsiTheme="minorHAnsi" w:cstheme="majorBidi"/>
      <w:b/>
      <w:bCs/>
      <w:color w:val="0F4761" w:themeColor="accent1" w:themeShade="BF"/>
      <w:sz w:val="22"/>
      <w:szCs w:val="24"/>
      <w14:ligatures w14:val="standardContextual"/>
    </w:rPr>
  </w:style>
  <w:style w:type="paragraph" w:styleId="7">
    <w:name w:val="heading 7"/>
    <w:basedOn w:val="a"/>
    <w:next w:val="a"/>
    <w:link w:val="70"/>
    <w:uiPriority w:val="9"/>
    <w:semiHidden/>
    <w:unhideWhenUsed/>
    <w:qFormat/>
    <w:rsid w:val="00B40540"/>
    <w:pPr>
      <w:keepNext/>
      <w:keepLines/>
      <w:spacing w:before="40" w:line="278" w:lineRule="auto"/>
      <w:jc w:val="left"/>
      <w:outlineLvl w:val="6"/>
    </w:pPr>
    <w:rPr>
      <w:rFonts w:asciiTheme="minorHAnsi" w:eastAsiaTheme="minorEastAsia" w:hAnsiTheme="minorHAnsi" w:cstheme="majorBidi"/>
      <w:b/>
      <w:bCs/>
      <w:color w:val="595959" w:themeColor="text1" w:themeTint="A6"/>
      <w:sz w:val="22"/>
      <w:szCs w:val="24"/>
      <w14:ligatures w14:val="standardContextual"/>
    </w:rPr>
  </w:style>
  <w:style w:type="paragraph" w:styleId="8">
    <w:name w:val="heading 8"/>
    <w:basedOn w:val="a"/>
    <w:next w:val="a"/>
    <w:link w:val="80"/>
    <w:uiPriority w:val="9"/>
    <w:semiHidden/>
    <w:unhideWhenUsed/>
    <w:qFormat/>
    <w:rsid w:val="00B40540"/>
    <w:pPr>
      <w:keepNext/>
      <w:keepLines/>
      <w:spacing w:line="278" w:lineRule="auto"/>
      <w:jc w:val="left"/>
      <w:outlineLvl w:val="7"/>
    </w:pPr>
    <w:rPr>
      <w:rFonts w:asciiTheme="minorHAnsi" w:eastAsiaTheme="minorEastAsia" w:hAnsiTheme="minorHAnsi" w:cstheme="majorBidi"/>
      <w:color w:val="595959" w:themeColor="text1" w:themeTint="A6"/>
      <w:sz w:val="22"/>
      <w:szCs w:val="24"/>
      <w14:ligatures w14:val="standardContextual"/>
    </w:rPr>
  </w:style>
  <w:style w:type="paragraph" w:styleId="9">
    <w:name w:val="heading 9"/>
    <w:basedOn w:val="a"/>
    <w:next w:val="a"/>
    <w:link w:val="90"/>
    <w:uiPriority w:val="9"/>
    <w:semiHidden/>
    <w:unhideWhenUsed/>
    <w:qFormat/>
    <w:rsid w:val="00B40540"/>
    <w:pPr>
      <w:keepNext/>
      <w:keepLines/>
      <w:spacing w:line="278" w:lineRule="auto"/>
      <w:jc w:val="left"/>
      <w:outlineLvl w:val="8"/>
    </w:pPr>
    <w:rPr>
      <w:rFonts w:asciiTheme="minorHAnsi" w:eastAsiaTheme="majorEastAsia" w:hAnsiTheme="minorHAnsi" w:cstheme="majorBidi"/>
      <w:color w:val="595959" w:themeColor="text1" w:themeTint="A6"/>
      <w:sz w:val="22"/>
      <w:szCs w:val="24"/>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40540"/>
    <w:rPr>
      <w:rFonts w:asciiTheme="majorHAnsi" w:eastAsiaTheme="majorEastAsia" w:hAnsiTheme="majorHAnsi" w:cstheme="majorBidi"/>
      <w:color w:val="0F4761" w:themeColor="accent1" w:themeShade="BF"/>
      <w:sz w:val="48"/>
      <w:szCs w:val="48"/>
    </w:rPr>
  </w:style>
  <w:style w:type="character" w:customStyle="1" w:styleId="20">
    <w:name w:val="标题 2 字符"/>
    <w:basedOn w:val="a0"/>
    <w:link w:val="2"/>
    <w:uiPriority w:val="9"/>
    <w:semiHidden/>
    <w:rsid w:val="00B40540"/>
    <w:rPr>
      <w:rFonts w:asciiTheme="majorHAnsi" w:eastAsiaTheme="majorEastAsia" w:hAnsiTheme="majorHAnsi" w:cstheme="majorBidi"/>
      <w:color w:val="0F4761" w:themeColor="accent1" w:themeShade="BF"/>
      <w:sz w:val="40"/>
      <w:szCs w:val="40"/>
    </w:rPr>
  </w:style>
  <w:style w:type="character" w:customStyle="1" w:styleId="30">
    <w:name w:val="标题 3 字符"/>
    <w:basedOn w:val="a0"/>
    <w:link w:val="3"/>
    <w:uiPriority w:val="9"/>
    <w:semiHidden/>
    <w:rsid w:val="00B40540"/>
    <w:rPr>
      <w:rFonts w:asciiTheme="majorHAnsi" w:eastAsiaTheme="majorEastAsia" w:hAnsiTheme="majorHAnsi" w:cstheme="majorBidi"/>
      <w:color w:val="0F4761" w:themeColor="accent1" w:themeShade="BF"/>
      <w:sz w:val="32"/>
      <w:szCs w:val="32"/>
    </w:rPr>
  </w:style>
  <w:style w:type="character" w:customStyle="1" w:styleId="40">
    <w:name w:val="标题 4 字符"/>
    <w:basedOn w:val="a0"/>
    <w:link w:val="4"/>
    <w:uiPriority w:val="9"/>
    <w:semiHidden/>
    <w:rsid w:val="00B40540"/>
    <w:rPr>
      <w:rFonts w:cstheme="majorBidi"/>
      <w:color w:val="0F4761" w:themeColor="accent1" w:themeShade="BF"/>
      <w:sz w:val="28"/>
      <w:szCs w:val="28"/>
    </w:rPr>
  </w:style>
  <w:style w:type="character" w:customStyle="1" w:styleId="50">
    <w:name w:val="标题 5 字符"/>
    <w:basedOn w:val="a0"/>
    <w:link w:val="5"/>
    <w:uiPriority w:val="9"/>
    <w:semiHidden/>
    <w:rsid w:val="00B40540"/>
    <w:rPr>
      <w:rFonts w:cstheme="majorBidi"/>
      <w:color w:val="0F4761" w:themeColor="accent1" w:themeShade="BF"/>
      <w:sz w:val="24"/>
    </w:rPr>
  </w:style>
  <w:style w:type="character" w:customStyle="1" w:styleId="60">
    <w:name w:val="标题 6 字符"/>
    <w:basedOn w:val="a0"/>
    <w:link w:val="6"/>
    <w:uiPriority w:val="9"/>
    <w:semiHidden/>
    <w:rsid w:val="00B40540"/>
    <w:rPr>
      <w:rFonts w:cstheme="majorBidi"/>
      <w:b/>
      <w:bCs/>
      <w:color w:val="0F4761" w:themeColor="accent1" w:themeShade="BF"/>
    </w:rPr>
  </w:style>
  <w:style w:type="character" w:customStyle="1" w:styleId="70">
    <w:name w:val="标题 7 字符"/>
    <w:basedOn w:val="a0"/>
    <w:link w:val="7"/>
    <w:uiPriority w:val="9"/>
    <w:semiHidden/>
    <w:rsid w:val="00B40540"/>
    <w:rPr>
      <w:rFonts w:cstheme="majorBidi"/>
      <w:b/>
      <w:bCs/>
      <w:color w:val="595959" w:themeColor="text1" w:themeTint="A6"/>
    </w:rPr>
  </w:style>
  <w:style w:type="character" w:customStyle="1" w:styleId="80">
    <w:name w:val="标题 8 字符"/>
    <w:basedOn w:val="a0"/>
    <w:link w:val="8"/>
    <w:uiPriority w:val="9"/>
    <w:semiHidden/>
    <w:rsid w:val="00B40540"/>
    <w:rPr>
      <w:rFonts w:cstheme="majorBidi"/>
      <w:color w:val="595959" w:themeColor="text1" w:themeTint="A6"/>
    </w:rPr>
  </w:style>
  <w:style w:type="character" w:customStyle="1" w:styleId="90">
    <w:name w:val="标题 9 字符"/>
    <w:basedOn w:val="a0"/>
    <w:link w:val="9"/>
    <w:uiPriority w:val="9"/>
    <w:semiHidden/>
    <w:rsid w:val="00B40540"/>
    <w:rPr>
      <w:rFonts w:eastAsiaTheme="majorEastAsia" w:cstheme="majorBidi"/>
      <w:color w:val="595959" w:themeColor="text1" w:themeTint="A6"/>
    </w:rPr>
  </w:style>
  <w:style w:type="paragraph" w:styleId="a3">
    <w:name w:val="Title"/>
    <w:basedOn w:val="a"/>
    <w:next w:val="a"/>
    <w:link w:val="a4"/>
    <w:uiPriority w:val="10"/>
    <w:qFormat/>
    <w:rsid w:val="00B40540"/>
    <w:pPr>
      <w:spacing w:after="80"/>
      <w:contextualSpacing/>
      <w:jc w:val="center"/>
    </w:pPr>
    <w:rPr>
      <w:rFonts w:asciiTheme="majorHAnsi" w:eastAsiaTheme="majorEastAsia" w:hAnsiTheme="majorHAnsi" w:cstheme="majorBidi"/>
      <w:spacing w:val="-10"/>
      <w:kern w:val="28"/>
      <w:sz w:val="56"/>
      <w:szCs w:val="56"/>
      <w14:ligatures w14:val="standardContextual"/>
    </w:rPr>
  </w:style>
  <w:style w:type="character" w:customStyle="1" w:styleId="a4">
    <w:name w:val="标题 字符"/>
    <w:basedOn w:val="a0"/>
    <w:link w:val="a3"/>
    <w:uiPriority w:val="10"/>
    <w:rsid w:val="00B4054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40540"/>
    <w:pPr>
      <w:numPr>
        <w:ilvl w:val="1"/>
      </w:numPr>
      <w:spacing w:after="160" w:line="278" w:lineRule="auto"/>
      <w:jc w:val="center"/>
    </w:pPr>
    <w:rPr>
      <w:rFonts w:asciiTheme="majorHAnsi" w:eastAsiaTheme="majorEastAsia" w:hAnsiTheme="majorHAnsi" w:cstheme="majorBidi"/>
      <w:color w:val="595959" w:themeColor="text1" w:themeTint="A6"/>
      <w:spacing w:val="15"/>
      <w:sz w:val="28"/>
      <w:szCs w:val="28"/>
      <w14:ligatures w14:val="standardContextual"/>
    </w:rPr>
  </w:style>
  <w:style w:type="character" w:customStyle="1" w:styleId="a6">
    <w:name w:val="副标题 字符"/>
    <w:basedOn w:val="a0"/>
    <w:link w:val="a5"/>
    <w:uiPriority w:val="11"/>
    <w:rsid w:val="00B4054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40540"/>
    <w:pPr>
      <w:spacing w:before="160" w:after="160" w:line="278" w:lineRule="auto"/>
      <w:jc w:val="center"/>
    </w:pPr>
    <w:rPr>
      <w:rFonts w:asciiTheme="minorHAnsi" w:eastAsiaTheme="minorEastAsia" w:hAnsiTheme="minorHAnsi" w:cstheme="minorBidi"/>
      <w:i/>
      <w:iCs/>
      <w:color w:val="404040" w:themeColor="text1" w:themeTint="BF"/>
      <w:sz w:val="22"/>
      <w:szCs w:val="24"/>
      <w14:ligatures w14:val="standardContextual"/>
    </w:rPr>
  </w:style>
  <w:style w:type="character" w:customStyle="1" w:styleId="a8">
    <w:name w:val="引用 字符"/>
    <w:basedOn w:val="a0"/>
    <w:link w:val="a7"/>
    <w:uiPriority w:val="29"/>
    <w:rsid w:val="00B40540"/>
    <w:rPr>
      <w:i/>
      <w:iCs/>
      <w:color w:val="404040" w:themeColor="text1" w:themeTint="BF"/>
    </w:rPr>
  </w:style>
  <w:style w:type="paragraph" w:styleId="a9">
    <w:name w:val="List Paragraph"/>
    <w:basedOn w:val="a"/>
    <w:uiPriority w:val="34"/>
    <w:qFormat/>
    <w:rsid w:val="00B40540"/>
    <w:pPr>
      <w:spacing w:after="160" w:line="278" w:lineRule="auto"/>
      <w:ind w:left="720"/>
      <w:contextualSpacing/>
      <w:jc w:val="left"/>
    </w:pPr>
    <w:rPr>
      <w:rFonts w:asciiTheme="minorHAnsi" w:eastAsiaTheme="minorEastAsia" w:hAnsiTheme="minorHAnsi" w:cstheme="minorBidi"/>
      <w:sz w:val="22"/>
      <w:szCs w:val="24"/>
      <w14:ligatures w14:val="standardContextual"/>
    </w:rPr>
  </w:style>
  <w:style w:type="character" w:styleId="aa">
    <w:name w:val="Intense Emphasis"/>
    <w:basedOn w:val="a0"/>
    <w:uiPriority w:val="21"/>
    <w:qFormat/>
    <w:rsid w:val="00B40540"/>
    <w:rPr>
      <w:i/>
      <w:iCs/>
      <w:color w:val="0F4761" w:themeColor="accent1" w:themeShade="BF"/>
    </w:rPr>
  </w:style>
  <w:style w:type="paragraph" w:styleId="ab">
    <w:name w:val="Intense Quote"/>
    <w:basedOn w:val="a"/>
    <w:next w:val="a"/>
    <w:link w:val="ac"/>
    <w:uiPriority w:val="30"/>
    <w:qFormat/>
    <w:rsid w:val="00B40540"/>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EastAsia" w:hAnsiTheme="minorHAnsi" w:cstheme="minorBidi"/>
      <w:i/>
      <w:iCs/>
      <w:color w:val="0F4761" w:themeColor="accent1" w:themeShade="BF"/>
      <w:sz w:val="22"/>
      <w:szCs w:val="24"/>
      <w14:ligatures w14:val="standardContextual"/>
    </w:rPr>
  </w:style>
  <w:style w:type="character" w:customStyle="1" w:styleId="ac">
    <w:name w:val="明显引用 字符"/>
    <w:basedOn w:val="a0"/>
    <w:link w:val="ab"/>
    <w:uiPriority w:val="30"/>
    <w:rsid w:val="00B40540"/>
    <w:rPr>
      <w:i/>
      <w:iCs/>
      <w:color w:val="0F4761" w:themeColor="accent1" w:themeShade="BF"/>
    </w:rPr>
  </w:style>
  <w:style w:type="character" w:styleId="ad">
    <w:name w:val="Intense Reference"/>
    <w:basedOn w:val="a0"/>
    <w:uiPriority w:val="32"/>
    <w:qFormat/>
    <w:rsid w:val="00B40540"/>
    <w:rPr>
      <w:b/>
      <w:bCs/>
      <w:smallCaps/>
      <w:color w:val="0F4761" w:themeColor="accent1" w:themeShade="BF"/>
      <w:spacing w:val="5"/>
    </w:rPr>
  </w:style>
  <w:style w:type="paragraph" w:styleId="ae">
    <w:name w:val="header"/>
    <w:basedOn w:val="a"/>
    <w:link w:val="af"/>
    <w:uiPriority w:val="99"/>
    <w:unhideWhenUsed/>
    <w:rsid w:val="00821FB8"/>
    <w:pPr>
      <w:tabs>
        <w:tab w:val="center" w:pos="4153"/>
        <w:tab w:val="right" w:pos="8306"/>
      </w:tabs>
      <w:snapToGrid w:val="0"/>
      <w:spacing w:after="160"/>
      <w:jc w:val="center"/>
    </w:pPr>
    <w:rPr>
      <w:rFonts w:asciiTheme="minorHAnsi" w:eastAsiaTheme="minorEastAsia" w:hAnsiTheme="minorHAnsi" w:cstheme="minorBidi"/>
      <w:sz w:val="18"/>
      <w:szCs w:val="18"/>
      <w14:ligatures w14:val="standardContextual"/>
    </w:rPr>
  </w:style>
  <w:style w:type="character" w:customStyle="1" w:styleId="af">
    <w:name w:val="页眉 字符"/>
    <w:basedOn w:val="a0"/>
    <w:link w:val="ae"/>
    <w:uiPriority w:val="99"/>
    <w:rsid w:val="00821FB8"/>
    <w:rPr>
      <w:sz w:val="18"/>
      <w:szCs w:val="18"/>
    </w:rPr>
  </w:style>
  <w:style w:type="paragraph" w:styleId="af0">
    <w:name w:val="footer"/>
    <w:basedOn w:val="a"/>
    <w:link w:val="af1"/>
    <w:uiPriority w:val="99"/>
    <w:unhideWhenUsed/>
    <w:rsid w:val="00821FB8"/>
    <w:pPr>
      <w:tabs>
        <w:tab w:val="center" w:pos="4153"/>
        <w:tab w:val="right" w:pos="8306"/>
      </w:tabs>
      <w:snapToGrid w:val="0"/>
      <w:spacing w:after="160"/>
      <w:jc w:val="left"/>
    </w:pPr>
    <w:rPr>
      <w:rFonts w:asciiTheme="minorHAnsi" w:eastAsiaTheme="minorEastAsia" w:hAnsiTheme="minorHAnsi" w:cstheme="minorBidi"/>
      <w:sz w:val="18"/>
      <w:szCs w:val="18"/>
      <w14:ligatures w14:val="standardContextual"/>
    </w:rPr>
  </w:style>
  <w:style w:type="character" w:customStyle="1" w:styleId="af1">
    <w:name w:val="页脚 字符"/>
    <w:basedOn w:val="a0"/>
    <w:link w:val="af0"/>
    <w:uiPriority w:val="99"/>
    <w:rsid w:val="00821FB8"/>
    <w:rPr>
      <w:sz w:val="18"/>
      <w:szCs w:val="18"/>
    </w:rPr>
  </w:style>
  <w:style w:type="table" w:styleId="af2">
    <w:name w:val="Table Grid"/>
    <w:basedOn w:val="a1"/>
    <w:uiPriority w:val="39"/>
    <w:rsid w:val="00821F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3">
    <w:name w:val="Revision"/>
    <w:hidden/>
    <w:uiPriority w:val="99"/>
    <w:semiHidden/>
    <w:rsid w:val="00F11C46"/>
    <w:pPr>
      <w:spacing w:after="0" w:line="240" w:lineRule="auto"/>
    </w:pPr>
    <w:rPr>
      <w:rFonts w:ascii="Calibri" w:eastAsia="宋体" w:hAnsi="Calibri" w:cs="Times New Roman"/>
      <w:sz w:val="21"/>
      <w:szCs w:val="22"/>
      <w14:ligatures w14:val="none"/>
    </w:rPr>
  </w:style>
  <w:style w:type="paragraph" w:customStyle="1" w:styleId="Style6">
    <w:name w:val="_Style 6"/>
    <w:basedOn w:val="a"/>
    <w:uiPriority w:val="34"/>
    <w:qFormat/>
    <w:rsid w:val="0017191B"/>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127</TotalTime>
  <Pages>5</Pages>
  <Words>393</Words>
  <Characters>2242</Characters>
  <Application>Microsoft Office Word</Application>
  <DocSecurity>0</DocSecurity>
  <Lines>18</Lines>
  <Paragraphs>5</Paragraphs>
  <ScaleCrop>false</ScaleCrop>
  <Company/>
  <LinksUpToDate>false</LinksUpToDate>
  <CharactersWithSpaces>2630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 Liu</dc:creator>
  <cp:keywords/>
  <dc:description/>
  <cp:lastModifiedBy>Bo Liu</cp:lastModifiedBy>
  <cp:revision>37</cp:revision>
  <cp:lastPrinted>2025-09-03T08:59:00Z</cp:lastPrinted>
  <dcterms:created xsi:type="dcterms:W3CDTF">2025-05-09T04:12:00Z</dcterms:created>
  <dcterms:modified xsi:type="dcterms:W3CDTF">2025-09-03T09:20:00Z</dcterms:modified>
</cp:coreProperties>
</file>