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603798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康普顿</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青岛康普顿科技股份有限公司</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投资者关系活动记录表</w:t>
      </w:r>
    </w:p>
    <w:p>
      <w:pPr>
        <w:spacing w:line="360" w:lineRule="auto"/>
        <w:jc w:val="center"/>
        <w:rPr>
          <w:rFonts w:hint="eastAsia" w:ascii="宋体" w:hAnsi="宋体" w:eastAsia="宋体" w:cs="宋体"/>
          <w:b/>
          <w:bCs/>
          <w:sz w:val="32"/>
          <w:szCs w:val="32"/>
        </w:rPr>
      </w:pP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ascii="宋体" w:hAnsi="宋体" w:eastAsia="宋体" w:cs="宋体"/>
                <w:b/>
                <w:bCs/>
                <w:sz w:val="20"/>
                <w:szCs w:val="20"/>
              </w:rPr>
            </w:pPr>
          </w:p>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pPr>
              <w:pStyle w:val="12"/>
              <w:spacing w:before="7"/>
              <w:rPr>
                <w:rFonts w:ascii="宋体" w:hAnsi="宋体" w:eastAsia="宋体" w:cs="宋体"/>
                <w:sz w:val="20"/>
                <w:szCs w:val="20"/>
              </w:rPr>
            </w:pPr>
          </w:p>
          <w:p>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线上参与公司2025年半年度业绩说明会的投资者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2025年09月05日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董事长、总经理 朱磊</w:t>
            </w:r>
            <w:r>
              <w:rPr>
                <w:rFonts w:ascii="宋体" w:hAnsi="宋体" w:eastAsia="宋体" w:cs="宋体"/>
                <w:sz w:val="20"/>
                <w:szCs w:val="20"/>
              </w:rPr>
              <w:br w:type="textWrapping"/>
            </w:r>
            <w:r>
              <w:rPr>
                <w:rFonts w:ascii="宋体" w:hAnsi="宋体" w:eastAsia="宋体" w:cs="宋体"/>
                <w:sz w:val="20"/>
                <w:szCs w:val="20"/>
              </w:rPr>
              <w:t>董事、董事会秘书、副总经理 王黎明</w:t>
            </w:r>
            <w:r>
              <w:rPr>
                <w:rFonts w:ascii="宋体" w:hAnsi="宋体" w:eastAsia="宋体" w:cs="宋体"/>
                <w:sz w:val="20"/>
                <w:szCs w:val="20"/>
              </w:rPr>
              <w:br w:type="textWrapping"/>
            </w:r>
            <w:r>
              <w:rPr>
                <w:rFonts w:ascii="宋体" w:hAnsi="宋体" w:eastAsia="宋体" w:cs="宋体"/>
                <w:sz w:val="20"/>
                <w:szCs w:val="20"/>
              </w:rPr>
              <w:t>副总经理、财务总监 吕顺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ascii="宋体" w:hAnsi="宋体" w:eastAsia="宋体" w:cs="宋体"/>
                <w:b/>
                <w:bCs/>
                <w:sz w:val="20"/>
                <w:szCs w:val="20"/>
              </w:rPr>
            </w:pPr>
          </w:p>
          <w:p>
            <w:pPr>
              <w:pStyle w:val="12"/>
              <w:rPr>
                <w:rFonts w:ascii="宋体" w:hAnsi="宋体" w:eastAsia="宋体" w:cs="宋体"/>
                <w:b/>
                <w:bCs/>
                <w:sz w:val="20"/>
                <w:szCs w:val="20"/>
              </w:rPr>
            </w:pPr>
          </w:p>
          <w:p>
            <w:pPr>
              <w:pStyle w:val="12"/>
              <w:spacing w:before="5"/>
              <w:rPr>
                <w:rFonts w:ascii="宋体" w:hAnsi="宋体" w:eastAsia="宋体" w:cs="宋体"/>
                <w:b/>
                <w:bCs/>
                <w:sz w:val="20"/>
                <w:szCs w:val="20"/>
              </w:rPr>
            </w:pPr>
          </w:p>
          <w:p>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1.净利润增长显著高于营收增长，主要是得益于哪些因素？是成本控制、产品结构优化还是其他原因，能否详细拆解？</w:t>
            </w:r>
            <w:r>
              <w:rPr>
                <w:rFonts w:ascii="宋体" w:hAnsi="宋体" w:eastAsia="宋体" w:cs="宋体"/>
                <w:b/>
                <w:sz w:val="20"/>
              </w:rPr>
              <w:br w:type="textWrapping"/>
            </w:r>
            <w:r>
              <w:rPr>
                <w:rFonts w:ascii="宋体" w:hAnsi="宋体" w:eastAsia="宋体" w:cs="宋体"/>
                <w:b w:val="0"/>
                <w:sz w:val="20"/>
              </w:rPr>
              <w:t xml:space="preserve">    答:尊敬的投资者您好，上半年公司净利润增长主要由采购降本、销售结构优化影响，详情请参考公司相关公告，感谢您的关注。</w:t>
            </w:r>
            <w:r>
              <w:rPr>
                <w:rFonts w:ascii="宋体" w:hAnsi="宋体" w:eastAsia="宋体" w:cs="宋体"/>
                <w:b w:val="0"/>
                <w:sz w:val="20"/>
              </w:rPr>
              <w:br w:type="textWrapping"/>
            </w:r>
            <w:r>
              <w:rPr>
                <w:rFonts w:ascii="宋体" w:hAnsi="宋体" w:eastAsia="宋体" w:cs="宋体"/>
                <w:b/>
                <w:sz w:val="20"/>
              </w:rPr>
              <w:t xml:space="preserve">    2.在应对基础油价格波动方面公司采取哪些措施？</w:t>
            </w:r>
            <w:r>
              <w:rPr>
                <w:rFonts w:ascii="宋体" w:hAnsi="宋体" w:eastAsia="宋体" w:cs="宋体"/>
                <w:b/>
                <w:sz w:val="20"/>
              </w:rPr>
              <w:br w:type="textWrapping"/>
            </w:r>
            <w:r>
              <w:rPr>
                <w:rFonts w:ascii="宋体" w:hAnsi="宋体" w:eastAsia="宋体" w:cs="宋体"/>
                <w:b w:val="0"/>
                <w:sz w:val="20"/>
              </w:rPr>
              <w:t xml:space="preserve">    答:尊敬的投资者您好，公司的基础油采购在保证品质的基础上，开发多种油源，保证采购价格竞争力。同时紧盯行业、判断行情适时调整的采购策略，公司集中采购的大宗物资全部由招标委员会统一招标、竞价。感谢您的关注。</w:t>
            </w:r>
            <w:r>
              <w:rPr>
                <w:rFonts w:ascii="宋体" w:hAnsi="宋体" w:eastAsia="宋体" w:cs="宋体"/>
                <w:b w:val="0"/>
                <w:sz w:val="20"/>
              </w:rPr>
              <w:br w:type="textWrapping"/>
            </w:r>
            <w:r>
              <w:rPr>
                <w:rFonts w:ascii="宋体" w:hAnsi="宋体" w:eastAsia="宋体" w:cs="宋体"/>
                <w:b/>
                <w:sz w:val="20"/>
              </w:rPr>
              <w:t xml:space="preserve">    3.公司在研发上主要投入了哪些领域？</w:t>
            </w:r>
            <w:r>
              <w:rPr>
                <w:rFonts w:ascii="宋体" w:hAnsi="宋体" w:eastAsia="宋体" w:cs="宋体"/>
                <w:b/>
                <w:sz w:val="20"/>
              </w:rPr>
              <w:br w:type="textWrapping"/>
            </w:r>
            <w:r>
              <w:rPr>
                <w:rFonts w:ascii="宋体" w:hAnsi="宋体" w:eastAsia="宋体" w:cs="宋体"/>
                <w:b w:val="0"/>
                <w:sz w:val="20"/>
              </w:rPr>
              <w:t xml:space="preserve">    答:尊敬的投资者您好，公司在研发上的投入主要集中在润滑油、润滑脂、防冻液、车用尿素、制动液、汽车养护品等领域，公司计划推出一系列具有市场竞争力的新产品，包括提升燃油经济性、发动机保护、环保的产品，以及针对特定行业和设备的高性能、长寿命的相关产品。 感谢您对公司的关注。</w:t>
            </w:r>
            <w:r>
              <w:rPr>
                <w:rFonts w:ascii="宋体" w:hAnsi="宋体" w:eastAsia="宋体" w:cs="宋体"/>
                <w:b w:val="0"/>
                <w:sz w:val="20"/>
              </w:rPr>
              <w:br w:type="textWrapping"/>
            </w:r>
            <w:r>
              <w:rPr>
                <w:rFonts w:ascii="宋体" w:hAnsi="宋体" w:eastAsia="宋体" w:cs="宋体"/>
                <w:b/>
                <w:sz w:val="20"/>
              </w:rPr>
              <w:t xml:space="preserve">    4.在研项目纳米汽机油SQ上市后市场反馈怎么样？</w:t>
            </w:r>
            <w:r>
              <w:rPr>
                <w:rFonts w:ascii="宋体" w:hAnsi="宋体" w:eastAsia="宋体" w:cs="宋体"/>
                <w:b/>
                <w:sz w:val="20"/>
              </w:rPr>
              <w:br w:type="textWrapping"/>
            </w:r>
            <w:r>
              <w:rPr>
                <w:rFonts w:ascii="宋体" w:hAnsi="宋体" w:eastAsia="宋体" w:cs="宋体"/>
                <w:b w:val="0"/>
                <w:sz w:val="20"/>
              </w:rPr>
              <w:t xml:space="preserve">    答:尊敬的投资者您好，公司研发的新一代SQ纳米汽机油产品相比上一代产品提升了8项综合性能，可为发动机带来更好的燃油经济性，清洁性能，抗磨性能等，综合表现优秀，产品上市后获得渠道客户高度认可。感谢您的关注。</w:t>
            </w:r>
            <w:r>
              <w:rPr>
                <w:rFonts w:ascii="宋体" w:hAnsi="宋体" w:eastAsia="宋体" w:cs="宋体"/>
                <w:b w:val="0"/>
                <w:sz w:val="20"/>
              </w:rPr>
              <w:br w:type="textWrapping"/>
            </w:r>
            <w:r>
              <w:rPr>
                <w:rFonts w:ascii="宋体" w:hAnsi="宋体" w:eastAsia="宋体" w:cs="宋体"/>
                <w:b/>
                <w:sz w:val="20"/>
              </w:rPr>
              <w:t xml:space="preserve">    5.装机中电建共和光伏光热项目的合作订单规模和收入贡献如何？</w:t>
            </w:r>
            <w:r>
              <w:rPr>
                <w:rFonts w:ascii="宋体" w:hAnsi="宋体" w:eastAsia="宋体" w:cs="宋体"/>
                <w:b/>
                <w:sz w:val="20"/>
              </w:rPr>
              <w:br w:type="textWrapping"/>
            </w:r>
            <w:r>
              <w:rPr>
                <w:rFonts w:ascii="宋体" w:hAnsi="宋体" w:eastAsia="宋体" w:cs="宋体"/>
                <w:b w:val="0"/>
                <w:sz w:val="20"/>
              </w:rPr>
              <w:t xml:space="preserve">    答:尊敬的投资者您好，该项目是位于青海省海南藏族自治州共和县绿色产业发展园区光伏园区的大型清洁能源项目，由中国能建中电工程投资建设，总装机容量1吉瓦（光伏900兆瓦+光热100兆瓦），公司为该项目提供装机用油。感谢您的关注。</w:t>
            </w:r>
            <w:r>
              <w:rPr>
                <w:rFonts w:ascii="宋体" w:hAnsi="宋体" w:eastAsia="宋体" w:cs="宋体"/>
                <w:b w:val="0"/>
                <w:sz w:val="20"/>
              </w:rPr>
              <w:br w:type="textWrapping"/>
            </w:r>
            <w:r>
              <w:rPr>
                <w:rFonts w:ascii="宋体" w:hAnsi="宋体" w:eastAsia="宋体" w:cs="宋体"/>
                <w:b/>
                <w:sz w:val="20"/>
              </w:rPr>
              <w:t xml:space="preserve">    6.船用尿素和电厂脱硝尿素液这两类新增产品目前的销售规模、毛利率水平如何？</w:t>
            </w:r>
            <w:r>
              <w:rPr>
                <w:rFonts w:ascii="宋体" w:hAnsi="宋体" w:eastAsia="宋体" w:cs="宋体"/>
                <w:b/>
                <w:sz w:val="20"/>
              </w:rPr>
              <w:br w:type="textWrapping"/>
            </w:r>
            <w:r>
              <w:rPr>
                <w:rFonts w:ascii="宋体" w:hAnsi="宋体" w:eastAsia="宋体" w:cs="宋体"/>
                <w:b w:val="0"/>
                <w:sz w:val="20"/>
              </w:rPr>
              <w:t xml:space="preserve">    答:尊敬的投资者您好，目前公司船用尿素和电厂脱硝尿素液业务均已经实现稳定销售。感谢您的关注。</w:t>
            </w:r>
            <w:r>
              <w:rPr>
                <w:rFonts w:ascii="宋体" w:hAnsi="宋体" w:eastAsia="宋体" w:cs="宋体"/>
                <w:b w:val="0"/>
                <w:sz w:val="20"/>
              </w:rPr>
              <w:br w:type="textWrapping"/>
            </w:r>
            <w:r>
              <w:rPr>
                <w:rFonts w:ascii="宋体" w:hAnsi="宋体" w:eastAsia="宋体" w:cs="宋体"/>
                <w:b/>
                <w:sz w:val="20"/>
              </w:rPr>
              <w:t xml:space="preserve">    7.未来在大型工业客户拓展上有哪些目标和计划？</w:t>
            </w:r>
            <w:r>
              <w:rPr>
                <w:rFonts w:ascii="宋体" w:hAnsi="宋体" w:eastAsia="宋体" w:cs="宋体"/>
                <w:b/>
                <w:sz w:val="20"/>
              </w:rPr>
              <w:br w:type="textWrapping"/>
            </w:r>
            <w:r>
              <w:rPr>
                <w:rFonts w:ascii="宋体" w:hAnsi="宋体" w:eastAsia="宋体" w:cs="宋体"/>
                <w:b w:val="0"/>
                <w:sz w:val="20"/>
              </w:rPr>
              <w:t xml:space="preserve">    答:尊敬的投资者您好，公司相关业务团队将在公司战略指引下，依托公司现有产品优势，有针对性的进行行业客户开发，敬请关注公司后续相关公告。感谢您的关注。</w:t>
            </w:r>
            <w:r>
              <w:rPr>
                <w:rFonts w:ascii="宋体" w:hAnsi="宋体" w:eastAsia="宋体" w:cs="宋体"/>
                <w:b w:val="0"/>
                <w:sz w:val="20"/>
              </w:rPr>
              <w:br w:type="textWrapping"/>
            </w:r>
            <w:r>
              <w:rPr>
                <w:rFonts w:ascii="宋体" w:hAnsi="宋体" w:eastAsia="宋体" w:cs="宋体"/>
                <w:b/>
                <w:sz w:val="20"/>
              </w:rPr>
              <w:t xml:space="preserve">    8.目前青岛创启新能催化科技有限公司催化剂产品的产能规划、客户拓展情况以及对公司业绩的潜在贡献如何？</w:t>
            </w:r>
            <w:r>
              <w:rPr>
                <w:rFonts w:ascii="宋体" w:hAnsi="宋体" w:eastAsia="宋体" w:cs="宋体"/>
                <w:b/>
                <w:sz w:val="20"/>
              </w:rPr>
              <w:br w:type="textWrapping"/>
            </w:r>
            <w:r>
              <w:rPr>
                <w:rFonts w:ascii="宋体" w:hAnsi="宋体" w:eastAsia="宋体" w:cs="宋体"/>
                <w:b w:val="0"/>
                <w:sz w:val="20"/>
              </w:rPr>
              <w:t xml:space="preserve">    答:尊敬的投资者您好，青岛创启新能催化科技有限公司是公司氢能业务的参股公司，目前该公司发展稳定，并取得一定进展，后续发展情况敬请关注公司相关公告。感谢您的关注。</w:t>
            </w:r>
            <w:r>
              <w:rPr>
                <w:rFonts w:ascii="宋体" w:hAnsi="宋体" w:eastAsia="宋体" w:cs="宋体"/>
                <w:b w:val="0"/>
                <w:sz w:val="20"/>
              </w:rPr>
              <w:br w:type="textWrapping"/>
            </w:r>
            <w:r>
              <w:rPr>
                <w:rFonts w:ascii="宋体" w:hAnsi="宋体" w:eastAsia="宋体" w:cs="宋体"/>
                <w:b/>
                <w:sz w:val="20"/>
              </w:rPr>
              <w:t xml:space="preserve">    9.后续在品牌推广和市场渗透方面有计划吗？</w:t>
            </w:r>
            <w:r>
              <w:rPr>
                <w:rFonts w:ascii="宋体" w:hAnsi="宋体" w:eastAsia="宋体" w:cs="宋体"/>
                <w:b/>
                <w:sz w:val="20"/>
              </w:rPr>
              <w:br w:type="textWrapping"/>
            </w:r>
            <w:r>
              <w:rPr>
                <w:rFonts w:ascii="宋体" w:hAnsi="宋体" w:eastAsia="宋体" w:cs="宋体"/>
                <w:b w:val="0"/>
                <w:sz w:val="20"/>
              </w:rPr>
              <w:t xml:space="preserve">    答:尊敬的投资者您好，公司将积极开拓国内外市场，进一步提升品牌知名度和影响力。在国内市场，加强市场调研，深入了解不同区域、不同客户群体的需求特点，制定精准的市场策略。重点推广高端、高性能产品，满足消费者对品质和性能的追求；针对不同地域特点，推出更具针对性性能特点的产品，以适应不同的需求。感谢您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2025年09月05日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MDg5YzgwMWFhZDI0ZGFhZTU2NDRiNWZkZWVjNWQ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BD175C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2E15A3"/>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1373</Words>
  <Characters>1440</Characters>
  <Lines>2</Lines>
  <Paragraphs>1</Paragraphs>
  <TotalTime>2</TotalTime>
  <ScaleCrop>false</ScaleCrop>
  <LinksUpToDate>false</LinksUpToDate>
  <CharactersWithSpaces>1568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Deelleen</cp:lastModifiedBy>
  <dcterms:modified xsi:type="dcterms:W3CDTF">2025-09-05T08:28:58Z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57D148DF2F764966BF4E1C38A6255FA2</vt:lpwstr>
  </property>
  <property fmtid="{D5CDD505-2E9C-101B-9397-08002B2CF9AE}" pid="4" name="KSOTemplateDocerSaveRecord">
    <vt:lpwstr>eyJoZGlkIjoiYjhjODI2MTdkZjNlNmE1ZDUzMWZlNTQ5ZTM1NTE3NTkiLCJ1c2VySWQiOiI0NjA0MTQ5MTgifQ==</vt:lpwstr>
  </property>
</Properties>
</file>