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22A8" w14:textId="77777777" w:rsidR="004B4470" w:rsidRDefault="000762F0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/>
          <w:bCs/>
          <w:iCs/>
          <w:color w:val="000000"/>
          <w:sz w:val="24"/>
        </w:rPr>
        <w:t>03004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</w:rPr>
        <w:t>证券简称：鼎龙科技</w:t>
      </w:r>
    </w:p>
    <w:p w14:paraId="613354E1" w14:textId="77777777" w:rsidR="004B4470" w:rsidRDefault="000762F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浙江鼎龙科技股份有限公司</w:t>
      </w:r>
    </w:p>
    <w:p w14:paraId="094C3161" w14:textId="77777777" w:rsidR="004B4470" w:rsidRDefault="000762F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B0F1075" w14:textId="77777777" w:rsidR="004B4470" w:rsidRDefault="000762F0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</w:rPr>
        <w:t>2</w:t>
      </w:r>
      <w:r>
        <w:rPr>
          <w:rFonts w:ascii="宋体" w:hAnsi="宋体"/>
          <w:bCs/>
          <w:iCs/>
          <w:color w:val="000000"/>
          <w:sz w:val="24"/>
        </w:rPr>
        <w:t>02</w:t>
      </w:r>
      <w:r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/>
          <w:bCs/>
          <w:iCs/>
          <w:color w:val="000000"/>
          <w:sz w:val="24"/>
        </w:rPr>
        <w:t>-0</w:t>
      </w:r>
      <w:r>
        <w:rPr>
          <w:rFonts w:ascii="宋体" w:hAnsi="宋体" w:hint="eastAsia"/>
          <w:bCs/>
          <w:iCs/>
          <w:color w:val="000000"/>
          <w:sz w:val="24"/>
        </w:rPr>
        <w:t>07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4B4470" w14:paraId="7A3EA0ED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784" w14:textId="77777777" w:rsidR="004B4470" w:rsidRDefault="000762F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761982B7" w14:textId="77777777" w:rsidR="004B4470" w:rsidRDefault="004B447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66C" w14:textId="77777777" w:rsidR="004B4470" w:rsidRPr="008F0BA7" w:rsidRDefault="000762F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F0BA7">
              <w:rPr>
                <w:rFonts w:ascii="宋体" w:hAnsi="宋体" w:hint="eastAsia"/>
                <w:sz w:val="24"/>
              </w:rPr>
              <w:t>特定对象调研</w:t>
            </w:r>
            <w:r w:rsidRPr="008F0BA7">
              <w:rPr>
                <w:rFonts w:ascii="宋体" w:hAnsi="宋体" w:hint="eastAsia"/>
                <w:sz w:val="24"/>
              </w:rPr>
              <w:t xml:space="preserve">        </w:t>
            </w: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F0BA7">
              <w:rPr>
                <w:rFonts w:ascii="宋体" w:hAnsi="宋体" w:hint="eastAsia"/>
                <w:sz w:val="24"/>
              </w:rPr>
              <w:t>分析师会议</w:t>
            </w:r>
          </w:p>
          <w:p w14:paraId="036F9577" w14:textId="77777777" w:rsidR="004B4470" w:rsidRPr="008F0BA7" w:rsidRDefault="000762F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F0BA7">
              <w:rPr>
                <w:rFonts w:ascii="宋体" w:hAnsi="宋体" w:hint="eastAsia"/>
                <w:sz w:val="24"/>
              </w:rPr>
              <w:t>媒体采访</w:t>
            </w:r>
            <w:r w:rsidRPr="008F0BA7">
              <w:rPr>
                <w:rFonts w:ascii="宋体" w:hAnsi="宋体" w:hint="eastAsia"/>
                <w:sz w:val="24"/>
              </w:rPr>
              <w:t xml:space="preserve">            </w:t>
            </w: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Pr="008F0BA7">
              <w:rPr>
                <w:rFonts w:ascii="宋体" w:hAnsi="宋体" w:hint="eastAsia"/>
                <w:sz w:val="24"/>
              </w:rPr>
              <w:t>业绩说明会</w:t>
            </w:r>
          </w:p>
          <w:p w14:paraId="6AC59CBE" w14:textId="77777777" w:rsidR="004B4470" w:rsidRPr="008F0BA7" w:rsidRDefault="000762F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F0BA7">
              <w:rPr>
                <w:rFonts w:ascii="宋体" w:hAnsi="宋体" w:hint="eastAsia"/>
                <w:sz w:val="24"/>
              </w:rPr>
              <w:t>新闻发布会</w:t>
            </w:r>
            <w:r w:rsidRPr="008F0BA7">
              <w:rPr>
                <w:rFonts w:ascii="宋体" w:hAnsi="宋体" w:hint="eastAsia"/>
                <w:sz w:val="24"/>
              </w:rPr>
              <w:t xml:space="preserve">          </w:t>
            </w: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F0BA7">
              <w:rPr>
                <w:rFonts w:ascii="宋体" w:hAnsi="宋体" w:hint="eastAsia"/>
                <w:sz w:val="24"/>
              </w:rPr>
              <w:t>路演活动</w:t>
            </w:r>
          </w:p>
          <w:p w14:paraId="3A1B0CCD" w14:textId="77777777" w:rsidR="004B4470" w:rsidRPr="008F0BA7" w:rsidRDefault="000762F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F0BA7">
              <w:rPr>
                <w:rFonts w:ascii="宋体" w:hAnsi="宋体" w:hint="eastAsia"/>
                <w:sz w:val="24"/>
              </w:rPr>
              <w:t>现场参观</w:t>
            </w: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3AC6DDFA" w14:textId="77777777" w:rsidR="004B4470" w:rsidRDefault="000762F0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8F0BA7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F0BA7">
              <w:rPr>
                <w:rFonts w:ascii="宋体" w:hAnsi="宋体" w:hint="eastAsia"/>
                <w:sz w:val="24"/>
              </w:rPr>
              <w:t>其他</w:t>
            </w:r>
            <w:r w:rsidRPr="008F0BA7">
              <w:rPr>
                <w:rFonts w:ascii="宋体" w:hAnsi="宋体" w:hint="eastAsia"/>
                <w:sz w:val="24"/>
              </w:rPr>
              <w:t xml:space="preserve"> </w:t>
            </w:r>
            <w:r w:rsidRPr="008F0BA7">
              <w:rPr>
                <w:rFonts w:ascii="宋体" w:hAnsi="宋体" w:hint="eastAsia"/>
                <w:sz w:val="24"/>
              </w:rPr>
              <w:t>（</w:t>
            </w:r>
            <w:r w:rsidRPr="008F0BA7">
              <w:rPr>
                <w:rFonts w:ascii="宋体" w:hAnsi="宋体" w:hint="eastAsia"/>
                <w:sz w:val="24"/>
                <w:u w:val="single"/>
              </w:rPr>
              <w:t>请文字说明其他活动内容）</w:t>
            </w:r>
          </w:p>
        </w:tc>
      </w:tr>
      <w:tr w:rsidR="004B4470" w14:paraId="73AA877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D85" w14:textId="77777777" w:rsidR="004B4470" w:rsidRDefault="000762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活动名称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709" w14:textId="77777777" w:rsidR="004B4470" w:rsidRDefault="000762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半年度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</w:tc>
      </w:tr>
      <w:tr w:rsidR="004B4470" w14:paraId="2316E00C" w14:textId="77777777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55A" w14:textId="77777777" w:rsidR="004B4470" w:rsidRDefault="000762F0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CAA" w14:textId="77777777" w:rsidR="004B4470" w:rsidRDefault="000762F0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通过网络互动的方式参加本次说明会的投资者</w:t>
            </w:r>
          </w:p>
        </w:tc>
      </w:tr>
      <w:tr w:rsidR="004B4470" w14:paraId="6F3402CD" w14:textId="77777777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17A" w14:textId="77777777" w:rsidR="004B4470" w:rsidRDefault="000762F0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C59" w14:textId="77777777" w:rsidR="004B4470" w:rsidRDefault="000762F0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:00-1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4B4470" w14:paraId="47F53363" w14:textId="77777777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5D3" w14:textId="77777777" w:rsidR="004B4470" w:rsidRDefault="000762F0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E32A" w14:textId="77777777" w:rsidR="004B4470" w:rsidRDefault="000762F0" w:rsidP="008F0BA7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上海证券交易所上证路演中心</w:t>
            </w:r>
          </w:p>
          <w:p w14:paraId="27B78EFC" w14:textId="77777777" w:rsidR="004B4470" w:rsidRDefault="000762F0" w:rsidP="008F0BA7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（网址：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https://roadshow.sseinfo.com/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）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</w:p>
        </w:tc>
      </w:tr>
      <w:tr w:rsidR="004B4470" w14:paraId="4CB59489" w14:textId="77777777">
        <w:trPr>
          <w:trHeight w:val="11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EA3" w14:textId="77777777" w:rsidR="004B4470" w:rsidRDefault="000762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FC9B" w14:textId="77777777" w:rsidR="004B4470" w:rsidRDefault="000762F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董事兼总经理史元晓、董事兼董事会秘书周菡语、独立董事蒋浩、财务总监李丽君</w:t>
            </w:r>
            <w:bookmarkStart w:id="0" w:name="_GoBack"/>
            <w:bookmarkEnd w:id="0"/>
          </w:p>
        </w:tc>
      </w:tr>
      <w:tr w:rsidR="004B4470" w14:paraId="41E0E7CE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1785" w14:textId="77777777" w:rsidR="004B4470" w:rsidRDefault="000762F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1D633BA9" w14:textId="77777777" w:rsidR="004B4470" w:rsidRDefault="004B447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D11" w14:textId="77777777" w:rsidR="004B4470" w:rsidRDefault="000762F0">
            <w:pPr>
              <w:pStyle w:val="a3"/>
            </w:pPr>
            <w:r>
              <w:rPr>
                <w:rFonts w:hint="eastAsia"/>
              </w:rPr>
              <w:t>互动问答回复：</w:t>
            </w:r>
          </w:p>
          <w:p w14:paraId="7802ED15" w14:textId="207DB5F0" w:rsidR="004B4470" w:rsidRDefault="006B2A0C" w:rsidP="006B2A0C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 w:rsidR="000762F0">
              <w:rPr>
                <w:rFonts w:hint="eastAsia"/>
                <w:b/>
              </w:rPr>
              <w:t>报告期内公司应收账款体量较大，这对公司的资金周转和财务状况是否存在潜在风险？公司在应收账款管理方面有哪些具体措施和计划？</w:t>
            </w:r>
          </w:p>
          <w:p w14:paraId="49937178" w14:textId="419EE1B2" w:rsidR="004B4470" w:rsidRDefault="000762F0">
            <w:pPr>
              <w:pStyle w:val="a3"/>
            </w:pPr>
            <w:r>
              <w:rPr>
                <w:rFonts w:hint="eastAsia"/>
              </w:rPr>
              <w:t>答：尊敬的投资者</w:t>
            </w:r>
            <w:r w:rsidR="008F0BA7">
              <w:rPr>
                <w:rFonts w:hint="eastAsia"/>
              </w:rPr>
              <w:t>，</w:t>
            </w:r>
            <w:r>
              <w:rPr>
                <w:rFonts w:hint="eastAsia"/>
              </w:rPr>
              <w:t>您好</w:t>
            </w:r>
            <w:r w:rsidR="008F0BA7">
              <w:rPr>
                <w:rFonts w:hint="eastAsia"/>
              </w:rPr>
              <w:t>！</w:t>
            </w:r>
            <w:r>
              <w:rPr>
                <w:rFonts w:hint="eastAsia"/>
              </w:rPr>
              <w:t>公司应收账款均为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年以内账龄款项，客户资信状况和回款一直较好，公司持续关注经营环境和客户状况，保障回款安全</w:t>
            </w:r>
            <w:r w:rsidR="008F0BA7">
              <w:rPr>
                <w:rFonts w:hint="eastAsia"/>
              </w:rPr>
              <w:t>。</w:t>
            </w:r>
            <w:r>
              <w:rPr>
                <w:rFonts w:hint="eastAsia"/>
              </w:rPr>
              <w:t>谢谢！</w:t>
            </w:r>
          </w:p>
          <w:p w14:paraId="3874EB6D" w14:textId="77777777" w:rsidR="004B4470" w:rsidRDefault="004B4470">
            <w:pPr>
              <w:pStyle w:val="a3"/>
            </w:pPr>
          </w:p>
          <w:p w14:paraId="78787E79" w14:textId="529661D2" w:rsidR="004B4470" w:rsidRDefault="006B2A0C">
            <w:pPr>
              <w:pStyle w:val="a3"/>
              <w:rPr>
                <w:b/>
              </w:rPr>
            </w:pPr>
            <w:r>
              <w:rPr>
                <w:b/>
              </w:rPr>
              <w:t>2.</w:t>
            </w:r>
            <w:r w:rsidR="000762F0">
              <w:rPr>
                <w:rFonts w:hint="eastAsia"/>
                <w:b/>
              </w:rPr>
              <w:t>2025</w:t>
            </w:r>
            <w:r w:rsidR="000762F0">
              <w:rPr>
                <w:rFonts w:hint="eastAsia"/>
                <w:b/>
              </w:rPr>
              <w:t>年上半年公司经营活动现金流净额同比下降</w:t>
            </w:r>
            <w:r w:rsidR="000762F0">
              <w:rPr>
                <w:rFonts w:hint="eastAsia"/>
                <w:b/>
              </w:rPr>
              <w:t xml:space="preserve"> 35.47%</w:t>
            </w:r>
            <w:r w:rsidR="000762F0">
              <w:rPr>
                <w:rFonts w:hint="eastAsia"/>
                <w:b/>
              </w:rPr>
              <w:t>，请问导致这一变化的主要原因是什么？公司在改善现金流方面有哪些举措和预期效果？</w:t>
            </w:r>
          </w:p>
          <w:p w14:paraId="4198EBE8" w14:textId="047B3D39" w:rsidR="004B4470" w:rsidRDefault="000762F0">
            <w:pPr>
              <w:pStyle w:val="a3"/>
            </w:pPr>
            <w:r>
              <w:rPr>
                <w:rFonts w:hint="eastAsia"/>
              </w:rPr>
              <w:t>答：尊敬的投资者，您好</w:t>
            </w:r>
            <w:r w:rsidR="008F0BA7">
              <w:rPr>
                <w:rFonts w:hint="eastAsia"/>
              </w:rPr>
              <w:t>！</w:t>
            </w:r>
            <w:r>
              <w:rPr>
                <w:rFonts w:hint="eastAsia"/>
              </w:rPr>
              <w:t>主要原因系本期公司付款使用银</w:t>
            </w:r>
            <w:r>
              <w:rPr>
                <w:rFonts w:hint="eastAsia"/>
              </w:rPr>
              <w:lastRenderedPageBreak/>
              <w:t>行承兑汇票减少，更多地使用现金进行结算，同时德国子公</w:t>
            </w:r>
            <w:r>
              <w:rPr>
                <w:rFonts w:hint="eastAsia"/>
              </w:rPr>
              <w:t>司按当地税制预缴部分税款。谢谢！</w:t>
            </w:r>
            <w:r>
              <w:t xml:space="preserve"> </w:t>
            </w:r>
          </w:p>
          <w:p w14:paraId="229EF82D" w14:textId="77777777" w:rsidR="004B4470" w:rsidRDefault="004B4470">
            <w:pPr>
              <w:pStyle w:val="a3"/>
            </w:pPr>
          </w:p>
          <w:p w14:paraId="47A3A878" w14:textId="3E392227" w:rsidR="004B4470" w:rsidRDefault="006B2A0C">
            <w:pPr>
              <w:pStyle w:val="a3"/>
              <w:rPr>
                <w:b/>
              </w:rPr>
            </w:pPr>
            <w:r>
              <w:rPr>
                <w:b/>
              </w:rPr>
              <w:t>3.</w:t>
            </w:r>
            <w:r w:rsidR="000762F0">
              <w:rPr>
                <w:rFonts w:hint="eastAsia"/>
                <w:b/>
              </w:rPr>
              <w:t>从半年报来看，公司的染发剂原料、特种工程材料单体、植保材料等主要产品价格有不同幅度变动。请问公司如何应对价格波动，确保下半年盈利能力的稳定提升？</w:t>
            </w:r>
          </w:p>
          <w:p w14:paraId="73E8B7D2" w14:textId="7AD411D2" w:rsidR="004B4470" w:rsidRDefault="000762F0">
            <w:pPr>
              <w:pStyle w:val="a3"/>
            </w:pPr>
            <w:r>
              <w:rPr>
                <w:rFonts w:hint="eastAsia"/>
              </w:rPr>
              <w:t>答：尊敬的投资者，您好！公司披露的产品价格系按量加权平均价，产品细分种类较多，价格区间跨度较大，变动主要系产品结构变化影响所致，但排除产品结构影响，单一产品均价变动不大。公司一直积极维护客户渠道，进行新技术、新工艺的研发改进，提质降本，控制毛利率</w:t>
            </w:r>
            <w:r w:rsidR="008F0BA7">
              <w:rPr>
                <w:rFonts w:hint="eastAsia"/>
              </w:rPr>
              <w:t>。</w:t>
            </w:r>
            <w:r>
              <w:rPr>
                <w:rFonts w:hint="eastAsia"/>
              </w:rPr>
              <w:t>谢谢！</w:t>
            </w:r>
          </w:p>
        </w:tc>
      </w:tr>
      <w:tr w:rsidR="004B4470" w14:paraId="626BF77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8EB1" w14:textId="77777777" w:rsidR="004B4470" w:rsidRDefault="000762F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9BC" w14:textId="77777777" w:rsidR="004B4470" w:rsidRDefault="004B4470">
            <w:pPr>
              <w:spacing w:line="480" w:lineRule="atLeast"/>
              <w:rPr>
                <w:sz w:val="24"/>
              </w:rPr>
            </w:pPr>
          </w:p>
        </w:tc>
      </w:tr>
    </w:tbl>
    <w:p w14:paraId="63019CF2" w14:textId="77777777" w:rsidR="004B4470" w:rsidRDefault="004B4470"/>
    <w:p w14:paraId="4FEECE66" w14:textId="77777777" w:rsidR="004B4470" w:rsidRDefault="004B4470"/>
    <w:sectPr w:rsidR="004B4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FD0F" w14:textId="77777777" w:rsidR="000762F0" w:rsidRDefault="000762F0" w:rsidP="008F0BA7">
      <w:r>
        <w:separator/>
      </w:r>
    </w:p>
  </w:endnote>
  <w:endnote w:type="continuationSeparator" w:id="0">
    <w:p w14:paraId="02FBF053" w14:textId="77777777" w:rsidR="000762F0" w:rsidRDefault="000762F0" w:rsidP="008F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984E" w14:textId="77777777" w:rsidR="000762F0" w:rsidRDefault="000762F0" w:rsidP="008F0BA7">
      <w:r>
        <w:separator/>
      </w:r>
    </w:p>
  </w:footnote>
  <w:footnote w:type="continuationSeparator" w:id="0">
    <w:p w14:paraId="044AEAEE" w14:textId="77777777" w:rsidR="000762F0" w:rsidRDefault="000762F0" w:rsidP="008F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1EAAAE"/>
    <w:multiLevelType w:val="singleLevel"/>
    <w:tmpl w:val="B01EAAA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YzdhMTU5NjlhODM3YjVhYjdhZmM5Mjg4ZTI4YmIifQ=="/>
  </w:docVars>
  <w:rsids>
    <w:rsidRoot w:val="00402796"/>
    <w:rsid w:val="00045273"/>
    <w:rsid w:val="000762F0"/>
    <w:rsid w:val="000A3F3A"/>
    <w:rsid w:val="000C1067"/>
    <w:rsid w:val="000D1B07"/>
    <w:rsid w:val="000D2CDE"/>
    <w:rsid w:val="001001A6"/>
    <w:rsid w:val="00103C54"/>
    <w:rsid w:val="00106496"/>
    <w:rsid w:val="00115AE3"/>
    <w:rsid w:val="00120F30"/>
    <w:rsid w:val="00164EBD"/>
    <w:rsid w:val="0018757D"/>
    <w:rsid w:val="00192268"/>
    <w:rsid w:val="001D62B0"/>
    <w:rsid w:val="001D722E"/>
    <w:rsid w:val="00200E15"/>
    <w:rsid w:val="00227E76"/>
    <w:rsid w:val="002E2C1B"/>
    <w:rsid w:val="002E6352"/>
    <w:rsid w:val="00305A71"/>
    <w:rsid w:val="003208B5"/>
    <w:rsid w:val="0033278A"/>
    <w:rsid w:val="00340502"/>
    <w:rsid w:val="003735E6"/>
    <w:rsid w:val="00390D74"/>
    <w:rsid w:val="003A3AB9"/>
    <w:rsid w:val="003D6544"/>
    <w:rsid w:val="003E3905"/>
    <w:rsid w:val="00402796"/>
    <w:rsid w:val="00405F32"/>
    <w:rsid w:val="00411668"/>
    <w:rsid w:val="00427B17"/>
    <w:rsid w:val="0044456A"/>
    <w:rsid w:val="00484092"/>
    <w:rsid w:val="004A4F5C"/>
    <w:rsid w:val="004B4470"/>
    <w:rsid w:val="004C2CCE"/>
    <w:rsid w:val="004C4C0C"/>
    <w:rsid w:val="00511CA2"/>
    <w:rsid w:val="00521332"/>
    <w:rsid w:val="005230F8"/>
    <w:rsid w:val="00535FA4"/>
    <w:rsid w:val="005C79AB"/>
    <w:rsid w:val="005D35F7"/>
    <w:rsid w:val="006040CF"/>
    <w:rsid w:val="00640A44"/>
    <w:rsid w:val="00666A33"/>
    <w:rsid w:val="006B2A0C"/>
    <w:rsid w:val="00704CD8"/>
    <w:rsid w:val="007511E6"/>
    <w:rsid w:val="0075610B"/>
    <w:rsid w:val="00780634"/>
    <w:rsid w:val="007869BB"/>
    <w:rsid w:val="007B7B62"/>
    <w:rsid w:val="007C466C"/>
    <w:rsid w:val="007C605A"/>
    <w:rsid w:val="007C64AD"/>
    <w:rsid w:val="008060B3"/>
    <w:rsid w:val="00815260"/>
    <w:rsid w:val="00825F1E"/>
    <w:rsid w:val="00847708"/>
    <w:rsid w:val="008511F7"/>
    <w:rsid w:val="00886347"/>
    <w:rsid w:val="00892DAF"/>
    <w:rsid w:val="0089632F"/>
    <w:rsid w:val="00897522"/>
    <w:rsid w:val="008B5F53"/>
    <w:rsid w:val="008D49D8"/>
    <w:rsid w:val="008F0BA7"/>
    <w:rsid w:val="00967F4E"/>
    <w:rsid w:val="00983384"/>
    <w:rsid w:val="009A2378"/>
    <w:rsid w:val="009D2F13"/>
    <w:rsid w:val="009E27F8"/>
    <w:rsid w:val="00A43EE3"/>
    <w:rsid w:val="00A55C7E"/>
    <w:rsid w:val="00A55EED"/>
    <w:rsid w:val="00A8021B"/>
    <w:rsid w:val="00AB2A06"/>
    <w:rsid w:val="00AB7468"/>
    <w:rsid w:val="00AD31D4"/>
    <w:rsid w:val="00AD65F9"/>
    <w:rsid w:val="00B04752"/>
    <w:rsid w:val="00B55370"/>
    <w:rsid w:val="00BC5071"/>
    <w:rsid w:val="00C55B9B"/>
    <w:rsid w:val="00CC4CC2"/>
    <w:rsid w:val="00CD4AEF"/>
    <w:rsid w:val="00CE5F59"/>
    <w:rsid w:val="00D239FC"/>
    <w:rsid w:val="00D422DE"/>
    <w:rsid w:val="00D4591E"/>
    <w:rsid w:val="00D5335C"/>
    <w:rsid w:val="00DB7D0C"/>
    <w:rsid w:val="00E03E31"/>
    <w:rsid w:val="00E35FD9"/>
    <w:rsid w:val="00EC3023"/>
    <w:rsid w:val="00F60641"/>
    <w:rsid w:val="00F81096"/>
    <w:rsid w:val="00F847EF"/>
    <w:rsid w:val="00F84E7E"/>
    <w:rsid w:val="00FB4BE4"/>
    <w:rsid w:val="00FB5A81"/>
    <w:rsid w:val="00FD4826"/>
    <w:rsid w:val="00FE01F9"/>
    <w:rsid w:val="00FF5B3F"/>
    <w:rsid w:val="484F5510"/>
    <w:rsid w:val="66E73BA6"/>
    <w:rsid w:val="72E2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8B38E"/>
  <w15:docId w15:val="{1DEBE0CF-5D76-4CE4-8D8D-BE9DB98F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pPr>
      <w:spacing w:line="360" w:lineRule="auto"/>
    </w:pPr>
    <w:rPr>
      <w:rFonts w:ascii="宋体" w:hAnsi="宋体"/>
      <w:bCs/>
      <w:sz w:val="24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宋体" w:cs="Times New Roman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533</Characters>
  <Application>Microsoft Office Word</Application>
  <DocSecurity>0</DocSecurity>
  <Lines>66</Lines>
  <Paragraphs>59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</cp:lastModifiedBy>
  <cp:revision>3</cp:revision>
  <dcterms:created xsi:type="dcterms:W3CDTF">2024-11-14T08:16:00Z</dcterms:created>
  <dcterms:modified xsi:type="dcterms:W3CDTF">2025-09-08T08:17:00Z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41B35E4651E440E4BFF4815BED39233C_13</vt:lpwstr>
  </property>
  <property fmtid="{D5CDD505-2E9C-101B-9397-08002B2CF9AE}" pid="4" name="KSOTemplateDocerSaveRecord">
    <vt:lpwstr>eyJoZGlkIjoiZjg1ZmQ2OTgzMzJmNDU5YzdlYWU3ZjU1YzQwMjFmZTYiLCJ1c2VySWQiOiIzOTg4MTcyMzQifQ==</vt:lpwstr>
  </property>
</Properties>
</file>