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DF8E26" w14:textId="77777777" w:rsidR="00BD15A3" w:rsidRDefault="00000000">
      <w:pPr>
        <w:widowControl/>
        <w:spacing w:after="220" w:line="259" w:lineRule="auto"/>
        <w:jc w:val="left"/>
        <w:rPr>
          <w:rFonts w:ascii="宋体" w:eastAsia="宋体" w:hAnsi="宋体" w:cs="宋体" w:hint="eastAsia"/>
          <w:sz w:val="24"/>
        </w:rPr>
      </w:pPr>
      <w:r>
        <w:rPr>
          <w:rFonts w:ascii="宋体" w:eastAsia="宋体" w:hAnsi="宋体" w:cs="宋体"/>
          <w:sz w:val="24"/>
        </w:rPr>
        <w:t>证券代码：</w:t>
      </w:r>
      <w:r>
        <w:rPr>
          <w:rFonts w:ascii="宋体" w:eastAsia="宋体" w:hAnsi="宋体" w:cs="宋体" w:hint="eastAsia"/>
          <w:sz w:val="24"/>
        </w:rPr>
        <w:t>6</w:t>
      </w:r>
      <w:r>
        <w:rPr>
          <w:rFonts w:ascii="宋体" w:eastAsia="宋体" w:hAnsi="宋体" w:cs="宋体"/>
          <w:sz w:val="24"/>
        </w:rPr>
        <w:t>00649                                               证券简称：</w:t>
      </w:r>
      <w:r>
        <w:rPr>
          <w:rFonts w:ascii="宋体" w:eastAsia="宋体" w:hAnsi="宋体" w:cs="宋体" w:hint="eastAsia"/>
          <w:sz w:val="24"/>
        </w:rPr>
        <w:t>城投控股</w:t>
      </w:r>
    </w:p>
    <w:p w14:paraId="135D1D13" w14:textId="77777777" w:rsidR="00BD15A3" w:rsidRDefault="00000000">
      <w:pPr>
        <w:jc w:val="center"/>
        <w:rPr>
          <w:rFonts w:ascii="宋体" w:eastAsia="宋体" w:hAnsi="宋体" w:cs="宋体" w:hint="eastAsia"/>
          <w:b/>
          <w:sz w:val="32"/>
        </w:rPr>
      </w:pPr>
      <w:r>
        <w:rPr>
          <w:rFonts w:ascii="宋体" w:eastAsia="宋体" w:hAnsi="宋体" w:cs="宋体" w:hint="eastAsia"/>
          <w:b/>
          <w:sz w:val="32"/>
        </w:rPr>
        <w:t>上海城投控股</w:t>
      </w:r>
      <w:r>
        <w:rPr>
          <w:rFonts w:ascii="宋体" w:eastAsia="宋体" w:hAnsi="宋体" w:cs="宋体"/>
          <w:b/>
          <w:sz w:val="32"/>
        </w:rPr>
        <w:t>股份有限公司</w:t>
      </w:r>
    </w:p>
    <w:p w14:paraId="76313080" w14:textId="77777777" w:rsidR="00BD15A3" w:rsidRDefault="00000000">
      <w:pPr>
        <w:spacing w:line="360" w:lineRule="auto"/>
        <w:jc w:val="center"/>
        <w:rPr>
          <w:rFonts w:ascii="宋体" w:eastAsia="宋体" w:hAnsi="宋体" w:cs="宋体" w:hint="eastAsia"/>
          <w:b/>
          <w:sz w:val="32"/>
        </w:rPr>
      </w:pPr>
      <w:r>
        <w:rPr>
          <w:rFonts w:ascii="宋体" w:eastAsia="宋体" w:hAnsi="宋体" w:cs="宋体"/>
          <w:b/>
          <w:sz w:val="32"/>
        </w:rPr>
        <w:t>投资者关系活动记录表</w:t>
      </w:r>
    </w:p>
    <w:p w14:paraId="581E8D18" w14:textId="33DF3F7A" w:rsidR="00BD15A3" w:rsidRDefault="00000000">
      <w:pPr>
        <w:widowControl/>
        <w:spacing w:line="259" w:lineRule="auto"/>
        <w:jc w:val="right"/>
        <w:rPr>
          <w:rFonts w:ascii="宋体" w:eastAsia="宋体" w:hAnsi="宋体" w:hint="eastAsia"/>
          <w:sz w:val="28"/>
        </w:rPr>
      </w:pPr>
      <w:r>
        <w:rPr>
          <w:rFonts w:ascii="宋体" w:eastAsia="宋体" w:hAnsi="宋体" w:cs="宋体" w:hint="eastAsia"/>
          <w:sz w:val="24"/>
        </w:rPr>
        <w:t xml:space="preserve"> </w:t>
      </w:r>
      <w:r>
        <w:rPr>
          <w:rFonts w:ascii="宋体" w:eastAsia="宋体" w:hAnsi="宋体" w:cs="宋体"/>
          <w:sz w:val="24"/>
        </w:rPr>
        <w:t xml:space="preserve">             编号：</w:t>
      </w:r>
      <w:r>
        <w:rPr>
          <w:rFonts w:ascii="宋体" w:eastAsia="宋体" w:hAnsi="宋体" w:cs="宋体" w:hint="eastAsia"/>
          <w:sz w:val="24"/>
        </w:rPr>
        <w:t>2</w:t>
      </w:r>
      <w:r>
        <w:rPr>
          <w:rFonts w:ascii="宋体" w:eastAsia="宋体" w:hAnsi="宋体" w:cs="宋体"/>
          <w:sz w:val="24"/>
        </w:rPr>
        <w:t>02</w:t>
      </w:r>
      <w:r w:rsidR="0055082C">
        <w:rPr>
          <w:rFonts w:ascii="宋体" w:eastAsia="宋体" w:hAnsi="宋体" w:cs="宋体" w:hint="eastAsia"/>
          <w:sz w:val="24"/>
        </w:rPr>
        <w:t>5</w:t>
      </w:r>
      <w:r>
        <w:rPr>
          <w:rFonts w:ascii="宋体" w:eastAsia="宋体" w:hAnsi="宋体" w:cs="宋体" w:hint="eastAsia"/>
          <w:sz w:val="24"/>
        </w:rPr>
        <w:t>-</w:t>
      </w:r>
      <w:r>
        <w:rPr>
          <w:rFonts w:ascii="宋体" w:eastAsia="宋体" w:hAnsi="宋体" w:cs="宋体"/>
          <w:sz w:val="24"/>
        </w:rPr>
        <w:t>00</w:t>
      </w:r>
      <w:r w:rsidR="00444FBC">
        <w:rPr>
          <w:rFonts w:ascii="宋体" w:eastAsia="宋体" w:hAnsi="宋体" w:cs="宋体" w:hint="eastAsia"/>
          <w:sz w:val="24"/>
        </w:rPr>
        <w:t>8</w:t>
      </w:r>
    </w:p>
    <w:tbl>
      <w:tblPr>
        <w:tblStyle w:val="TableGrid"/>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08" w:type="dxa"/>
          <w:right w:w="108" w:type="dxa"/>
        </w:tblCellMar>
        <w:tblLook w:val="04A0" w:firstRow="1" w:lastRow="0" w:firstColumn="1" w:lastColumn="0" w:noHBand="0" w:noVBand="1"/>
      </w:tblPr>
      <w:tblGrid>
        <w:gridCol w:w="1840"/>
        <w:gridCol w:w="7900"/>
      </w:tblGrid>
      <w:tr w:rsidR="00BD15A3" w14:paraId="4A818123" w14:textId="77777777">
        <w:trPr>
          <w:trHeight w:val="1880"/>
        </w:trPr>
        <w:tc>
          <w:tcPr>
            <w:tcW w:w="1840" w:type="dxa"/>
            <w:vAlign w:val="center"/>
          </w:tcPr>
          <w:p w14:paraId="2717AF75"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投资者关系</w:t>
            </w:r>
          </w:p>
          <w:p w14:paraId="52B2D7E5"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活动类别</w:t>
            </w:r>
          </w:p>
        </w:tc>
        <w:tc>
          <w:tcPr>
            <w:tcW w:w="7900" w:type="dxa"/>
            <w:vAlign w:val="center"/>
          </w:tcPr>
          <w:p w14:paraId="32115578" w14:textId="77777777" w:rsidR="00BD15A3"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sym w:font="Wingdings 2" w:char="00A3"/>
            </w:r>
            <w:r>
              <w:rPr>
                <w:rFonts w:ascii="宋体" w:eastAsia="宋体" w:hAnsi="宋体" w:cs="宋体" w:hint="eastAsia"/>
                <w:sz w:val="24"/>
                <w:szCs w:val="24"/>
              </w:rPr>
              <w:t xml:space="preserve">特定对象调研        </w:t>
            </w:r>
            <w:r>
              <w:rPr>
                <w:rFonts w:ascii="宋体" w:eastAsia="宋体" w:hAnsi="宋体" w:cs="宋体"/>
                <w:sz w:val="24"/>
                <w:szCs w:val="24"/>
              </w:rPr>
              <w:t xml:space="preserve"> </w:t>
            </w:r>
            <w:r>
              <w:rPr>
                <w:rFonts w:ascii="宋体" w:eastAsia="宋体" w:hAnsi="宋体" w:cs="宋体" w:hint="eastAsia"/>
                <w:sz w:val="24"/>
                <w:szCs w:val="24"/>
              </w:rPr>
              <w:t>□分析师会议</w:t>
            </w:r>
          </w:p>
          <w:p w14:paraId="5E0897EF" w14:textId="77777777" w:rsidR="00BD15A3"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□媒体采访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☑业绩说明会</w:t>
            </w:r>
          </w:p>
          <w:p w14:paraId="0AB9A6A3" w14:textId="77777777" w:rsidR="00BD15A3"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□新闻发布会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□路演活动</w:t>
            </w:r>
          </w:p>
          <w:p w14:paraId="0F3A6388" w14:textId="77777777" w:rsidR="00BD15A3" w:rsidRDefault="00000000">
            <w:pPr>
              <w:snapToGrid w:val="0"/>
              <w:spacing w:beforeLines="30" w:before="93" w:afterLines="30" w:after="93" w:line="26" w:lineRule="atLeast"/>
              <w:jc w:val="left"/>
              <w:rPr>
                <w:rFonts w:ascii="宋体" w:eastAsia="宋体" w:hAnsi="宋体" w:cs="宋体" w:hint="eastAsia"/>
                <w:sz w:val="24"/>
                <w:szCs w:val="24"/>
              </w:rPr>
            </w:pPr>
            <w:r>
              <w:rPr>
                <w:rFonts w:ascii="宋体" w:eastAsia="宋体" w:hAnsi="宋体" w:cs="宋体" w:hint="eastAsia"/>
                <w:sz w:val="24"/>
                <w:szCs w:val="24"/>
              </w:rPr>
              <w:t xml:space="preserve">□现场参观        </w:t>
            </w:r>
            <w:r>
              <w:rPr>
                <w:rFonts w:ascii="宋体" w:eastAsia="宋体" w:hAnsi="宋体" w:cs="宋体"/>
                <w:sz w:val="24"/>
                <w:szCs w:val="24"/>
              </w:rPr>
              <w:t xml:space="preserve"> </w:t>
            </w:r>
            <w:r>
              <w:rPr>
                <w:rFonts w:ascii="宋体" w:eastAsia="宋体" w:hAnsi="宋体" w:cs="宋体" w:hint="eastAsia"/>
                <w:sz w:val="24"/>
                <w:szCs w:val="24"/>
              </w:rPr>
              <w:t xml:space="preserve">   </w:t>
            </w:r>
            <w:r>
              <w:rPr>
                <w:rFonts w:ascii="宋体" w:eastAsia="宋体" w:hAnsi="宋体" w:cs="宋体"/>
                <w:sz w:val="24"/>
                <w:szCs w:val="24"/>
              </w:rPr>
              <w:t xml:space="preserve"> </w:t>
            </w:r>
            <w:r>
              <w:rPr>
                <w:rFonts w:ascii="宋体" w:eastAsia="宋体" w:hAnsi="宋体" w:cs="宋体" w:hint="eastAsia"/>
                <w:sz w:val="24"/>
                <w:szCs w:val="24"/>
              </w:rPr>
              <w:t xml:space="preserve"> □一对一沟通</w:t>
            </w:r>
          </w:p>
          <w:p w14:paraId="4E09013E" w14:textId="77777777" w:rsidR="00BD15A3" w:rsidRDefault="00000000">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 xml:space="preserve">□其他 </w:t>
            </w:r>
            <w:r>
              <w:rPr>
                <w:rFonts w:ascii="宋体" w:eastAsia="宋体" w:hAnsi="宋体" w:cs="宋体"/>
                <w:sz w:val="24"/>
                <w:szCs w:val="24"/>
                <w:u w:val="single"/>
              </w:rPr>
              <w:t xml:space="preserve"> </w:t>
            </w:r>
            <w:r>
              <w:rPr>
                <w:rFonts w:ascii="宋体" w:eastAsia="宋体" w:hAnsi="宋体" w:cs="宋体" w:hint="eastAsia"/>
                <w:sz w:val="24"/>
                <w:szCs w:val="24"/>
                <w:u w:val="single"/>
              </w:rPr>
              <w:t xml:space="preserve"> </w:t>
            </w:r>
            <w:r>
              <w:rPr>
                <w:rFonts w:ascii="宋体" w:eastAsia="宋体" w:hAnsi="宋体" w:cs="宋体"/>
                <w:sz w:val="24"/>
                <w:szCs w:val="24"/>
                <w:u w:val="single"/>
              </w:rPr>
              <w:t xml:space="preserve">     </w:t>
            </w:r>
          </w:p>
        </w:tc>
      </w:tr>
      <w:tr w:rsidR="00BD15A3" w14:paraId="698779CE" w14:textId="77777777">
        <w:trPr>
          <w:trHeight w:val="652"/>
        </w:trPr>
        <w:tc>
          <w:tcPr>
            <w:tcW w:w="1840" w:type="dxa"/>
            <w:vAlign w:val="center"/>
          </w:tcPr>
          <w:p w14:paraId="6543FED8"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参会单位</w:t>
            </w:r>
          </w:p>
        </w:tc>
        <w:tc>
          <w:tcPr>
            <w:tcW w:w="7900" w:type="dxa"/>
            <w:vAlign w:val="center"/>
          </w:tcPr>
          <w:p w14:paraId="7C948A38" w14:textId="6D192FFB" w:rsidR="00BD15A3" w:rsidRDefault="00000000">
            <w:pPr>
              <w:snapToGrid w:val="0"/>
              <w:spacing w:beforeLines="30" w:before="93" w:afterLines="30" w:after="93" w:line="26" w:lineRule="atLeast"/>
              <w:rPr>
                <w:rFonts w:ascii="宋体" w:eastAsia="宋体" w:hAnsi="宋体" w:cs="宋体" w:hint="eastAsia"/>
                <w:sz w:val="24"/>
                <w:szCs w:val="24"/>
              </w:rPr>
            </w:pPr>
            <w:r>
              <w:rPr>
                <w:rFonts w:ascii="宋体" w:eastAsia="宋体" w:hAnsi="宋体" w:cs="宋体" w:hint="eastAsia"/>
                <w:sz w:val="24"/>
                <w:szCs w:val="24"/>
              </w:rPr>
              <w:t>参与城投控股</w:t>
            </w:r>
            <w:r>
              <w:rPr>
                <w:rFonts w:ascii="宋体" w:eastAsia="宋体" w:hAnsi="宋体" w:cs="宋体"/>
                <w:sz w:val="24"/>
                <w:szCs w:val="24"/>
              </w:rPr>
              <w:t>202</w:t>
            </w:r>
            <w:r w:rsidR="00444FBC">
              <w:rPr>
                <w:rFonts w:ascii="宋体" w:eastAsia="宋体" w:hAnsi="宋体" w:cs="宋体" w:hint="eastAsia"/>
                <w:sz w:val="24"/>
                <w:szCs w:val="24"/>
              </w:rPr>
              <w:t>5年半</w:t>
            </w:r>
            <w:r>
              <w:rPr>
                <w:rFonts w:ascii="宋体" w:eastAsia="宋体" w:hAnsi="宋体" w:cs="宋体"/>
                <w:sz w:val="24"/>
                <w:szCs w:val="24"/>
              </w:rPr>
              <w:t>年度业绩说明会的广大</w:t>
            </w:r>
            <w:r>
              <w:rPr>
                <w:rFonts w:ascii="宋体" w:eastAsia="宋体" w:hAnsi="宋体" w:cs="宋体" w:hint="eastAsia"/>
                <w:sz w:val="24"/>
                <w:szCs w:val="24"/>
              </w:rPr>
              <w:t>投资者</w:t>
            </w:r>
          </w:p>
        </w:tc>
      </w:tr>
      <w:tr w:rsidR="00BD15A3" w14:paraId="79ED63C0" w14:textId="77777777">
        <w:trPr>
          <w:trHeight w:val="20"/>
        </w:trPr>
        <w:tc>
          <w:tcPr>
            <w:tcW w:w="1840" w:type="dxa"/>
            <w:vAlign w:val="center"/>
          </w:tcPr>
          <w:p w14:paraId="0D58D098" w14:textId="77777777" w:rsidR="00BD15A3" w:rsidRDefault="00000000">
            <w:pPr>
              <w:snapToGrid w:val="0"/>
              <w:spacing w:beforeLines="30" w:before="93" w:afterLines="30" w:after="93" w:line="26" w:lineRule="atLeast"/>
              <w:jc w:val="center"/>
              <w:rPr>
                <w:rFonts w:ascii="宋体" w:eastAsia="宋体" w:hAnsi="宋体" w:cs="宋体" w:hint="eastAsia"/>
                <w:b/>
                <w:sz w:val="24"/>
                <w:szCs w:val="24"/>
              </w:rPr>
            </w:pPr>
            <w:r>
              <w:rPr>
                <w:rFonts w:ascii="宋体" w:eastAsia="宋体" w:hAnsi="宋体" w:cs="宋体" w:hint="eastAsia"/>
                <w:b/>
                <w:sz w:val="24"/>
                <w:szCs w:val="24"/>
              </w:rPr>
              <w:t>时间</w:t>
            </w:r>
          </w:p>
        </w:tc>
        <w:tc>
          <w:tcPr>
            <w:tcW w:w="7900" w:type="dxa"/>
            <w:vAlign w:val="center"/>
          </w:tcPr>
          <w:p w14:paraId="23471B41" w14:textId="78A93BC1" w:rsidR="00BD15A3" w:rsidRDefault="00000000">
            <w:pPr>
              <w:widowControl/>
              <w:snapToGrid w:val="0"/>
              <w:spacing w:beforeLines="30" w:before="93" w:afterLines="30" w:after="93" w:line="26" w:lineRule="atLeast"/>
              <w:rPr>
                <w:rFonts w:ascii="宋体" w:eastAsia="宋体" w:hAnsi="宋体" w:cs="宋体" w:hint="eastAsia"/>
                <w:b/>
                <w:bCs/>
                <w:sz w:val="24"/>
                <w:szCs w:val="24"/>
              </w:rPr>
            </w:pPr>
            <w:r>
              <w:rPr>
                <w:rFonts w:ascii="宋体" w:eastAsia="宋体" w:hAnsi="宋体" w:cs="宋体" w:hint="eastAsia"/>
                <w:sz w:val="24"/>
                <w:szCs w:val="24"/>
              </w:rPr>
              <w:t>202</w:t>
            </w:r>
            <w:r w:rsidR="00E776FD">
              <w:rPr>
                <w:rFonts w:ascii="宋体" w:eastAsia="宋体" w:hAnsi="宋体" w:cs="宋体" w:hint="eastAsia"/>
                <w:sz w:val="24"/>
                <w:szCs w:val="24"/>
              </w:rPr>
              <w:t>5</w:t>
            </w:r>
            <w:r>
              <w:rPr>
                <w:rFonts w:ascii="宋体" w:eastAsia="宋体" w:hAnsi="宋体" w:cs="宋体" w:hint="eastAsia"/>
                <w:sz w:val="24"/>
                <w:szCs w:val="24"/>
              </w:rPr>
              <w:t>年</w:t>
            </w:r>
            <w:r w:rsidR="00444FBC">
              <w:rPr>
                <w:rFonts w:ascii="宋体" w:eastAsia="宋体" w:hAnsi="宋体" w:cs="宋体" w:hint="eastAsia"/>
                <w:sz w:val="24"/>
                <w:szCs w:val="24"/>
              </w:rPr>
              <w:t>9</w:t>
            </w:r>
            <w:r>
              <w:rPr>
                <w:rFonts w:ascii="宋体" w:eastAsia="宋体" w:hAnsi="宋体" w:cs="宋体" w:hint="eastAsia"/>
                <w:sz w:val="24"/>
                <w:szCs w:val="24"/>
              </w:rPr>
              <w:t>月</w:t>
            </w:r>
            <w:r w:rsidR="00E776FD">
              <w:rPr>
                <w:rFonts w:ascii="宋体" w:eastAsia="宋体" w:hAnsi="宋体" w:cs="宋体" w:hint="eastAsia"/>
                <w:sz w:val="24"/>
                <w:szCs w:val="24"/>
              </w:rPr>
              <w:t>1</w:t>
            </w:r>
            <w:r w:rsidR="00444FBC">
              <w:rPr>
                <w:rFonts w:ascii="宋体" w:eastAsia="宋体" w:hAnsi="宋体" w:cs="宋体" w:hint="eastAsia"/>
                <w:sz w:val="24"/>
                <w:szCs w:val="24"/>
              </w:rPr>
              <w:t>8</w:t>
            </w:r>
            <w:r>
              <w:rPr>
                <w:rFonts w:ascii="宋体" w:eastAsia="宋体" w:hAnsi="宋体" w:cs="宋体" w:hint="eastAsia"/>
                <w:sz w:val="24"/>
                <w:szCs w:val="24"/>
              </w:rPr>
              <w:t>日（周</w:t>
            </w:r>
            <w:r w:rsidR="00E776FD">
              <w:rPr>
                <w:rFonts w:ascii="宋体" w:eastAsia="宋体" w:hAnsi="宋体" w:cs="宋体" w:hint="eastAsia"/>
                <w:sz w:val="24"/>
                <w:szCs w:val="24"/>
              </w:rPr>
              <w:t>四</w:t>
            </w:r>
            <w:r>
              <w:rPr>
                <w:rFonts w:ascii="宋体" w:eastAsia="宋体" w:hAnsi="宋体" w:cs="宋体" w:hint="eastAsia"/>
                <w:sz w:val="24"/>
                <w:szCs w:val="24"/>
              </w:rPr>
              <w:t>）下午1</w:t>
            </w:r>
            <w:r w:rsidR="00E776FD">
              <w:rPr>
                <w:rFonts w:ascii="宋体" w:eastAsia="宋体" w:hAnsi="宋体" w:cs="宋体" w:hint="eastAsia"/>
                <w:sz w:val="24"/>
                <w:szCs w:val="24"/>
              </w:rPr>
              <w:t>5</w:t>
            </w:r>
            <w:r>
              <w:rPr>
                <w:rFonts w:ascii="宋体" w:eastAsia="宋体" w:hAnsi="宋体" w:cs="宋体" w:hint="eastAsia"/>
                <w:sz w:val="24"/>
                <w:szCs w:val="24"/>
              </w:rPr>
              <w:t>:00-1</w:t>
            </w:r>
            <w:r w:rsidR="00E776FD">
              <w:rPr>
                <w:rFonts w:ascii="宋体" w:eastAsia="宋体" w:hAnsi="宋体" w:cs="宋体" w:hint="eastAsia"/>
                <w:sz w:val="24"/>
                <w:szCs w:val="24"/>
              </w:rPr>
              <w:t>6</w:t>
            </w:r>
            <w:r>
              <w:rPr>
                <w:rFonts w:ascii="宋体" w:eastAsia="宋体" w:hAnsi="宋体" w:cs="宋体" w:hint="eastAsia"/>
                <w:sz w:val="24"/>
                <w:szCs w:val="24"/>
              </w:rPr>
              <w:t>:00</w:t>
            </w:r>
          </w:p>
        </w:tc>
      </w:tr>
      <w:tr w:rsidR="00BD15A3" w14:paraId="1AC1544F" w14:textId="77777777">
        <w:trPr>
          <w:trHeight w:val="90"/>
        </w:trPr>
        <w:tc>
          <w:tcPr>
            <w:tcW w:w="1840" w:type="dxa"/>
            <w:vAlign w:val="center"/>
          </w:tcPr>
          <w:p w14:paraId="2318C678"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地点</w:t>
            </w:r>
          </w:p>
        </w:tc>
        <w:tc>
          <w:tcPr>
            <w:tcW w:w="7900" w:type="dxa"/>
            <w:vAlign w:val="center"/>
          </w:tcPr>
          <w:p w14:paraId="0E48BC5E" w14:textId="77777777" w:rsidR="00E776FD" w:rsidRPr="00E776FD" w:rsidRDefault="00E776FD" w:rsidP="00E776FD">
            <w:pPr>
              <w:widowControl/>
              <w:snapToGrid w:val="0"/>
              <w:spacing w:beforeLines="30" w:before="93" w:afterLines="30" w:after="93" w:line="26" w:lineRule="atLeast"/>
              <w:rPr>
                <w:rFonts w:ascii="宋体" w:eastAsia="宋体" w:hAnsi="宋体" w:cs="宋体" w:hint="eastAsia"/>
                <w:bCs/>
                <w:sz w:val="24"/>
                <w:szCs w:val="24"/>
              </w:rPr>
            </w:pPr>
            <w:r w:rsidRPr="00E776FD">
              <w:rPr>
                <w:rFonts w:ascii="宋体" w:eastAsia="宋体" w:hAnsi="宋体" w:cs="宋体" w:hint="eastAsia"/>
                <w:bCs/>
                <w:sz w:val="24"/>
                <w:szCs w:val="24"/>
              </w:rPr>
              <w:t xml:space="preserve">上证路演中心 </w:t>
            </w:r>
            <w:hyperlink r:id="rId7" w:history="1">
              <w:r w:rsidRPr="00E776FD">
                <w:rPr>
                  <w:rStyle w:val="af1"/>
                  <w:rFonts w:ascii="宋体" w:eastAsia="宋体" w:hAnsi="宋体" w:cs="宋体" w:hint="eastAsia"/>
                  <w:bCs/>
                  <w:color w:val="auto"/>
                  <w:sz w:val="24"/>
                  <w:szCs w:val="24"/>
                  <w:u w:val="none"/>
                </w:rPr>
                <w:t>https://roadshow.sseinfo.com</w:t>
              </w:r>
            </w:hyperlink>
          </w:p>
          <w:p w14:paraId="0882BE0B" w14:textId="51734FC6" w:rsidR="00BD15A3" w:rsidRDefault="00E776FD">
            <w:pPr>
              <w:widowControl/>
              <w:snapToGrid w:val="0"/>
              <w:spacing w:beforeLines="30" w:before="93" w:afterLines="30" w:after="93" w:line="26" w:lineRule="atLeast"/>
              <w:rPr>
                <w:rFonts w:ascii="宋体" w:eastAsia="宋体" w:hAnsi="宋体" w:cs="宋体" w:hint="eastAsia"/>
                <w:sz w:val="24"/>
                <w:szCs w:val="24"/>
              </w:rPr>
            </w:pPr>
            <w:r w:rsidRPr="00E776FD">
              <w:rPr>
                <w:rFonts w:ascii="宋体" w:eastAsia="宋体" w:hAnsi="宋体" w:cs="宋体" w:hint="eastAsia"/>
                <w:bCs/>
                <w:sz w:val="24"/>
                <w:szCs w:val="24"/>
              </w:rPr>
              <w:t>视频录播+网络文字互动</w:t>
            </w:r>
          </w:p>
        </w:tc>
      </w:tr>
      <w:tr w:rsidR="00BD15A3" w14:paraId="4910D41F" w14:textId="77777777">
        <w:trPr>
          <w:trHeight w:val="490"/>
        </w:trPr>
        <w:tc>
          <w:tcPr>
            <w:tcW w:w="1840" w:type="dxa"/>
            <w:vAlign w:val="center"/>
          </w:tcPr>
          <w:p w14:paraId="05CC29E7"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公司接待人员</w:t>
            </w:r>
          </w:p>
        </w:tc>
        <w:tc>
          <w:tcPr>
            <w:tcW w:w="7900" w:type="dxa"/>
            <w:vAlign w:val="center"/>
          </w:tcPr>
          <w:p w14:paraId="1E23F61E" w14:textId="77777777" w:rsidR="00BD15A3"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董事长               张辰先生</w:t>
            </w:r>
          </w:p>
          <w:p w14:paraId="409A6DC9" w14:textId="77777777" w:rsidR="00BD15A3"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董事、总裁           任志坚先生</w:t>
            </w:r>
          </w:p>
          <w:p w14:paraId="69CB3129" w14:textId="50D1BCBE" w:rsidR="00BD15A3"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独立董事             </w:t>
            </w:r>
            <w:r w:rsidR="00E776FD">
              <w:rPr>
                <w:rFonts w:ascii="宋体" w:eastAsia="宋体" w:hAnsi="宋体" w:cs="Calibri" w:hint="eastAsia"/>
                <w:sz w:val="24"/>
                <w:szCs w:val="24"/>
              </w:rPr>
              <w:t>张驰</w:t>
            </w:r>
            <w:r>
              <w:rPr>
                <w:rFonts w:ascii="宋体" w:eastAsia="宋体" w:hAnsi="宋体" w:cs="Calibri" w:hint="eastAsia"/>
                <w:sz w:val="24"/>
                <w:szCs w:val="24"/>
              </w:rPr>
              <w:t>先生</w:t>
            </w:r>
          </w:p>
          <w:p w14:paraId="0470362C" w14:textId="77777777" w:rsidR="00BD15A3"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副总裁兼董事会秘书  </w:t>
            </w:r>
            <w:r>
              <w:rPr>
                <w:rFonts w:ascii="宋体" w:eastAsia="宋体" w:hAnsi="宋体" w:cs="Calibri"/>
                <w:sz w:val="24"/>
                <w:szCs w:val="24"/>
              </w:rPr>
              <w:t xml:space="preserve"> </w:t>
            </w:r>
            <w:r>
              <w:rPr>
                <w:rFonts w:ascii="宋体" w:eastAsia="宋体" w:hAnsi="宋体" w:cs="Calibri" w:hint="eastAsia"/>
                <w:sz w:val="24"/>
                <w:szCs w:val="24"/>
              </w:rPr>
              <w:t>蒋家智先生</w:t>
            </w:r>
          </w:p>
          <w:p w14:paraId="1E3742F8" w14:textId="77777777" w:rsidR="00BD15A3" w:rsidRDefault="00000000">
            <w:pPr>
              <w:widowControl/>
              <w:snapToGrid w:val="0"/>
              <w:spacing w:beforeLines="30" w:before="93" w:afterLines="30" w:after="93"/>
              <w:rPr>
                <w:rFonts w:ascii="宋体" w:eastAsia="宋体" w:hAnsi="宋体" w:cs="Calibri" w:hint="eastAsia"/>
                <w:sz w:val="24"/>
                <w:szCs w:val="24"/>
              </w:rPr>
            </w:pPr>
            <w:r>
              <w:rPr>
                <w:rFonts w:ascii="宋体" w:eastAsia="宋体" w:hAnsi="宋体" w:cs="Calibri" w:hint="eastAsia"/>
                <w:sz w:val="24"/>
                <w:szCs w:val="24"/>
              </w:rPr>
              <w:t xml:space="preserve">副总裁兼财务总监 </w:t>
            </w:r>
            <w:r>
              <w:rPr>
                <w:rFonts w:ascii="宋体" w:eastAsia="宋体" w:hAnsi="宋体" w:cs="Calibri"/>
                <w:sz w:val="24"/>
                <w:szCs w:val="24"/>
              </w:rPr>
              <w:t xml:space="preserve">    </w:t>
            </w:r>
            <w:r>
              <w:rPr>
                <w:rFonts w:ascii="宋体" w:eastAsia="宋体" w:hAnsi="宋体" w:cs="Calibri" w:hint="eastAsia"/>
                <w:sz w:val="24"/>
                <w:szCs w:val="24"/>
              </w:rPr>
              <w:t>吴春先生</w:t>
            </w:r>
          </w:p>
        </w:tc>
      </w:tr>
      <w:tr w:rsidR="00BD15A3" w14:paraId="01DBC0C1" w14:textId="77777777">
        <w:trPr>
          <w:trHeight w:val="90"/>
        </w:trPr>
        <w:tc>
          <w:tcPr>
            <w:tcW w:w="1840" w:type="dxa"/>
            <w:vAlign w:val="center"/>
          </w:tcPr>
          <w:p w14:paraId="25A693A9" w14:textId="77777777" w:rsidR="00BD15A3" w:rsidRDefault="00000000">
            <w:pPr>
              <w:snapToGrid w:val="0"/>
              <w:spacing w:beforeLines="30" w:before="93" w:afterLines="30" w:after="93" w:line="26" w:lineRule="atLeast"/>
              <w:ind w:right="110"/>
              <w:jc w:val="center"/>
              <w:rPr>
                <w:rFonts w:ascii="宋体" w:eastAsia="宋体" w:hAnsi="宋体" w:cs="宋体" w:hint="eastAsia"/>
                <w:b/>
                <w:sz w:val="24"/>
                <w:szCs w:val="24"/>
              </w:rPr>
            </w:pPr>
            <w:r>
              <w:rPr>
                <w:rFonts w:ascii="宋体" w:eastAsia="宋体" w:hAnsi="宋体" w:cs="宋体" w:hint="eastAsia"/>
                <w:b/>
                <w:sz w:val="24"/>
                <w:szCs w:val="24"/>
              </w:rPr>
              <w:t>投资者关系活动主要内容</w:t>
            </w:r>
          </w:p>
        </w:tc>
        <w:tc>
          <w:tcPr>
            <w:tcW w:w="7900" w:type="dxa"/>
          </w:tcPr>
          <w:p w14:paraId="027B918A" w14:textId="77777777" w:rsidR="00BD15A3" w:rsidRDefault="00000000">
            <w:pPr>
              <w:widowControl/>
              <w:adjustRightInd w:val="0"/>
              <w:snapToGrid w:val="0"/>
              <w:spacing w:line="276" w:lineRule="auto"/>
              <w:rPr>
                <w:rFonts w:ascii="宋体" w:eastAsia="宋体" w:hAnsi="宋体" w:hint="eastAsia"/>
                <w:b/>
                <w:bCs/>
                <w:sz w:val="24"/>
                <w:szCs w:val="24"/>
              </w:rPr>
            </w:pPr>
            <w:r>
              <w:rPr>
                <w:rFonts w:ascii="宋体" w:eastAsia="宋体" w:hAnsi="宋体" w:hint="eastAsia"/>
                <w:b/>
                <w:bCs/>
                <w:sz w:val="24"/>
                <w:szCs w:val="24"/>
              </w:rPr>
              <w:t>投资者提出的问题及公司回复情况</w:t>
            </w:r>
          </w:p>
          <w:p w14:paraId="6D4F8C06" w14:textId="14AEBCBC"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1.</w:t>
            </w:r>
            <w:r w:rsidRPr="00F05D35">
              <w:rPr>
                <w:rFonts w:ascii="宋体" w:eastAsia="宋体" w:hAnsi="宋体" w:hint="eastAsia"/>
                <w:sz w:val="24"/>
                <w:szCs w:val="24"/>
              </w:rPr>
              <w:t>公司今年还未拿地，是现金流遇到压力么，第四季度有无拿地计划</w:t>
            </w:r>
            <w:r w:rsidRPr="00F05D35">
              <w:rPr>
                <w:rFonts w:ascii="宋体" w:eastAsia="宋体" w:hAnsi="宋体" w:hint="eastAsia"/>
                <w:sz w:val="24"/>
                <w:szCs w:val="24"/>
              </w:rPr>
              <w:t>？</w:t>
            </w:r>
          </w:p>
          <w:p w14:paraId="1FBBBC51" w14:textId="17B9974C" w:rsidR="00F05D35" w:rsidRPr="00F05D35" w:rsidRDefault="00F05D35" w:rsidP="00F05D35">
            <w:pPr>
              <w:adjustRightInd w:val="0"/>
              <w:snapToGrid w:val="0"/>
              <w:ind w:firstLineChars="200" w:firstLine="480"/>
              <w:rPr>
                <w:rFonts w:ascii="宋体" w:eastAsia="宋体" w:hAnsi="宋体" w:hint="eastAsia"/>
                <w:sz w:val="24"/>
                <w:szCs w:val="24"/>
              </w:rPr>
            </w:pPr>
            <w:bookmarkStart w:id="0" w:name="OLE_LINK1"/>
            <w:r w:rsidRPr="00F05D35">
              <w:rPr>
                <w:rFonts w:ascii="宋体" w:eastAsia="宋体" w:hAnsi="宋体" w:hint="eastAsia"/>
                <w:sz w:val="24"/>
                <w:szCs w:val="24"/>
              </w:rPr>
              <w:t>答：</w:t>
            </w:r>
            <w:bookmarkEnd w:id="0"/>
            <w:r w:rsidRPr="00F05D35">
              <w:rPr>
                <w:rFonts w:ascii="宋体" w:eastAsia="宋体" w:hAnsi="宋体" w:hint="eastAsia"/>
                <w:sz w:val="24"/>
                <w:szCs w:val="24"/>
              </w:rPr>
              <w:t>尊敬的投资者您好，感谢您对公司的关注。公司始终保持稳健经营的发展理念，合理安排中长期滚动投资计划，聚焦城市更新、中高端住宅以及保障性租赁住房项目，通过集中供地、城市更新、产城融合、片区建设以及收并购等方式，积极关注上海中心城区商品房、城市更新、城中村等公司优势领域的投资机会，谨慎布局、稳步拓展。谢谢！</w:t>
            </w:r>
          </w:p>
          <w:p w14:paraId="003425E7" w14:textId="52CD5FA1"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2.</w:t>
            </w:r>
            <w:r w:rsidRPr="00F05D35">
              <w:rPr>
                <w:rFonts w:ascii="宋体" w:eastAsia="宋体" w:hAnsi="宋体" w:hint="eastAsia"/>
                <w:sz w:val="24"/>
                <w:szCs w:val="24"/>
              </w:rPr>
              <w:t>市值管理目前考核的主要责任人是谁？是否会影响到被考核人的个人待遇？</w:t>
            </w:r>
          </w:p>
          <w:p w14:paraId="6B9EC46A" w14:textId="4E9E0813"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董事会及公司均高度重视市值管理工作，已制定并披露《估值提升计划暨提质增效重回报行动方案》，通过优化经营质效、深化多层次投资者关系管理、加大现金分红力度、提升信息披露质量、推进股份回购、坚持规范运作、强化“关键少数”责任、加强科技创新等多维度发力，切实维护公司投资价值与股东权益。公司将密切关注相关监管政策，依法合规开展市值管理，增进市场对公司价值的认可。谢谢！</w:t>
            </w:r>
          </w:p>
          <w:p w14:paraId="44E20ADF" w14:textId="5AE32B89"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3.</w:t>
            </w:r>
            <w:r w:rsidRPr="00F05D35">
              <w:rPr>
                <w:rFonts w:ascii="宋体" w:eastAsia="宋体" w:hAnsi="宋体" w:hint="eastAsia"/>
                <w:sz w:val="24"/>
                <w:szCs w:val="24"/>
              </w:rPr>
              <w:t>张董事长，您好，用企查查了解到贵公司对外投资近30多家公司，</w:t>
            </w:r>
            <w:r w:rsidRPr="00F05D35">
              <w:rPr>
                <w:rFonts w:ascii="宋体" w:eastAsia="宋体" w:hAnsi="宋体" w:hint="eastAsia"/>
                <w:sz w:val="24"/>
                <w:szCs w:val="24"/>
              </w:rPr>
              <w:lastRenderedPageBreak/>
              <w:t>涉及范围房地产开发销售，金融性股权投资和高科技公司创投公司等，问其下“诚鼎基金”了解到已布局半导体和机器人等开发项目，目前有没有实质性的进展和收货，方便陈述一下嘛</w:t>
            </w:r>
          </w:p>
          <w:p w14:paraId="2EC7F8AF" w14:textId="24EE7E0C"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公司旗下诚鼎基金围绕主业布局产业链，投资方向聚焦智慧城市和绿色城市领域等。诚鼎基金运作平稳，目前持有重塑能源、海纳云等二十余家企业的股权。公司金融板块将一如既往围绕主业服务，积极投资相关产业链优质项目，努力把握有价值的投资机会。谢谢！</w:t>
            </w:r>
          </w:p>
          <w:p w14:paraId="489C2C16" w14:textId="69CF3B78"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4.</w:t>
            </w:r>
            <w:r w:rsidRPr="00F05D35">
              <w:rPr>
                <w:rFonts w:ascii="宋体" w:eastAsia="宋体" w:hAnsi="宋体" w:hint="eastAsia"/>
                <w:sz w:val="24"/>
                <w:szCs w:val="24"/>
              </w:rPr>
              <w:t>公司在上海未来旧城改造中充当什么角色？黄浦小东门地块目前进展如何</w:t>
            </w:r>
          </w:p>
          <w:p w14:paraId="2A543204" w14:textId="2D9CF15E"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城投控股长期深耕上海，有着独特的竞争优势。上海市房地产市场已经逐步进入了存量改造的时代，公司在片区开发、城中村改造、历史风貌保护以及其他存量改造项目中积累了丰富经验，深度理解市区各级政府需求，在多渠道获取具有较高历史风貌保护要求、片区开发、存量改造等土地项目方面具有更明显的优势。公司会根据目前项目推进计划，合理统筹规划，加快推进黄浦区小东门项目的建设和后续销售工作。未来我们还会进一步关注上海城市更新中有价值的投资机会，打造更多的优质产品。谢谢！</w:t>
            </w:r>
          </w:p>
          <w:p w14:paraId="7B0F9E1D" w14:textId="310C186D"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5.</w:t>
            </w:r>
            <w:r w:rsidRPr="00F05D35">
              <w:rPr>
                <w:rFonts w:ascii="宋体" w:eastAsia="宋体" w:hAnsi="宋体" w:hint="eastAsia"/>
                <w:sz w:val="24"/>
                <w:szCs w:val="24"/>
              </w:rPr>
              <w:t>城投宽庭目前的出租率、盈利水平到底如何？</w:t>
            </w:r>
          </w:p>
          <w:p w14:paraId="2131B67F" w14:textId="6FE98F99"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城投宽庭”目前累计运营社区10个，管理规模超1.4万套，江湾、光华、浦江、张江、九星等进入稳定运营的社区平均出租率均保持在90%以上。“城投宽庭”已成为公司快速发展的板块，未来公司将继续以规模化运营为基础，做精服务，做强品牌。谢谢！</w:t>
            </w:r>
          </w:p>
          <w:p w14:paraId="0B32F8A3" w14:textId="3716B2E7"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6.</w:t>
            </w:r>
            <w:r w:rsidRPr="00F05D35">
              <w:rPr>
                <w:rFonts w:ascii="宋体" w:eastAsia="宋体" w:hAnsi="宋体" w:hint="eastAsia"/>
                <w:sz w:val="24"/>
                <w:szCs w:val="24"/>
              </w:rPr>
              <w:t>公司计划怎么做好销售去化？</w:t>
            </w:r>
          </w:p>
          <w:p w14:paraId="3D79382B" w14:textId="4854E80B"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公司已实施了以下几项措施：首先，公司通过增强宣传力度、拓宽销售渠道，并提前预判政策走向与客户需求变化，以加快产品去化与资金回笼。同时，公司通过精简管理层级、优化管理流程，推动了房地产开发业务各环节的优化整合，构建了更为集约和高效的组织架构和业务流程体系。公司将进一步提升开发品质与进度，缩短项目建设周期，以实现快速销售回笼。谢谢！</w:t>
            </w:r>
          </w:p>
          <w:p w14:paraId="6E6C90E0" w14:textId="777C4F63"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7.</w:t>
            </w:r>
            <w:r w:rsidRPr="00F05D35">
              <w:rPr>
                <w:rFonts w:ascii="宋体" w:eastAsia="宋体" w:hAnsi="宋体" w:hint="eastAsia"/>
                <w:sz w:val="24"/>
                <w:szCs w:val="24"/>
              </w:rPr>
              <w:t>上海外环外取消限购，公司哪些项目可直接受益？</w:t>
            </w:r>
          </w:p>
          <w:p w14:paraId="55FED79C" w14:textId="2B288CCA"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上海楼市新政从放宽限购、公积金、信贷工具、房产税等多维度优化政策，预计将进一步促进住房消费需求释放，带动市场交易的活跃，惠及广大购房者，也会对房企经营产生积极作用。公司外环外在售项目包括青浦璟云里、金山水尚华庭等，具体经营数据及财务影响，请以公司定期报告为准。谢谢！</w:t>
            </w:r>
          </w:p>
          <w:p w14:paraId="2CA26DCA" w14:textId="68FE3EF5"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8.</w:t>
            </w:r>
            <w:r w:rsidRPr="00F05D35">
              <w:rPr>
                <w:rFonts w:ascii="宋体" w:eastAsia="宋体" w:hAnsi="宋体" w:hint="eastAsia"/>
                <w:sz w:val="24"/>
                <w:szCs w:val="24"/>
              </w:rPr>
              <w:t>公司年初发布的估值提升计划暨提质增效重回报行动方案执行的如何，目前进展情况怎么样了？</w:t>
            </w:r>
          </w:p>
          <w:p w14:paraId="6E5AAA5C" w14:textId="26E7873E"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公司积极贯彻落实上市公司市值管理要求，于2025年一季度制定并披露了《估值提升计划暨提质增效重回报行动方案》。2025年上半年，公司以行动方案为指引，聚焦优化经营质效、深化多层次投资者关系管理、加大现金分红力度、提升信息披露质量、推进股份回购、坚持规范运作、强化“关键少数”责任、加</w:t>
            </w:r>
            <w:r w:rsidRPr="00F05D35">
              <w:rPr>
                <w:rFonts w:ascii="宋体" w:eastAsia="宋体" w:hAnsi="宋体" w:hint="eastAsia"/>
                <w:sz w:val="24"/>
                <w:szCs w:val="24"/>
              </w:rPr>
              <w:lastRenderedPageBreak/>
              <w:t>强科技创新等方面，目前各项举措均按计划有序推进。公司在2025年半年度报告中详细披露了上述行动方案的半年度执行情况，投资者可查阅公司2025年半年度报告了解更多信息。谢谢！</w:t>
            </w:r>
          </w:p>
          <w:p w14:paraId="27466C4E" w14:textId="4CEAD2F1"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9.</w:t>
            </w:r>
            <w:r w:rsidRPr="00F05D35">
              <w:rPr>
                <w:rFonts w:ascii="宋体" w:eastAsia="宋体" w:hAnsi="宋体" w:hint="eastAsia"/>
                <w:sz w:val="24"/>
                <w:szCs w:val="24"/>
              </w:rPr>
              <w:t>公司回购进展如何，后续回购股份要如何处理？</w:t>
            </w:r>
          </w:p>
          <w:p w14:paraId="53B5C0EE" w14:textId="6C5CB233"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公司于2025年9月5日披露了《关于以集中竞价方式回购股份的回购报告书》，拟以0.5-1亿元的资金总额回购公司股份，目前公司正在积极推进回购账户开立、贷款合同签订等事宜，公司将按照规定及时披露回购进展。回购后的股份拟在披露回购结果暨股份变动公告后三年内履行相关程序予以注销。谢谢！</w:t>
            </w:r>
          </w:p>
          <w:p w14:paraId="582E6ADC" w14:textId="2B2C3370"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10.</w:t>
            </w:r>
            <w:r w:rsidRPr="00F05D35">
              <w:rPr>
                <w:rFonts w:ascii="宋体" w:eastAsia="宋体" w:hAnsi="宋体" w:hint="eastAsia"/>
                <w:sz w:val="24"/>
                <w:szCs w:val="24"/>
              </w:rPr>
              <w:t>公司会用 AI 吗？DeepSeek 这类大模型有没有落地？</w:t>
            </w:r>
          </w:p>
          <w:p w14:paraId="07C6545D" w14:textId="5271C1DB"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发展的关心与支持。公司始终以开放视野密切跟踪人工智能等前沿技术发展趋势。我们深刻认识到，以DeepSeek为代表的AI技术将对行业转型升级产生深远影响，其应用场景可覆盖投资决策优化、智能建造体系、精准营销服务、智慧社区运营等全产业链环节。目前，公司在人工智能领域的探索聚焦于技术成熟度评估与业务场景适配性研究。在技术投入方面，公司将坚持“效益导向、稳妥推进”原则，注重成本控制与投资回报的平衡。后续若涉及技术引进或合作事项，我们将严格遵循上市公司信息披露规则，及时履行公告义务，欢迎您通过公司官网、定期报告等官方渠道获取。谢谢！</w:t>
            </w:r>
          </w:p>
          <w:p w14:paraId="5E9F307A" w14:textId="71D9E4AA"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11.</w:t>
            </w:r>
            <w:r w:rsidRPr="00F05D35">
              <w:rPr>
                <w:rFonts w:ascii="宋体" w:eastAsia="宋体" w:hAnsi="宋体" w:hint="eastAsia"/>
                <w:sz w:val="24"/>
                <w:szCs w:val="24"/>
              </w:rPr>
              <w:t>保租房</w:t>
            </w:r>
            <w:proofErr w:type="spellStart"/>
            <w:r w:rsidRPr="00F05D35">
              <w:rPr>
                <w:rFonts w:ascii="宋体" w:eastAsia="宋体" w:hAnsi="宋体" w:hint="eastAsia"/>
                <w:sz w:val="24"/>
                <w:szCs w:val="24"/>
              </w:rPr>
              <w:t>reits</w:t>
            </w:r>
            <w:proofErr w:type="spellEnd"/>
            <w:r w:rsidRPr="00F05D35">
              <w:rPr>
                <w:rFonts w:ascii="宋体" w:eastAsia="宋体" w:hAnsi="宋体" w:hint="eastAsia"/>
                <w:sz w:val="24"/>
                <w:szCs w:val="24"/>
              </w:rPr>
              <w:t>扩募进展能介绍一下吗？</w:t>
            </w:r>
          </w:p>
          <w:p w14:paraId="1C13971B" w14:textId="77786782"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公司于2025年8月7日披露了《关于参与国泰君安城投宽庭保障性租赁住房封闭式基础设施证券投资基金拟扩募并新购入基础设施项目的公告》，公司拟选取浦江社区、九星社区作为底层资产，参与REITs扩募申报工作。公司将及时关注政策动向，与相关监管机构密切沟通，根据相关政策要求不断完善申报材料，积极推进REITs扩募申报发行工作有序开展，并严格按照法律法规的规定与要求及时履行信息披露义务。谢谢！</w:t>
            </w:r>
          </w:p>
          <w:p w14:paraId="1BD8E0DA" w14:textId="5C6CF03B"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12.</w:t>
            </w:r>
            <w:r w:rsidRPr="00F05D35">
              <w:rPr>
                <w:rFonts w:ascii="宋体" w:eastAsia="宋体" w:hAnsi="宋体" w:hint="eastAsia"/>
                <w:sz w:val="24"/>
                <w:szCs w:val="24"/>
              </w:rPr>
              <w:t>公司提出“三大业务协同发展”，其中租赁运营板块的具体发展规划是什么？该板块的盈利能力如何在财务报告中体现？</w:t>
            </w:r>
          </w:p>
          <w:p w14:paraId="6A36CBC8" w14:textId="528C1E09"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城投宽庭”作为公司租赁住房运营品牌，借助保租房REITs的发行，已取得市场先机。目前累计运营社区10个，管理规模超1.4万套，总运营规模正在向着“十四五”末达到2万套的目标迈进。今年“城投宽庭”高端服务式公寓品牌“宽岚”正式亮相，通过打造居住、休闲、社交三位一体的复合场景，为追求高品质生活的高净值人群提供全新租住解决方案，这一布局将进一步提升“城投宽庭”在全品类租赁产品上的盈利能力和市场份额，也为上海保障性租赁住房体系补充了高端产品供给。目前公司正有序推进后续扩募工作，同时积极开展利用REITs回收资金收购市场优质项目。“城投宽庭”已成为公司快速发展的板块，未来公司将继续以规模化运营为基础，做精服务，做强品牌。谢谢！</w:t>
            </w:r>
          </w:p>
          <w:p w14:paraId="5334A786" w14:textId="77777777"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2025年半年度报告“第八节 财务报告\七、合并财务报表项目注释9”（权益法下确认的投资损益）显示，上半年REITs的投资收益为929.79万元。</w:t>
            </w:r>
          </w:p>
          <w:p w14:paraId="260BA0CA" w14:textId="417E2DC1"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13.</w:t>
            </w:r>
            <w:r w:rsidRPr="00F05D35">
              <w:rPr>
                <w:rFonts w:ascii="宋体" w:eastAsia="宋体" w:hAnsi="宋体" w:hint="eastAsia"/>
                <w:sz w:val="24"/>
                <w:szCs w:val="24"/>
              </w:rPr>
              <w:t>现在房地产行业不景气，公司有没有往新兴行业发展的意向？</w:t>
            </w:r>
          </w:p>
          <w:p w14:paraId="27242872" w14:textId="2F8D71FE"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lastRenderedPageBreak/>
              <w:t>答：尊敬的投资者您好，感谢您对公司的关注。公司始终以“保持开发合理增量、做大运营市场效益、提升金融服务能级”为主线，在每年一定量滚动开发规模的基础上，加快推动向不动产市场化运营延伸，深化“投、融、建、管、退”全产业链布局，持续聚焦科创、绿色低碳与智慧城市方向。未来公司将继续坚持长期主义理念，主动适应行业发展趋势，围绕房地产全生命周期开展相关业务布局，稳步推进向“城市综合生态服务商”的战略升级，为投资者创造可持续的价值回报。谢谢！</w:t>
            </w:r>
          </w:p>
          <w:p w14:paraId="313066B2" w14:textId="3B959387"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14.</w:t>
            </w:r>
            <w:r w:rsidRPr="00F05D35">
              <w:rPr>
                <w:rFonts w:ascii="宋体" w:eastAsia="宋体" w:hAnsi="宋体" w:hint="eastAsia"/>
                <w:sz w:val="24"/>
                <w:szCs w:val="24"/>
              </w:rPr>
              <w:t>公司股价跌了那么多年，大股东及高管是否有增持计划？管理层对公司未来成长是否有信心？将如何维护中小股东利益？</w:t>
            </w:r>
          </w:p>
          <w:p w14:paraId="28E086DE" w14:textId="1550BE16"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尊敬的投资者您好，感谢您对公司的关注。公司大股东和高管暂无相关计划。公司将一如既往稳健经营，夯实公司发展实力，聚焦优势领域投资机会，进一步拓展业务规模，不断提升公司内在价值。同时公司也正积极推进估值提升计划，切实维护投资人权益，树立公司在资本市场的良好形象。公司管理层对于公司未来发展前景充满信心。谢谢</w:t>
            </w:r>
            <w:r w:rsidRPr="00F05D35">
              <w:rPr>
                <w:rFonts w:ascii="宋体" w:eastAsia="宋体" w:hAnsi="宋体" w:hint="eastAsia"/>
                <w:sz w:val="24"/>
                <w:szCs w:val="24"/>
              </w:rPr>
              <w:t>！</w:t>
            </w:r>
          </w:p>
          <w:p w14:paraId="48A2C212" w14:textId="05439D48" w:rsidR="00F05D35" w:rsidRP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15.</w:t>
            </w:r>
            <w:r w:rsidRPr="00F05D35">
              <w:rPr>
                <w:rFonts w:ascii="宋体" w:eastAsia="宋体" w:hAnsi="宋体" w:hint="eastAsia"/>
                <w:sz w:val="24"/>
                <w:szCs w:val="24"/>
              </w:rPr>
              <w:t>公司提及诸翟、杜行两个城中村项目在稳步推进后续工作，这些项目目前的具体进展阶段如何？</w:t>
            </w:r>
          </w:p>
          <w:p w14:paraId="000858A4" w14:textId="2E0D8C8C" w:rsidR="00BD15A3" w:rsidRPr="00F05D35" w:rsidRDefault="00F05D35" w:rsidP="00F05D35">
            <w:pPr>
              <w:adjustRightInd w:val="0"/>
              <w:snapToGrid w:val="0"/>
              <w:ind w:firstLineChars="200" w:firstLine="480"/>
              <w:rPr>
                <w:rFonts w:ascii="宋体" w:eastAsia="宋体" w:hAnsi="宋体"/>
                <w:sz w:val="24"/>
                <w:szCs w:val="24"/>
              </w:rPr>
            </w:pPr>
            <w:r w:rsidRPr="00F05D35">
              <w:rPr>
                <w:rFonts w:ascii="宋体" w:eastAsia="宋体" w:hAnsi="宋体" w:hint="eastAsia"/>
                <w:sz w:val="24"/>
                <w:szCs w:val="24"/>
              </w:rPr>
              <w:t>答：尊敬的投资者您好，感谢您对公司的关注。目前，诸翟、杜行两个城中村项目均处于动迁阶段，公司将根据项目推进计划，合理统筹规划，稳步推进两个项目。谢谢</w:t>
            </w:r>
            <w:r w:rsidRPr="00F05D35">
              <w:rPr>
                <w:rFonts w:ascii="宋体" w:eastAsia="宋体" w:hAnsi="宋体" w:hint="eastAsia"/>
                <w:sz w:val="24"/>
                <w:szCs w:val="24"/>
              </w:rPr>
              <w:t>！</w:t>
            </w:r>
          </w:p>
          <w:p w14:paraId="1F695382" w14:textId="23588E31" w:rsidR="00F05D35" w:rsidRPr="00F05D35" w:rsidRDefault="00F05D35" w:rsidP="00F05D35">
            <w:pPr>
              <w:adjustRightInd w:val="0"/>
              <w:snapToGrid w:val="0"/>
              <w:ind w:firstLineChars="200" w:firstLine="480"/>
              <w:rPr>
                <w:rFonts w:ascii="宋体" w:eastAsia="宋体" w:hAnsi="宋体"/>
                <w:sz w:val="24"/>
                <w:szCs w:val="24"/>
              </w:rPr>
            </w:pPr>
            <w:r w:rsidRPr="00F05D35">
              <w:rPr>
                <w:rFonts w:ascii="宋体" w:eastAsia="宋体" w:hAnsi="宋体" w:hint="eastAsia"/>
                <w:sz w:val="24"/>
                <w:szCs w:val="24"/>
              </w:rPr>
              <w:t>16.</w:t>
            </w:r>
            <w:r w:rsidRPr="00F05D35">
              <w:rPr>
                <w:rFonts w:ascii="宋体" w:eastAsia="宋体" w:hAnsi="宋体" w:hint="eastAsia"/>
                <w:sz w:val="24"/>
                <w:szCs w:val="24"/>
              </w:rPr>
              <w:t>地产行业整体已经回调了好几年，公司的业务板块中涵盖了一个投资板块，投资这么多年，是否有计划往公司注入有活力的资产，为公司股东获取回报。国九条发布以来，表明国家支持并购，公司既有投资的经验，并购又受到政策支持，管理层是否有过这方面的考虑或者计划？</w:t>
            </w:r>
          </w:p>
          <w:p w14:paraId="25031224" w14:textId="198DADA1" w:rsidR="00F05D35" w:rsidRDefault="00F05D35" w:rsidP="00F05D35">
            <w:pPr>
              <w:adjustRightInd w:val="0"/>
              <w:snapToGrid w:val="0"/>
              <w:ind w:firstLineChars="200" w:firstLine="480"/>
              <w:rPr>
                <w:rFonts w:ascii="宋体" w:eastAsia="宋体" w:hAnsi="宋体" w:hint="eastAsia"/>
                <w:sz w:val="24"/>
                <w:szCs w:val="24"/>
              </w:rPr>
            </w:pPr>
            <w:r w:rsidRPr="00F05D35">
              <w:rPr>
                <w:rFonts w:ascii="宋体" w:eastAsia="宋体" w:hAnsi="宋体" w:hint="eastAsia"/>
                <w:sz w:val="24"/>
                <w:szCs w:val="24"/>
              </w:rPr>
              <w:t>答：</w:t>
            </w:r>
            <w:r w:rsidRPr="00F05D35">
              <w:rPr>
                <w:rFonts w:ascii="宋体" w:eastAsia="宋体" w:hAnsi="宋体"/>
                <w:sz w:val="24"/>
                <w:szCs w:val="24"/>
              </w:rPr>
              <w:t>尊敬的投资者您好，感谢您对公司的关注。公司投资板块以“金融+”赋能，围绕主业服务，着重房地产上下游产业链进行布局。公司成功发行了上海国资首单也是目前市场上规模最大的保租房REITs产品——城投宽庭保租房REIT，运营表现稳健，目前正有序推进后续扩募工作，同时积极开展利用REITs回收资金收购市场优质项目。公司旗下诚鼎基金平稳运作，围绕主业布局产业链，投资方向重点聚焦新一代信息技术、新能源新材料、先进制造和未来产业等行业领域科技创新企业。未来公司将继续坚持长期主义理念，主动适应行业发展趋势，围绕房地产全生命周期开展相关业务布局，稳步推进向“城市综合生态服务商”的战略升级，为投资者创造可持续的价值回报。谢谢</w:t>
            </w:r>
            <w:r w:rsidRPr="00F05D35">
              <w:rPr>
                <w:rFonts w:ascii="宋体" w:eastAsia="宋体" w:hAnsi="宋体" w:hint="eastAsia"/>
                <w:sz w:val="24"/>
                <w:szCs w:val="24"/>
              </w:rPr>
              <w:t>！</w:t>
            </w:r>
          </w:p>
        </w:tc>
      </w:tr>
    </w:tbl>
    <w:p w14:paraId="204DF49C" w14:textId="77777777" w:rsidR="00BD15A3" w:rsidRDefault="00BD15A3">
      <w:pPr>
        <w:spacing w:line="26" w:lineRule="atLeast"/>
        <w:rPr>
          <w:rFonts w:ascii="宋体" w:eastAsia="宋体" w:hAnsi="宋体" w:cs="宋体" w:hint="eastAsia"/>
          <w:b/>
          <w:sz w:val="24"/>
          <w:szCs w:val="24"/>
        </w:rPr>
      </w:pPr>
    </w:p>
    <w:sectPr w:rsidR="00BD15A3">
      <w:foot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F920D" w14:textId="77777777" w:rsidR="008E64A8" w:rsidRDefault="008E64A8">
      <w:pPr>
        <w:rPr>
          <w:rFonts w:hint="eastAsia"/>
        </w:rPr>
      </w:pPr>
      <w:r>
        <w:separator/>
      </w:r>
    </w:p>
  </w:endnote>
  <w:endnote w:type="continuationSeparator" w:id="0">
    <w:p w14:paraId="078470A9" w14:textId="77777777" w:rsidR="008E64A8" w:rsidRDefault="008E64A8">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4BFCE" w14:textId="77777777" w:rsidR="00BD15A3" w:rsidRDefault="00BD15A3">
    <w:pPr>
      <w:pStyle w:val="a7"/>
      <w:jc w:val="center"/>
      <w:rPr>
        <w:rFonts w:ascii="Times New Roman" w:eastAsia="楷体"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CDE10F" w14:textId="77777777" w:rsidR="008E64A8" w:rsidRDefault="008E64A8">
      <w:pPr>
        <w:rPr>
          <w:rFonts w:hint="eastAsia"/>
        </w:rPr>
      </w:pPr>
      <w:r>
        <w:separator/>
      </w:r>
    </w:p>
  </w:footnote>
  <w:footnote w:type="continuationSeparator" w:id="0">
    <w:p w14:paraId="23376D99" w14:textId="77777777" w:rsidR="008E64A8" w:rsidRDefault="008E64A8">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0NzlmOTE4OTE4MWVjYjJkODFkODk5OGY0NjQ2YmMifQ=="/>
  </w:docVars>
  <w:rsids>
    <w:rsidRoot w:val="007B6EEB"/>
    <w:rsid w:val="00002309"/>
    <w:rsid w:val="00002703"/>
    <w:rsid w:val="00003356"/>
    <w:rsid w:val="000039FA"/>
    <w:rsid w:val="000040C0"/>
    <w:rsid w:val="00007FE5"/>
    <w:rsid w:val="00010035"/>
    <w:rsid w:val="00011190"/>
    <w:rsid w:val="00011B34"/>
    <w:rsid w:val="000121C8"/>
    <w:rsid w:val="00012791"/>
    <w:rsid w:val="00012A73"/>
    <w:rsid w:val="0001389D"/>
    <w:rsid w:val="00013E1B"/>
    <w:rsid w:val="00014A31"/>
    <w:rsid w:val="00014C3F"/>
    <w:rsid w:val="00015C91"/>
    <w:rsid w:val="00015FED"/>
    <w:rsid w:val="000167BA"/>
    <w:rsid w:val="000210E2"/>
    <w:rsid w:val="000214CE"/>
    <w:rsid w:val="0002239B"/>
    <w:rsid w:val="00024950"/>
    <w:rsid w:val="00024BEE"/>
    <w:rsid w:val="00030AD1"/>
    <w:rsid w:val="00031B93"/>
    <w:rsid w:val="00031E0C"/>
    <w:rsid w:val="000331E0"/>
    <w:rsid w:val="0003367E"/>
    <w:rsid w:val="000339F1"/>
    <w:rsid w:val="0003519D"/>
    <w:rsid w:val="00036890"/>
    <w:rsid w:val="00037171"/>
    <w:rsid w:val="000374AB"/>
    <w:rsid w:val="00037653"/>
    <w:rsid w:val="00037A7F"/>
    <w:rsid w:val="00041136"/>
    <w:rsid w:val="000414F5"/>
    <w:rsid w:val="000418BD"/>
    <w:rsid w:val="00042A2A"/>
    <w:rsid w:val="00042E2A"/>
    <w:rsid w:val="00043499"/>
    <w:rsid w:val="00044699"/>
    <w:rsid w:val="0004579D"/>
    <w:rsid w:val="00050154"/>
    <w:rsid w:val="0005110A"/>
    <w:rsid w:val="00051A5E"/>
    <w:rsid w:val="00051BB0"/>
    <w:rsid w:val="00052976"/>
    <w:rsid w:val="00052C39"/>
    <w:rsid w:val="00053187"/>
    <w:rsid w:val="00053566"/>
    <w:rsid w:val="000540CD"/>
    <w:rsid w:val="00054F4E"/>
    <w:rsid w:val="00055D98"/>
    <w:rsid w:val="00056190"/>
    <w:rsid w:val="00061226"/>
    <w:rsid w:val="00062D8C"/>
    <w:rsid w:val="0006450F"/>
    <w:rsid w:val="00064C52"/>
    <w:rsid w:val="00065B65"/>
    <w:rsid w:val="00071BE8"/>
    <w:rsid w:val="00074604"/>
    <w:rsid w:val="00075562"/>
    <w:rsid w:val="000757A6"/>
    <w:rsid w:val="0007589F"/>
    <w:rsid w:val="000774B9"/>
    <w:rsid w:val="00080DC0"/>
    <w:rsid w:val="000824C4"/>
    <w:rsid w:val="00082AD3"/>
    <w:rsid w:val="00082DD3"/>
    <w:rsid w:val="000840E0"/>
    <w:rsid w:val="00084729"/>
    <w:rsid w:val="00085E1A"/>
    <w:rsid w:val="00085FE6"/>
    <w:rsid w:val="000868A3"/>
    <w:rsid w:val="00086AE3"/>
    <w:rsid w:val="0008785B"/>
    <w:rsid w:val="0009321B"/>
    <w:rsid w:val="000933D6"/>
    <w:rsid w:val="00093950"/>
    <w:rsid w:val="00093A10"/>
    <w:rsid w:val="000944A8"/>
    <w:rsid w:val="00094581"/>
    <w:rsid w:val="000A0B73"/>
    <w:rsid w:val="000A2D15"/>
    <w:rsid w:val="000A321E"/>
    <w:rsid w:val="000A33E6"/>
    <w:rsid w:val="000A35C4"/>
    <w:rsid w:val="000A369B"/>
    <w:rsid w:val="000A3F9E"/>
    <w:rsid w:val="000A3FF5"/>
    <w:rsid w:val="000A56B5"/>
    <w:rsid w:val="000A6F97"/>
    <w:rsid w:val="000A710B"/>
    <w:rsid w:val="000B0317"/>
    <w:rsid w:val="000B1460"/>
    <w:rsid w:val="000B29CE"/>
    <w:rsid w:val="000B3175"/>
    <w:rsid w:val="000B47B3"/>
    <w:rsid w:val="000B4D40"/>
    <w:rsid w:val="000B4D6A"/>
    <w:rsid w:val="000B4EA2"/>
    <w:rsid w:val="000B5E14"/>
    <w:rsid w:val="000B6468"/>
    <w:rsid w:val="000B6740"/>
    <w:rsid w:val="000B7094"/>
    <w:rsid w:val="000B714C"/>
    <w:rsid w:val="000C016A"/>
    <w:rsid w:val="000C03FB"/>
    <w:rsid w:val="000C0FBB"/>
    <w:rsid w:val="000C1FF9"/>
    <w:rsid w:val="000C53BB"/>
    <w:rsid w:val="000C5575"/>
    <w:rsid w:val="000C5A3C"/>
    <w:rsid w:val="000C636D"/>
    <w:rsid w:val="000D13F6"/>
    <w:rsid w:val="000D1EF0"/>
    <w:rsid w:val="000D32E2"/>
    <w:rsid w:val="000D3C16"/>
    <w:rsid w:val="000D3F3E"/>
    <w:rsid w:val="000D58C0"/>
    <w:rsid w:val="000D6014"/>
    <w:rsid w:val="000D60C2"/>
    <w:rsid w:val="000D6DED"/>
    <w:rsid w:val="000D6E21"/>
    <w:rsid w:val="000D786E"/>
    <w:rsid w:val="000E084C"/>
    <w:rsid w:val="000E0911"/>
    <w:rsid w:val="000E2B3B"/>
    <w:rsid w:val="000E2C1B"/>
    <w:rsid w:val="000E2FC8"/>
    <w:rsid w:val="000E31C1"/>
    <w:rsid w:val="000E32AF"/>
    <w:rsid w:val="000E3A4C"/>
    <w:rsid w:val="000E450D"/>
    <w:rsid w:val="000E48ED"/>
    <w:rsid w:val="000E4B73"/>
    <w:rsid w:val="000F01AB"/>
    <w:rsid w:val="000F0701"/>
    <w:rsid w:val="000F08CA"/>
    <w:rsid w:val="000F138A"/>
    <w:rsid w:val="000F1983"/>
    <w:rsid w:val="000F1C4C"/>
    <w:rsid w:val="000F3832"/>
    <w:rsid w:val="000F3970"/>
    <w:rsid w:val="000F3AE0"/>
    <w:rsid w:val="000F3FD1"/>
    <w:rsid w:val="000F4259"/>
    <w:rsid w:val="000F513D"/>
    <w:rsid w:val="000F53CF"/>
    <w:rsid w:val="000F5F62"/>
    <w:rsid w:val="000F61D9"/>
    <w:rsid w:val="000F7B39"/>
    <w:rsid w:val="00102EB3"/>
    <w:rsid w:val="0010507B"/>
    <w:rsid w:val="0010531E"/>
    <w:rsid w:val="00106214"/>
    <w:rsid w:val="00106304"/>
    <w:rsid w:val="00107221"/>
    <w:rsid w:val="0010790F"/>
    <w:rsid w:val="00107E01"/>
    <w:rsid w:val="00111261"/>
    <w:rsid w:val="00111C96"/>
    <w:rsid w:val="00112295"/>
    <w:rsid w:val="00113123"/>
    <w:rsid w:val="00113A90"/>
    <w:rsid w:val="001148D6"/>
    <w:rsid w:val="001149AF"/>
    <w:rsid w:val="00114F22"/>
    <w:rsid w:val="00115B24"/>
    <w:rsid w:val="00116765"/>
    <w:rsid w:val="00116B88"/>
    <w:rsid w:val="00117180"/>
    <w:rsid w:val="00117DB5"/>
    <w:rsid w:val="00117EB9"/>
    <w:rsid w:val="00120793"/>
    <w:rsid w:val="00120EB5"/>
    <w:rsid w:val="00120F45"/>
    <w:rsid w:val="00121506"/>
    <w:rsid w:val="00121850"/>
    <w:rsid w:val="00121BE7"/>
    <w:rsid w:val="00121EE2"/>
    <w:rsid w:val="001231E3"/>
    <w:rsid w:val="001233D8"/>
    <w:rsid w:val="001243F6"/>
    <w:rsid w:val="001244E8"/>
    <w:rsid w:val="00125D97"/>
    <w:rsid w:val="001262CF"/>
    <w:rsid w:val="0012780B"/>
    <w:rsid w:val="00130455"/>
    <w:rsid w:val="00131324"/>
    <w:rsid w:val="00131A15"/>
    <w:rsid w:val="00132088"/>
    <w:rsid w:val="00132A48"/>
    <w:rsid w:val="00132B25"/>
    <w:rsid w:val="00133E07"/>
    <w:rsid w:val="00134C4C"/>
    <w:rsid w:val="00135AB3"/>
    <w:rsid w:val="001362A0"/>
    <w:rsid w:val="00136474"/>
    <w:rsid w:val="001405CE"/>
    <w:rsid w:val="001407BD"/>
    <w:rsid w:val="00141C79"/>
    <w:rsid w:val="00142144"/>
    <w:rsid w:val="00142A1C"/>
    <w:rsid w:val="00143643"/>
    <w:rsid w:val="00144095"/>
    <w:rsid w:val="0014411D"/>
    <w:rsid w:val="00144822"/>
    <w:rsid w:val="0014537D"/>
    <w:rsid w:val="00145A39"/>
    <w:rsid w:val="00146ACC"/>
    <w:rsid w:val="001473C2"/>
    <w:rsid w:val="001479EE"/>
    <w:rsid w:val="001523A9"/>
    <w:rsid w:val="001525D3"/>
    <w:rsid w:val="00152A91"/>
    <w:rsid w:val="0015348A"/>
    <w:rsid w:val="00154900"/>
    <w:rsid w:val="001555D1"/>
    <w:rsid w:val="0015596E"/>
    <w:rsid w:val="00155B17"/>
    <w:rsid w:val="0015624C"/>
    <w:rsid w:val="0015692C"/>
    <w:rsid w:val="00156DD7"/>
    <w:rsid w:val="00157ABD"/>
    <w:rsid w:val="00160720"/>
    <w:rsid w:val="0016107A"/>
    <w:rsid w:val="001615F7"/>
    <w:rsid w:val="00161C57"/>
    <w:rsid w:val="0016289E"/>
    <w:rsid w:val="0016428E"/>
    <w:rsid w:val="00164A41"/>
    <w:rsid w:val="00164A8A"/>
    <w:rsid w:val="001656EF"/>
    <w:rsid w:val="0016592F"/>
    <w:rsid w:val="00165ABA"/>
    <w:rsid w:val="0016685A"/>
    <w:rsid w:val="00166D99"/>
    <w:rsid w:val="0016794D"/>
    <w:rsid w:val="00167A7A"/>
    <w:rsid w:val="00167B45"/>
    <w:rsid w:val="0017244C"/>
    <w:rsid w:val="0017531F"/>
    <w:rsid w:val="00175722"/>
    <w:rsid w:val="001757AF"/>
    <w:rsid w:val="00175C93"/>
    <w:rsid w:val="001774C2"/>
    <w:rsid w:val="00180051"/>
    <w:rsid w:val="0018005E"/>
    <w:rsid w:val="0018232E"/>
    <w:rsid w:val="001827A3"/>
    <w:rsid w:val="00184C8E"/>
    <w:rsid w:val="0018550C"/>
    <w:rsid w:val="0018693F"/>
    <w:rsid w:val="00187527"/>
    <w:rsid w:val="001900D3"/>
    <w:rsid w:val="001905B4"/>
    <w:rsid w:val="00192160"/>
    <w:rsid w:val="00193296"/>
    <w:rsid w:val="00194754"/>
    <w:rsid w:val="001948A3"/>
    <w:rsid w:val="00194E4D"/>
    <w:rsid w:val="001959F4"/>
    <w:rsid w:val="00195E0D"/>
    <w:rsid w:val="00195FF4"/>
    <w:rsid w:val="001A17E9"/>
    <w:rsid w:val="001A1B6D"/>
    <w:rsid w:val="001A1BA6"/>
    <w:rsid w:val="001A2379"/>
    <w:rsid w:val="001A2845"/>
    <w:rsid w:val="001A3434"/>
    <w:rsid w:val="001A484B"/>
    <w:rsid w:val="001A6F33"/>
    <w:rsid w:val="001A716C"/>
    <w:rsid w:val="001B014B"/>
    <w:rsid w:val="001B0A79"/>
    <w:rsid w:val="001B0E65"/>
    <w:rsid w:val="001B1667"/>
    <w:rsid w:val="001B2695"/>
    <w:rsid w:val="001B4091"/>
    <w:rsid w:val="001B48A8"/>
    <w:rsid w:val="001B5099"/>
    <w:rsid w:val="001B5246"/>
    <w:rsid w:val="001C048E"/>
    <w:rsid w:val="001C08AA"/>
    <w:rsid w:val="001C0CE5"/>
    <w:rsid w:val="001C1947"/>
    <w:rsid w:val="001C294B"/>
    <w:rsid w:val="001C46BB"/>
    <w:rsid w:val="001C47B3"/>
    <w:rsid w:val="001C48C6"/>
    <w:rsid w:val="001C4EC4"/>
    <w:rsid w:val="001C524F"/>
    <w:rsid w:val="001C53E4"/>
    <w:rsid w:val="001D04F4"/>
    <w:rsid w:val="001D103E"/>
    <w:rsid w:val="001D37FD"/>
    <w:rsid w:val="001D3D28"/>
    <w:rsid w:val="001D477E"/>
    <w:rsid w:val="001D4C88"/>
    <w:rsid w:val="001D4E53"/>
    <w:rsid w:val="001D4EEB"/>
    <w:rsid w:val="001D505A"/>
    <w:rsid w:val="001D5771"/>
    <w:rsid w:val="001D5CD8"/>
    <w:rsid w:val="001D615C"/>
    <w:rsid w:val="001D6BE7"/>
    <w:rsid w:val="001D70F2"/>
    <w:rsid w:val="001D7567"/>
    <w:rsid w:val="001E0580"/>
    <w:rsid w:val="001E2D8C"/>
    <w:rsid w:val="001E3316"/>
    <w:rsid w:val="001E37AF"/>
    <w:rsid w:val="001E3C1C"/>
    <w:rsid w:val="001E558D"/>
    <w:rsid w:val="001E5AB6"/>
    <w:rsid w:val="001E5E0B"/>
    <w:rsid w:val="001E6E32"/>
    <w:rsid w:val="001E7B67"/>
    <w:rsid w:val="001F0023"/>
    <w:rsid w:val="001F1B65"/>
    <w:rsid w:val="001F3293"/>
    <w:rsid w:val="001F48A6"/>
    <w:rsid w:val="001F5315"/>
    <w:rsid w:val="00200CBD"/>
    <w:rsid w:val="0020286D"/>
    <w:rsid w:val="0020296F"/>
    <w:rsid w:val="00204329"/>
    <w:rsid w:val="00204CB4"/>
    <w:rsid w:val="00204F62"/>
    <w:rsid w:val="00205E11"/>
    <w:rsid w:val="0020738B"/>
    <w:rsid w:val="00207E3B"/>
    <w:rsid w:val="002100DC"/>
    <w:rsid w:val="0021070C"/>
    <w:rsid w:val="002108E8"/>
    <w:rsid w:val="002114C9"/>
    <w:rsid w:val="00211508"/>
    <w:rsid w:val="00211A40"/>
    <w:rsid w:val="00211BB5"/>
    <w:rsid w:val="00211CA8"/>
    <w:rsid w:val="00212F92"/>
    <w:rsid w:val="0021343C"/>
    <w:rsid w:val="00213E53"/>
    <w:rsid w:val="00213E73"/>
    <w:rsid w:val="00213F51"/>
    <w:rsid w:val="00214C9E"/>
    <w:rsid w:val="00215F91"/>
    <w:rsid w:val="0021658D"/>
    <w:rsid w:val="002167C9"/>
    <w:rsid w:val="00216D5B"/>
    <w:rsid w:val="002178CD"/>
    <w:rsid w:val="002203DC"/>
    <w:rsid w:val="0022126D"/>
    <w:rsid w:val="0023040C"/>
    <w:rsid w:val="00230EF9"/>
    <w:rsid w:val="002310B3"/>
    <w:rsid w:val="00231261"/>
    <w:rsid w:val="0023207E"/>
    <w:rsid w:val="002321AA"/>
    <w:rsid w:val="00232540"/>
    <w:rsid w:val="00233901"/>
    <w:rsid w:val="00233DC7"/>
    <w:rsid w:val="0023401B"/>
    <w:rsid w:val="002342A0"/>
    <w:rsid w:val="002351E1"/>
    <w:rsid w:val="00235706"/>
    <w:rsid w:val="002358D3"/>
    <w:rsid w:val="002358D6"/>
    <w:rsid w:val="002362E2"/>
    <w:rsid w:val="00236F03"/>
    <w:rsid w:val="0023706A"/>
    <w:rsid w:val="00237C6D"/>
    <w:rsid w:val="00237D3E"/>
    <w:rsid w:val="002408B3"/>
    <w:rsid w:val="0024109F"/>
    <w:rsid w:val="0024161B"/>
    <w:rsid w:val="002435E0"/>
    <w:rsid w:val="00243C82"/>
    <w:rsid w:val="00244D97"/>
    <w:rsid w:val="00245017"/>
    <w:rsid w:val="002470FC"/>
    <w:rsid w:val="002479CC"/>
    <w:rsid w:val="00251103"/>
    <w:rsid w:val="00251875"/>
    <w:rsid w:val="00251B9B"/>
    <w:rsid w:val="00251D5D"/>
    <w:rsid w:val="002537B1"/>
    <w:rsid w:val="0025455D"/>
    <w:rsid w:val="0025476A"/>
    <w:rsid w:val="002573D8"/>
    <w:rsid w:val="0026054B"/>
    <w:rsid w:val="0026402F"/>
    <w:rsid w:val="002654C8"/>
    <w:rsid w:val="0026755A"/>
    <w:rsid w:val="00267C4F"/>
    <w:rsid w:val="00267F5A"/>
    <w:rsid w:val="0027015C"/>
    <w:rsid w:val="00270A4D"/>
    <w:rsid w:val="00271BBF"/>
    <w:rsid w:val="00272EB0"/>
    <w:rsid w:val="002749AB"/>
    <w:rsid w:val="00276BC7"/>
    <w:rsid w:val="002807E0"/>
    <w:rsid w:val="0028089E"/>
    <w:rsid w:val="002811F6"/>
    <w:rsid w:val="00281838"/>
    <w:rsid w:val="00282616"/>
    <w:rsid w:val="00283E25"/>
    <w:rsid w:val="00285667"/>
    <w:rsid w:val="00285C3D"/>
    <w:rsid w:val="002875C8"/>
    <w:rsid w:val="00290D1C"/>
    <w:rsid w:val="00291ED4"/>
    <w:rsid w:val="002921BA"/>
    <w:rsid w:val="00292A3E"/>
    <w:rsid w:val="00293289"/>
    <w:rsid w:val="00294D9F"/>
    <w:rsid w:val="00295AF3"/>
    <w:rsid w:val="00296216"/>
    <w:rsid w:val="002962C0"/>
    <w:rsid w:val="00296945"/>
    <w:rsid w:val="002971A1"/>
    <w:rsid w:val="002977B6"/>
    <w:rsid w:val="002A0C93"/>
    <w:rsid w:val="002A2853"/>
    <w:rsid w:val="002A2F73"/>
    <w:rsid w:val="002A383C"/>
    <w:rsid w:val="002A4A48"/>
    <w:rsid w:val="002A55D1"/>
    <w:rsid w:val="002A56DE"/>
    <w:rsid w:val="002A66F4"/>
    <w:rsid w:val="002A760B"/>
    <w:rsid w:val="002A7CFA"/>
    <w:rsid w:val="002B0334"/>
    <w:rsid w:val="002B04D7"/>
    <w:rsid w:val="002B0C96"/>
    <w:rsid w:val="002B0E03"/>
    <w:rsid w:val="002B29AC"/>
    <w:rsid w:val="002B3C21"/>
    <w:rsid w:val="002B3FB2"/>
    <w:rsid w:val="002B57DA"/>
    <w:rsid w:val="002B5DBA"/>
    <w:rsid w:val="002B6DA4"/>
    <w:rsid w:val="002B7323"/>
    <w:rsid w:val="002B7804"/>
    <w:rsid w:val="002B78E3"/>
    <w:rsid w:val="002C07A3"/>
    <w:rsid w:val="002C1672"/>
    <w:rsid w:val="002C1CEF"/>
    <w:rsid w:val="002C396A"/>
    <w:rsid w:val="002C4C7A"/>
    <w:rsid w:val="002D04C1"/>
    <w:rsid w:val="002D06CA"/>
    <w:rsid w:val="002D112C"/>
    <w:rsid w:val="002D438D"/>
    <w:rsid w:val="002D4431"/>
    <w:rsid w:val="002D51E1"/>
    <w:rsid w:val="002D54AB"/>
    <w:rsid w:val="002D5D64"/>
    <w:rsid w:val="002D5E99"/>
    <w:rsid w:val="002D6402"/>
    <w:rsid w:val="002D69E8"/>
    <w:rsid w:val="002D7AC2"/>
    <w:rsid w:val="002E00CC"/>
    <w:rsid w:val="002E0AE6"/>
    <w:rsid w:val="002E0B47"/>
    <w:rsid w:val="002E0D4E"/>
    <w:rsid w:val="002E11BC"/>
    <w:rsid w:val="002E2BCE"/>
    <w:rsid w:val="002E456E"/>
    <w:rsid w:val="002E4F38"/>
    <w:rsid w:val="002E5D34"/>
    <w:rsid w:val="002F03E4"/>
    <w:rsid w:val="002F0B4A"/>
    <w:rsid w:val="002F127D"/>
    <w:rsid w:val="002F2B62"/>
    <w:rsid w:val="002F3184"/>
    <w:rsid w:val="002F332F"/>
    <w:rsid w:val="002F3B73"/>
    <w:rsid w:val="002F424A"/>
    <w:rsid w:val="002F4320"/>
    <w:rsid w:val="002F4DE4"/>
    <w:rsid w:val="002F5950"/>
    <w:rsid w:val="0030039D"/>
    <w:rsid w:val="00300415"/>
    <w:rsid w:val="003008FB"/>
    <w:rsid w:val="00301FE7"/>
    <w:rsid w:val="00302651"/>
    <w:rsid w:val="00302B68"/>
    <w:rsid w:val="00302C7E"/>
    <w:rsid w:val="003048E7"/>
    <w:rsid w:val="00304FC0"/>
    <w:rsid w:val="00304FE8"/>
    <w:rsid w:val="003057D3"/>
    <w:rsid w:val="00307AE1"/>
    <w:rsid w:val="00307B1A"/>
    <w:rsid w:val="00310A78"/>
    <w:rsid w:val="00311FE9"/>
    <w:rsid w:val="0031257A"/>
    <w:rsid w:val="00313F06"/>
    <w:rsid w:val="003147FA"/>
    <w:rsid w:val="00314CFB"/>
    <w:rsid w:val="003154BA"/>
    <w:rsid w:val="00317D71"/>
    <w:rsid w:val="00317E30"/>
    <w:rsid w:val="00317EF6"/>
    <w:rsid w:val="00320325"/>
    <w:rsid w:val="003208BB"/>
    <w:rsid w:val="003233B2"/>
    <w:rsid w:val="003233B5"/>
    <w:rsid w:val="00323FC5"/>
    <w:rsid w:val="00324436"/>
    <w:rsid w:val="00326612"/>
    <w:rsid w:val="00327D28"/>
    <w:rsid w:val="00330FFA"/>
    <w:rsid w:val="00331DF7"/>
    <w:rsid w:val="003321B6"/>
    <w:rsid w:val="00332C7E"/>
    <w:rsid w:val="00333F60"/>
    <w:rsid w:val="0033474E"/>
    <w:rsid w:val="003357D8"/>
    <w:rsid w:val="00337688"/>
    <w:rsid w:val="00337B35"/>
    <w:rsid w:val="00337D30"/>
    <w:rsid w:val="003403CB"/>
    <w:rsid w:val="00340863"/>
    <w:rsid w:val="00340C2C"/>
    <w:rsid w:val="003412A3"/>
    <w:rsid w:val="00341F4C"/>
    <w:rsid w:val="00342059"/>
    <w:rsid w:val="00342366"/>
    <w:rsid w:val="003423C5"/>
    <w:rsid w:val="00345767"/>
    <w:rsid w:val="003477CE"/>
    <w:rsid w:val="0035063F"/>
    <w:rsid w:val="00350E47"/>
    <w:rsid w:val="00351193"/>
    <w:rsid w:val="003512C8"/>
    <w:rsid w:val="003529A1"/>
    <w:rsid w:val="00355006"/>
    <w:rsid w:val="00355BB6"/>
    <w:rsid w:val="00356958"/>
    <w:rsid w:val="00356DFF"/>
    <w:rsid w:val="00357EA6"/>
    <w:rsid w:val="0036032B"/>
    <w:rsid w:val="00361535"/>
    <w:rsid w:val="00361C3D"/>
    <w:rsid w:val="00361E57"/>
    <w:rsid w:val="00361E5C"/>
    <w:rsid w:val="00362674"/>
    <w:rsid w:val="00362724"/>
    <w:rsid w:val="00362C88"/>
    <w:rsid w:val="00362D9D"/>
    <w:rsid w:val="003631F7"/>
    <w:rsid w:val="00363BD3"/>
    <w:rsid w:val="00363CE9"/>
    <w:rsid w:val="00363D5E"/>
    <w:rsid w:val="0036444C"/>
    <w:rsid w:val="00370B8F"/>
    <w:rsid w:val="0037172A"/>
    <w:rsid w:val="003717A3"/>
    <w:rsid w:val="003737C5"/>
    <w:rsid w:val="00373868"/>
    <w:rsid w:val="00374560"/>
    <w:rsid w:val="003748F6"/>
    <w:rsid w:val="00374FE8"/>
    <w:rsid w:val="00375CCD"/>
    <w:rsid w:val="00375E83"/>
    <w:rsid w:val="003769DF"/>
    <w:rsid w:val="00376C9A"/>
    <w:rsid w:val="00376F76"/>
    <w:rsid w:val="00377333"/>
    <w:rsid w:val="003778EC"/>
    <w:rsid w:val="003810B8"/>
    <w:rsid w:val="00382E23"/>
    <w:rsid w:val="00382F35"/>
    <w:rsid w:val="00383570"/>
    <w:rsid w:val="003840B0"/>
    <w:rsid w:val="00384C02"/>
    <w:rsid w:val="00384D39"/>
    <w:rsid w:val="003850AA"/>
    <w:rsid w:val="00385A6F"/>
    <w:rsid w:val="00387065"/>
    <w:rsid w:val="00387894"/>
    <w:rsid w:val="00387DBA"/>
    <w:rsid w:val="00387FC2"/>
    <w:rsid w:val="00390D99"/>
    <w:rsid w:val="0039331E"/>
    <w:rsid w:val="00393664"/>
    <w:rsid w:val="003937E3"/>
    <w:rsid w:val="003940E4"/>
    <w:rsid w:val="003951FD"/>
    <w:rsid w:val="00396027"/>
    <w:rsid w:val="00396F41"/>
    <w:rsid w:val="00397B3D"/>
    <w:rsid w:val="003A054B"/>
    <w:rsid w:val="003A0696"/>
    <w:rsid w:val="003A1515"/>
    <w:rsid w:val="003A19E3"/>
    <w:rsid w:val="003A2031"/>
    <w:rsid w:val="003A2368"/>
    <w:rsid w:val="003A2A06"/>
    <w:rsid w:val="003A4C12"/>
    <w:rsid w:val="003A5695"/>
    <w:rsid w:val="003A67C8"/>
    <w:rsid w:val="003B06D0"/>
    <w:rsid w:val="003B25C7"/>
    <w:rsid w:val="003B442D"/>
    <w:rsid w:val="003B4983"/>
    <w:rsid w:val="003B5081"/>
    <w:rsid w:val="003B5262"/>
    <w:rsid w:val="003B539B"/>
    <w:rsid w:val="003B6DB1"/>
    <w:rsid w:val="003B6DC9"/>
    <w:rsid w:val="003B6E74"/>
    <w:rsid w:val="003C05CF"/>
    <w:rsid w:val="003C0BFD"/>
    <w:rsid w:val="003C18C1"/>
    <w:rsid w:val="003C311D"/>
    <w:rsid w:val="003C3A31"/>
    <w:rsid w:val="003C3BE3"/>
    <w:rsid w:val="003C43B1"/>
    <w:rsid w:val="003C4D8D"/>
    <w:rsid w:val="003C51C1"/>
    <w:rsid w:val="003C653C"/>
    <w:rsid w:val="003C68FE"/>
    <w:rsid w:val="003C6A82"/>
    <w:rsid w:val="003C6AAF"/>
    <w:rsid w:val="003C6B9F"/>
    <w:rsid w:val="003C7D42"/>
    <w:rsid w:val="003D033B"/>
    <w:rsid w:val="003D151B"/>
    <w:rsid w:val="003D2AB1"/>
    <w:rsid w:val="003D2B64"/>
    <w:rsid w:val="003D5A13"/>
    <w:rsid w:val="003D6F39"/>
    <w:rsid w:val="003D6F80"/>
    <w:rsid w:val="003D7590"/>
    <w:rsid w:val="003E26B8"/>
    <w:rsid w:val="003E299F"/>
    <w:rsid w:val="003E2C05"/>
    <w:rsid w:val="003E2D54"/>
    <w:rsid w:val="003E2E23"/>
    <w:rsid w:val="003E42A9"/>
    <w:rsid w:val="003E5425"/>
    <w:rsid w:val="003E5595"/>
    <w:rsid w:val="003E5F45"/>
    <w:rsid w:val="003E631C"/>
    <w:rsid w:val="003E7BD4"/>
    <w:rsid w:val="003F031F"/>
    <w:rsid w:val="003F09AB"/>
    <w:rsid w:val="003F38AF"/>
    <w:rsid w:val="003F45BF"/>
    <w:rsid w:val="003F53E7"/>
    <w:rsid w:val="003F7D43"/>
    <w:rsid w:val="0040209F"/>
    <w:rsid w:val="004024D9"/>
    <w:rsid w:val="00403A3D"/>
    <w:rsid w:val="00404345"/>
    <w:rsid w:val="00404F62"/>
    <w:rsid w:val="00407666"/>
    <w:rsid w:val="00407D41"/>
    <w:rsid w:val="004108AD"/>
    <w:rsid w:val="00410A5D"/>
    <w:rsid w:val="0041104A"/>
    <w:rsid w:val="00411425"/>
    <w:rsid w:val="00411C74"/>
    <w:rsid w:val="004126E6"/>
    <w:rsid w:val="00413B77"/>
    <w:rsid w:val="00413DBA"/>
    <w:rsid w:val="00414D6F"/>
    <w:rsid w:val="0041539D"/>
    <w:rsid w:val="00415436"/>
    <w:rsid w:val="00417142"/>
    <w:rsid w:val="004219B0"/>
    <w:rsid w:val="00421F7A"/>
    <w:rsid w:val="004221F0"/>
    <w:rsid w:val="00422822"/>
    <w:rsid w:val="004241E8"/>
    <w:rsid w:val="00424C3F"/>
    <w:rsid w:val="004259FC"/>
    <w:rsid w:val="00426A27"/>
    <w:rsid w:val="00426A5A"/>
    <w:rsid w:val="0042733C"/>
    <w:rsid w:val="004273E7"/>
    <w:rsid w:val="00430EAB"/>
    <w:rsid w:val="00431CE5"/>
    <w:rsid w:val="00431DC9"/>
    <w:rsid w:val="004321C9"/>
    <w:rsid w:val="004328C9"/>
    <w:rsid w:val="00434E19"/>
    <w:rsid w:val="00435416"/>
    <w:rsid w:val="00435A09"/>
    <w:rsid w:val="0043604B"/>
    <w:rsid w:val="0043690D"/>
    <w:rsid w:val="00440D15"/>
    <w:rsid w:val="00441837"/>
    <w:rsid w:val="00441BA7"/>
    <w:rsid w:val="00443696"/>
    <w:rsid w:val="0044444F"/>
    <w:rsid w:val="00444803"/>
    <w:rsid w:val="00444FBC"/>
    <w:rsid w:val="00446847"/>
    <w:rsid w:val="004472C8"/>
    <w:rsid w:val="00451341"/>
    <w:rsid w:val="00451660"/>
    <w:rsid w:val="004519F5"/>
    <w:rsid w:val="00452704"/>
    <w:rsid w:val="004530DB"/>
    <w:rsid w:val="0045340C"/>
    <w:rsid w:val="0045344E"/>
    <w:rsid w:val="004534CE"/>
    <w:rsid w:val="00453681"/>
    <w:rsid w:val="004551CC"/>
    <w:rsid w:val="00456DE5"/>
    <w:rsid w:val="00460B90"/>
    <w:rsid w:val="00460E60"/>
    <w:rsid w:val="00461EDC"/>
    <w:rsid w:val="00462BBE"/>
    <w:rsid w:val="00465FA8"/>
    <w:rsid w:val="0046657F"/>
    <w:rsid w:val="00466E50"/>
    <w:rsid w:val="004672CE"/>
    <w:rsid w:val="0047052E"/>
    <w:rsid w:val="0047119D"/>
    <w:rsid w:val="00471DBD"/>
    <w:rsid w:val="00474397"/>
    <w:rsid w:val="00474B6B"/>
    <w:rsid w:val="00475681"/>
    <w:rsid w:val="00475ADB"/>
    <w:rsid w:val="00476639"/>
    <w:rsid w:val="00476819"/>
    <w:rsid w:val="00477250"/>
    <w:rsid w:val="004775C0"/>
    <w:rsid w:val="00477CF2"/>
    <w:rsid w:val="00480901"/>
    <w:rsid w:val="00481200"/>
    <w:rsid w:val="00481356"/>
    <w:rsid w:val="00482BC0"/>
    <w:rsid w:val="00483031"/>
    <w:rsid w:val="004852E5"/>
    <w:rsid w:val="0048745F"/>
    <w:rsid w:val="004879C5"/>
    <w:rsid w:val="004900CC"/>
    <w:rsid w:val="004917C5"/>
    <w:rsid w:val="0049222F"/>
    <w:rsid w:val="004934BB"/>
    <w:rsid w:val="00493588"/>
    <w:rsid w:val="00494ACB"/>
    <w:rsid w:val="00495364"/>
    <w:rsid w:val="00495493"/>
    <w:rsid w:val="0049597D"/>
    <w:rsid w:val="00497494"/>
    <w:rsid w:val="00497DD7"/>
    <w:rsid w:val="004A19FC"/>
    <w:rsid w:val="004A1E67"/>
    <w:rsid w:val="004A2FA7"/>
    <w:rsid w:val="004A531C"/>
    <w:rsid w:val="004A62E7"/>
    <w:rsid w:val="004A68C9"/>
    <w:rsid w:val="004A6E7D"/>
    <w:rsid w:val="004B1B19"/>
    <w:rsid w:val="004B2BB9"/>
    <w:rsid w:val="004B34F5"/>
    <w:rsid w:val="004B3FE0"/>
    <w:rsid w:val="004B490E"/>
    <w:rsid w:val="004B57CA"/>
    <w:rsid w:val="004B6CB6"/>
    <w:rsid w:val="004B7DAC"/>
    <w:rsid w:val="004C0498"/>
    <w:rsid w:val="004C064C"/>
    <w:rsid w:val="004C1504"/>
    <w:rsid w:val="004C1FEA"/>
    <w:rsid w:val="004C33E9"/>
    <w:rsid w:val="004C3A57"/>
    <w:rsid w:val="004C5577"/>
    <w:rsid w:val="004C564E"/>
    <w:rsid w:val="004C5A40"/>
    <w:rsid w:val="004C686F"/>
    <w:rsid w:val="004C78AA"/>
    <w:rsid w:val="004D03DE"/>
    <w:rsid w:val="004D05A7"/>
    <w:rsid w:val="004D0CD3"/>
    <w:rsid w:val="004D0DF8"/>
    <w:rsid w:val="004D1139"/>
    <w:rsid w:val="004D1E60"/>
    <w:rsid w:val="004D21AD"/>
    <w:rsid w:val="004D2AAA"/>
    <w:rsid w:val="004D3FB3"/>
    <w:rsid w:val="004D4BF7"/>
    <w:rsid w:val="004D4D07"/>
    <w:rsid w:val="004D51DB"/>
    <w:rsid w:val="004D5C12"/>
    <w:rsid w:val="004D6A90"/>
    <w:rsid w:val="004D6E75"/>
    <w:rsid w:val="004D6F35"/>
    <w:rsid w:val="004D7DBE"/>
    <w:rsid w:val="004E09CB"/>
    <w:rsid w:val="004E0B66"/>
    <w:rsid w:val="004E0DA4"/>
    <w:rsid w:val="004E101E"/>
    <w:rsid w:val="004E1133"/>
    <w:rsid w:val="004E23D7"/>
    <w:rsid w:val="004E3A85"/>
    <w:rsid w:val="004E5612"/>
    <w:rsid w:val="004E5A4A"/>
    <w:rsid w:val="004E7287"/>
    <w:rsid w:val="004F0326"/>
    <w:rsid w:val="004F085C"/>
    <w:rsid w:val="004F28B8"/>
    <w:rsid w:val="004F3720"/>
    <w:rsid w:val="004F3AD5"/>
    <w:rsid w:val="004F47B6"/>
    <w:rsid w:val="004F6BC0"/>
    <w:rsid w:val="00500DEF"/>
    <w:rsid w:val="005023E0"/>
    <w:rsid w:val="00502E11"/>
    <w:rsid w:val="0050310D"/>
    <w:rsid w:val="005032AD"/>
    <w:rsid w:val="005039CD"/>
    <w:rsid w:val="005048B6"/>
    <w:rsid w:val="00506D8B"/>
    <w:rsid w:val="0050711D"/>
    <w:rsid w:val="00507543"/>
    <w:rsid w:val="0051055F"/>
    <w:rsid w:val="00510DCE"/>
    <w:rsid w:val="00510EA9"/>
    <w:rsid w:val="005119AB"/>
    <w:rsid w:val="00511F6C"/>
    <w:rsid w:val="00512789"/>
    <w:rsid w:val="00514A6C"/>
    <w:rsid w:val="00514D93"/>
    <w:rsid w:val="00516754"/>
    <w:rsid w:val="0052041D"/>
    <w:rsid w:val="00521830"/>
    <w:rsid w:val="00521FA7"/>
    <w:rsid w:val="00522116"/>
    <w:rsid w:val="005240D2"/>
    <w:rsid w:val="00525815"/>
    <w:rsid w:val="00525E5D"/>
    <w:rsid w:val="005264DB"/>
    <w:rsid w:val="005272F4"/>
    <w:rsid w:val="00527768"/>
    <w:rsid w:val="00527901"/>
    <w:rsid w:val="00527AE5"/>
    <w:rsid w:val="005324BB"/>
    <w:rsid w:val="00532B96"/>
    <w:rsid w:val="00532DD8"/>
    <w:rsid w:val="005335B8"/>
    <w:rsid w:val="0053390C"/>
    <w:rsid w:val="00533C83"/>
    <w:rsid w:val="00536CD7"/>
    <w:rsid w:val="00540D45"/>
    <w:rsid w:val="00544DC4"/>
    <w:rsid w:val="0054553A"/>
    <w:rsid w:val="00546DF2"/>
    <w:rsid w:val="005470C2"/>
    <w:rsid w:val="0054740D"/>
    <w:rsid w:val="0054781D"/>
    <w:rsid w:val="0055082C"/>
    <w:rsid w:val="00550E8B"/>
    <w:rsid w:val="00551F43"/>
    <w:rsid w:val="00551F45"/>
    <w:rsid w:val="00552060"/>
    <w:rsid w:val="00552BA0"/>
    <w:rsid w:val="0055313D"/>
    <w:rsid w:val="005535B5"/>
    <w:rsid w:val="00555BE0"/>
    <w:rsid w:val="00556600"/>
    <w:rsid w:val="005579EC"/>
    <w:rsid w:val="00557F15"/>
    <w:rsid w:val="0056047D"/>
    <w:rsid w:val="00560AA7"/>
    <w:rsid w:val="005619D0"/>
    <w:rsid w:val="00561E0C"/>
    <w:rsid w:val="00564BA2"/>
    <w:rsid w:val="00565ADA"/>
    <w:rsid w:val="00566185"/>
    <w:rsid w:val="00566942"/>
    <w:rsid w:val="00567C27"/>
    <w:rsid w:val="0057027F"/>
    <w:rsid w:val="005704A9"/>
    <w:rsid w:val="0057102A"/>
    <w:rsid w:val="00571345"/>
    <w:rsid w:val="00571E95"/>
    <w:rsid w:val="00574039"/>
    <w:rsid w:val="005743E6"/>
    <w:rsid w:val="00574854"/>
    <w:rsid w:val="005750F8"/>
    <w:rsid w:val="005754B6"/>
    <w:rsid w:val="005769F1"/>
    <w:rsid w:val="0057701E"/>
    <w:rsid w:val="0057767D"/>
    <w:rsid w:val="00577CBA"/>
    <w:rsid w:val="00577F19"/>
    <w:rsid w:val="00580C96"/>
    <w:rsid w:val="00580E96"/>
    <w:rsid w:val="005819F9"/>
    <w:rsid w:val="005820D9"/>
    <w:rsid w:val="00583427"/>
    <w:rsid w:val="00583566"/>
    <w:rsid w:val="00585374"/>
    <w:rsid w:val="00587D93"/>
    <w:rsid w:val="00592776"/>
    <w:rsid w:val="00594045"/>
    <w:rsid w:val="00594B1B"/>
    <w:rsid w:val="0059573D"/>
    <w:rsid w:val="00595E46"/>
    <w:rsid w:val="005966FD"/>
    <w:rsid w:val="00596883"/>
    <w:rsid w:val="00596ED7"/>
    <w:rsid w:val="005A1E07"/>
    <w:rsid w:val="005A305B"/>
    <w:rsid w:val="005A38FE"/>
    <w:rsid w:val="005A3DA8"/>
    <w:rsid w:val="005A48F9"/>
    <w:rsid w:val="005A4F9C"/>
    <w:rsid w:val="005A63FB"/>
    <w:rsid w:val="005A658B"/>
    <w:rsid w:val="005B0AFA"/>
    <w:rsid w:val="005B1197"/>
    <w:rsid w:val="005B1588"/>
    <w:rsid w:val="005B1E07"/>
    <w:rsid w:val="005B1F9F"/>
    <w:rsid w:val="005B219B"/>
    <w:rsid w:val="005B2C65"/>
    <w:rsid w:val="005B48C6"/>
    <w:rsid w:val="005B4A88"/>
    <w:rsid w:val="005B4B46"/>
    <w:rsid w:val="005B5447"/>
    <w:rsid w:val="005B5536"/>
    <w:rsid w:val="005B5D53"/>
    <w:rsid w:val="005B69EA"/>
    <w:rsid w:val="005B73B4"/>
    <w:rsid w:val="005B7EFF"/>
    <w:rsid w:val="005C044C"/>
    <w:rsid w:val="005C05D6"/>
    <w:rsid w:val="005C0DCE"/>
    <w:rsid w:val="005C2FE2"/>
    <w:rsid w:val="005C74E6"/>
    <w:rsid w:val="005D0973"/>
    <w:rsid w:val="005D0AFA"/>
    <w:rsid w:val="005D1524"/>
    <w:rsid w:val="005D1573"/>
    <w:rsid w:val="005D15E8"/>
    <w:rsid w:val="005D1C35"/>
    <w:rsid w:val="005D1E66"/>
    <w:rsid w:val="005D2305"/>
    <w:rsid w:val="005D3EC1"/>
    <w:rsid w:val="005D4492"/>
    <w:rsid w:val="005D56C9"/>
    <w:rsid w:val="005D5B1A"/>
    <w:rsid w:val="005D6C5E"/>
    <w:rsid w:val="005E19BB"/>
    <w:rsid w:val="005E1CEF"/>
    <w:rsid w:val="005E2297"/>
    <w:rsid w:val="005E291C"/>
    <w:rsid w:val="005E51F4"/>
    <w:rsid w:val="005E54A2"/>
    <w:rsid w:val="005E5741"/>
    <w:rsid w:val="005E6527"/>
    <w:rsid w:val="005F1428"/>
    <w:rsid w:val="005F22E7"/>
    <w:rsid w:val="005F2DB6"/>
    <w:rsid w:val="005F3050"/>
    <w:rsid w:val="005F44C7"/>
    <w:rsid w:val="005F4585"/>
    <w:rsid w:val="005F486D"/>
    <w:rsid w:val="005F5A4B"/>
    <w:rsid w:val="005F5A9C"/>
    <w:rsid w:val="005F5D77"/>
    <w:rsid w:val="005F62F1"/>
    <w:rsid w:val="00600316"/>
    <w:rsid w:val="00601CAE"/>
    <w:rsid w:val="00602E4B"/>
    <w:rsid w:val="00602E7E"/>
    <w:rsid w:val="0060333C"/>
    <w:rsid w:val="00603A0B"/>
    <w:rsid w:val="00604139"/>
    <w:rsid w:val="00605487"/>
    <w:rsid w:val="006055B0"/>
    <w:rsid w:val="00606FD2"/>
    <w:rsid w:val="0061042C"/>
    <w:rsid w:val="0061221D"/>
    <w:rsid w:val="0061230C"/>
    <w:rsid w:val="00612B2F"/>
    <w:rsid w:val="00615F69"/>
    <w:rsid w:val="006160C0"/>
    <w:rsid w:val="006161CE"/>
    <w:rsid w:val="006167B7"/>
    <w:rsid w:val="0061788D"/>
    <w:rsid w:val="00617D18"/>
    <w:rsid w:val="00620117"/>
    <w:rsid w:val="0062131D"/>
    <w:rsid w:val="006235CA"/>
    <w:rsid w:val="006267F0"/>
    <w:rsid w:val="0062738D"/>
    <w:rsid w:val="006314BC"/>
    <w:rsid w:val="00632C43"/>
    <w:rsid w:val="00632F13"/>
    <w:rsid w:val="00633023"/>
    <w:rsid w:val="00633D6D"/>
    <w:rsid w:val="00634C84"/>
    <w:rsid w:val="006354D7"/>
    <w:rsid w:val="006374CD"/>
    <w:rsid w:val="00637655"/>
    <w:rsid w:val="00641C81"/>
    <w:rsid w:val="00641DFD"/>
    <w:rsid w:val="00642339"/>
    <w:rsid w:val="00643754"/>
    <w:rsid w:val="006443AC"/>
    <w:rsid w:val="00644D75"/>
    <w:rsid w:val="00644E39"/>
    <w:rsid w:val="00644E99"/>
    <w:rsid w:val="0064699B"/>
    <w:rsid w:val="00647460"/>
    <w:rsid w:val="006507FC"/>
    <w:rsid w:val="0065084A"/>
    <w:rsid w:val="00650BDD"/>
    <w:rsid w:val="00651E4B"/>
    <w:rsid w:val="006523A0"/>
    <w:rsid w:val="00652627"/>
    <w:rsid w:val="00654026"/>
    <w:rsid w:val="00656BC5"/>
    <w:rsid w:val="00657199"/>
    <w:rsid w:val="00657C09"/>
    <w:rsid w:val="006600F7"/>
    <w:rsid w:val="006604B8"/>
    <w:rsid w:val="00661AEE"/>
    <w:rsid w:val="00662894"/>
    <w:rsid w:val="00663D89"/>
    <w:rsid w:val="006642FB"/>
    <w:rsid w:val="00665786"/>
    <w:rsid w:val="0066589F"/>
    <w:rsid w:val="00665D8B"/>
    <w:rsid w:val="00666C20"/>
    <w:rsid w:val="00667695"/>
    <w:rsid w:val="00670255"/>
    <w:rsid w:val="00671474"/>
    <w:rsid w:val="0067409A"/>
    <w:rsid w:val="0067444A"/>
    <w:rsid w:val="0067570B"/>
    <w:rsid w:val="00675A0C"/>
    <w:rsid w:val="006766AB"/>
    <w:rsid w:val="00676AFA"/>
    <w:rsid w:val="00676B3B"/>
    <w:rsid w:val="00676D51"/>
    <w:rsid w:val="006808CD"/>
    <w:rsid w:val="006813B5"/>
    <w:rsid w:val="006817A8"/>
    <w:rsid w:val="006825C1"/>
    <w:rsid w:val="00682C7D"/>
    <w:rsid w:val="006846E3"/>
    <w:rsid w:val="00684B01"/>
    <w:rsid w:val="00685670"/>
    <w:rsid w:val="00685FD0"/>
    <w:rsid w:val="00686944"/>
    <w:rsid w:val="00686E2C"/>
    <w:rsid w:val="00690453"/>
    <w:rsid w:val="006906C0"/>
    <w:rsid w:val="00691672"/>
    <w:rsid w:val="006917BC"/>
    <w:rsid w:val="00693762"/>
    <w:rsid w:val="00693FE1"/>
    <w:rsid w:val="0069404A"/>
    <w:rsid w:val="00694F9C"/>
    <w:rsid w:val="00695F4D"/>
    <w:rsid w:val="006967C2"/>
    <w:rsid w:val="006A04DA"/>
    <w:rsid w:val="006A0591"/>
    <w:rsid w:val="006A1073"/>
    <w:rsid w:val="006A1ED9"/>
    <w:rsid w:val="006A2428"/>
    <w:rsid w:val="006A470E"/>
    <w:rsid w:val="006A5D58"/>
    <w:rsid w:val="006B0FE9"/>
    <w:rsid w:val="006B1C9F"/>
    <w:rsid w:val="006B2D60"/>
    <w:rsid w:val="006B35A6"/>
    <w:rsid w:val="006B3AB5"/>
    <w:rsid w:val="006B4381"/>
    <w:rsid w:val="006B4D1C"/>
    <w:rsid w:val="006B50AF"/>
    <w:rsid w:val="006B5950"/>
    <w:rsid w:val="006B5C15"/>
    <w:rsid w:val="006B5F38"/>
    <w:rsid w:val="006B7032"/>
    <w:rsid w:val="006B7702"/>
    <w:rsid w:val="006C076B"/>
    <w:rsid w:val="006C11EC"/>
    <w:rsid w:val="006C1441"/>
    <w:rsid w:val="006C163B"/>
    <w:rsid w:val="006C35BF"/>
    <w:rsid w:val="006C3AA9"/>
    <w:rsid w:val="006C4380"/>
    <w:rsid w:val="006C4A3A"/>
    <w:rsid w:val="006C4BC7"/>
    <w:rsid w:val="006C608F"/>
    <w:rsid w:val="006C6393"/>
    <w:rsid w:val="006C64F7"/>
    <w:rsid w:val="006D0166"/>
    <w:rsid w:val="006D0705"/>
    <w:rsid w:val="006D0CE5"/>
    <w:rsid w:val="006D1A3B"/>
    <w:rsid w:val="006D371E"/>
    <w:rsid w:val="006D3FB8"/>
    <w:rsid w:val="006D4195"/>
    <w:rsid w:val="006D4E2C"/>
    <w:rsid w:val="006D5FB2"/>
    <w:rsid w:val="006D633D"/>
    <w:rsid w:val="006D77F6"/>
    <w:rsid w:val="006D7C74"/>
    <w:rsid w:val="006E0863"/>
    <w:rsid w:val="006E1E5C"/>
    <w:rsid w:val="006E2577"/>
    <w:rsid w:val="006E2633"/>
    <w:rsid w:val="006E3ACD"/>
    <w:rsid w:val="006E3DEF"/>
    <w:rsid w:val="006E486D"/>
    <w:rsid w:val="006E4FA9"/>
    <w:rsid w:val="006E6487"/>
    <w:rsid w:val="006E6EBC"/>
    <w:rsid w:val="006E723B"/>
    <w:rsid w:val="006E7AFE"/>
    <w:rsid w:val="006F0BF7"/>
    <w:rsid w:val="006F1D6F"/>
    <w:rsid w:val="006F1F8E"/>
    <w:rsid w:val="006F2D47"/>
    <w:rsid w:val="006F4499"/>
    <w:rsid w:val="006F5018"/>
    <w:rsid w:val="006F573B"/>
    <w:rsid w:val="006F6C93"/>
    <w:rsid w:val="006F7585"/>
    <w:rsid w:val="006F79A0"/>
    <w:rsid w:val="006F7FC4"/>
    <w:rsid w:val="0070040B"/>
    <w:rsid w:val="00700CE3"/>
    <w:rsid w:val="00701692"/>
    <w:rsid w:val="0070190C"/>
    <w:rsid w:val="00702772"/>
    <w:rsid w:val="00702B5A"/>
    <w:rsid w:val="00703341"/>
    <w:rsid w:val="00703E52"/>
    <w:rsid w:val="00704885"/>
    <w:rsid w:val="00704CD6"/>
    <w:rsid w:val="007057CB"/>
    <w:rsid w:val="00705B33"/>
    <w:rsid w:val="00705E13"/>
    <w:rsid w:val="007101FB"/>
    <w:rsid w:val="007102CD"/>
    <w:rsid w:val="00710DF3"/>
    <w:rsid w:val="00710EA1"/>
    <w:rsid w:val="00711202"/>
    <w:rsid w:val="0071130D"/>
    <w:rsid w:val="00713118"/>
    <w:rsid w:val="007162EA"/>
    <w:rsid w:val="00716778"/>
    <w:rsid w:val="00716E68"/>
    <w:rsid w:val="007227BA"/>
    <w:rsid w:val="00722F68"/>
    <w:rsid w:val="0072320E"/>
    <w:rsid w:val="0072434C"/>
    <w:rsid w:val="0072560A"/>
    <w:rsid w:val="00727E4F"/>
    <w:rsid w:val="00730856"/>
    <w:rsid w:val="00730D98"/>
    <w:rsid w:val="00730E8E"/>
    <w:rsid w:val="00730F83"/>
    <w:rsid w:val="0073274F"/>
    <w:rsid w:val="00733120"/>
    <w:rsid w:val="007335A0"/>
    <w:rsid w:val="00735CA4"/>
    <w:rsid w:val="007367C2"/>
    <w:rsid w:val="00736E67"/>
    <w:rsid w:val="00737143"/>
    <w:rsid w:val="007379D9"/>
    <w:rsid w:val="007401D7"/>
    <w:rsid w:val="00740503"/>
    <w:rsid w:val="00740840"/>
    <w:rsid w:val="0074176B"/>
    <w:rsid w:val="00741799"/>
    <w:rsid w:val="00741823"/>
    <w:rsid w:val="00742690"/>
    <w:rsid w:val="00743E56"/>
    <w:rsid w:val="00744A98"/>
    <w:rsid w:val="007452FF"/>
    <w:rsid w:val="0074539C"/>
    <w:rsid w:val="00745E58"/>
    <w:rsid w:val="0074733F"/>
    <w:rsid w:val="00747EF0"/>
    <w:rsid w:val="007509E8"/>
    <w:rsid w:val="00750A33"/>
    <w:rsid w:val="00750C15"/>
    <w:rsid w:val="00751E9D"/>
    <w:rsid w:val="00752853"/>
    <w:rsid w:val="00752E97"/>
    <w:rsid w:val="007536C3"/>
    <w:rsid w:val="00753A04"/>
    <w:rsid w:val="00753E49"/>
    <w:rsid w:val="00753F7B"/>
    <w:rsid w:val="00754BE7"/>
    <w:rsid w:val="00755BE8"/>
    <w:rsid w:val="00756137"/>
    <w:rsid w:val="00757489"/>
    <w:rsid w:val="00757BF2"/>
    <w:rsid w:val="007600E6"/>
    <w:rsid w:val="00761A3C"/>
    <w:rsid w:val="007630AE"/>
    <w:rsid w:val="00763E86"/>
    <w:rsid w:val="00764335"/>
    <w:rsid w:val="00765865"/>
    <w:rsid w:val="007676CA"/>
    <w:rsid w:val="007702AE"/>
    <w:rsid w:val="007704D5"/>
    <w:rsid w:val="00770C12"/>
    <w:rsid w:val="007711D8"/>
    <w:rsid w:val="00771DCD"/>
    <w:rsid w:val="00772C5E"/>
    <w:rsid w:val="00773177"/>
    <w:rsid w:val="00773775"/>
    <w:rsid w:val="00773CCF"/>
    <w:rsid w:val="00773EF5"/>
    <w:rsid w:val="00775FB7"/>
    <w:rsid w:val="00776CCA"/>
    <w:rsid w:val="00776FB5"/>
    <w:rsid w:val="0078027C"/>
    <w:rsid w:val="007817D1"/>
    <w:rsid w:val="0078227E"/>
    <w:rsid w:val="00782A80"/>
    <w:rsid w:val="00782D58"/>
    <w:rsid w:val="007842A7"/>
    <w:rsid w:val="00784872"/>
    <w:rsid w:val="0078699E"/>
    <w:rsid w:val="007903EA"/>
    <w:rsid w:val="00790F2B"/>
    <w:rsid w:val="00790FDF"/>
    <w:rsid w:val="0079104D"/>
    <w:rsid w:val="00791AD9"/>
    <w:rsid w:val="00791B6D"/>
    <w:rsid w:val="0079513F"/>
    <w:rsid w:val="00795352"/>
    <w:rsid w:val="00795ECE"/>
    <w:rsid w:val="00796CE0"/>
    <w:rsid w:val="007976A2"/>
    <w:rsid w:val="007A091E"/>
    <w:rsid w:val="007A0B11"/>
    <w:rsid w:val="007A142A"/>
    <w:rsid w:val="007A305F"/>
    <w:rsid w:val="007A384E"/>
    <w:rsid w:val="007A3B4E"/>
    <w:rsid w:val="007A4BC2"/>
    <w:rsid w:val="007A4D3B"/>
    <w:rsid w:val="007A5585"/>
    <w:rsid w:val="007A64C0"/>
    <w:rsid w:val="007A662F"/>
    <w:rsid w:val="007A6BB1"/>
    <w:rsid w:val="007A7880"/>
    <w:rsid w:val="007A7EE3"/>
    <w:rsid w:val="007B0A18"/>
    <w:rsid w:val="007B1717"/>
    <w:rsid w:val="007B1C36"/>
    <w:rsid w:val="007B256C"/>
    <w:rsid w:val="007B2669"/>
    <w:rsid w:val="007B2A7C"/>
    <w:rsid w:val="007B3A9E"/>
    <w:rsid w:val="007B3CFC"/>
    <w:rsid w:val="007B44E9"/>
    <w:rsid w:val="007B4D0F"/>
    <w:rsid w:val="007B5EEF"/>
    <w:rsid w:val="007B68D9"/>
    <w:rsid w:val="007B69D1"/>
    <w:rsid w:val="007B6EEB"/>
    <w:rsid w:val="007B700E"/>
    <w:rsid w:val="007B722B"/>
    <w:rsid w:val="007B7401"/>
    <w:rsid w:val="007C055D"/>
    <w:rsid w:val="007C0F2D"/>
    <w:rsid w:val="007C1BA6"/>
    <w:rsid w:val="007C1E72"/>
    <w:rsid w:val="007C31D1"/>
    <w:rsid w:val="007C35D1"/>
    <w:rsid w:val="007C3D68"/>
    <w:rsid w:val="007C4D84"/>
    <w:rsid w:val="007C57DB"/>
    <w:rsid w:val="007D0444"/>
    <w:rsid w:val="007D1042"/>
    <w:rsid w:val="007D2249"/>
    <w:rsid w:val="007D25FE"/>
    <w:rsid w:val="007D2603"/>
    <w:rsid w:val="007D3644"/>
    <w:rsid w:val="007D36C7"/>
    <w:rsid w:val="007D3C54"/>
    <w:rsid w:val="007D41A4"/>
    <w:rsid w:val="007D793E"/>
    <w:rsid w:val="007D7A04"/>
    <w:rsid w:val="007E032F"/>
    <w:rsid w:val="007E1957"/>
    <w:rsid w:val="007E2FB3"/>
    <w:rsid w:val="007E46AF"/>
    <w:rsid w:val="007E4C17"/>
    <w:rsid w:val="007E569B"/>
    <w:rsid w:val="007E59D4"/>
    <w:rsid w:val="007E7AD5"/>
    <w:rsid w:val="007F1752"/>
    <w:rsid w:val="007F4916"/>
    <w:rsid w:val="007F5462"/>
    <w:rsid w:val="007F5EBF"/>
    <w:rsid w:val="007F796B"/>
    <w:rsid w:val="008019AE"/>
    <w:rsid w:val="00801F04"/>
    <w:rsid w:val="00801F28"/>
    <w:rsid w:val="0080407C"/>
    <w:rsid w:val="00806A7E"/>
    <w:rsid w:val="00807009"/>
    <w:rsid w:val="008112B9"/>
    <w:rsid w:val="00811F23"/>
    <w:rsid w:val="00812536"/>
    <w:rsid w:val="00814099"/>
    <w:rsid w:val="00815566"/>
    <w:rsid w:val="00815C1E"/>
    <w:rsid w:val="0081669C"/>
    <w:rsid w:val="008174DF"/>
    <w:rsid w:val="0081759F"/>
    <w:rsid w:val="008217BA"/>
    <w:rsid w:val="0082446D"/>
    <w:rsid w:val="008248A0"/>
    <w:rsid w:val="008248EA"/>
    <w:rsid w:val="00825BC4"/>
    <w:rsid w:val="00826E09"/>
    <w:rsid w:val="00827722"/>
    <w:rsid w:val="00830273"/>
    <w:rsid w:val="00830DAA"/>
    <w:rsid w:val="00831144"/>
    <w:rsid w:val="008314D4"/>
    <w:rsid w:val="00831AEF"/>
    <w:rsid w:val="00833F0A"/>
    <w:rsid w:val="00834224"/>
    <w:rsid w:val="0083471B"/>
    <w:rsid w:val="008369E0"/>
    <w:rsid w:val="00836DD0"/>
    <w:rsid w:val="00840D1D"/>
    <w:rsid w:val="0084169D"/>
    <w:rsid w:val="00842F4B"/>
    <w:rsid w:val="00842FBD"/>
    <w:rsid w:val="00843B69"/>
    <w:rsid w:val="0084519B"/>
    <w:rsid w:val="00845D6C"/>
    <w:rsid w:val="00845D76"/>
    <w:rsid w:val="00847A47"/>
    <w:rsid w:val="00850358"/>
    <w:rsid w:val="008503D3"/>
    <w:rsid w:val="008508BC"/>
    <w:rsid w:val="00850D0B"/>
    <w:rsid w:val="00851205"/>
    <w:rsid w:val="00851698"/>
    <w:rsid w:val="00851B96"/>
    <w:rsid w:val="00852057"/>
    <w:rsid w:val="0085292E"/>
    <w:rsid w:val="00852DEC"/>
    <w:rsid w:val="00853237"/>
    <w:rsid w:val="00855960"/>
    <w:rsid w:val="00862722"/>
    <w:rsid w:val="0086364C"/>
    <w:rsid w:val="00863D0A"/>
    <w:rsid w:val="008644EF"/>
    <w:rsid w:val="0086523B"/>
    <w:rsid w:val="008662ED"/>
    <w:rsid w:val="00867D6D"/>
    <w:rsid w:val="00867DB9"/>
    <w:rsid w:val="00871AE3"/>
    <w:rsid w:val="008737A2"/>
    <w:rsid w:val="00873CBB"/>
    <w:rsid w:val="00874232"/>
    <w:rsid w:val="0087483B"/>
    <w:rsid w:val="00874D31"/>
    <w:rsid w:val="00876422"/>
    <w:rsid w:val="0087731B"/>
    <w:rsid w:val="00877623"/>
    <w:rsid w:val="00877A77"/>
    <w:rsid w:val="00877DB3"/>
    <w:rsid w:val="00881138"/>
    <w:rsid w:val="00881698"/>
    <w:rsid w:val="0088184B"/>
    <w:rsid w:val="00881E71"/>
    <w:rsid w:val="00883A88"/>
    <w:rsid w:val="00883E3F"/>
    <w:rsid w:val="00884884"/>
    <w:rsid w:val="00884A3E"/>
    <w:rsid w:val="00884A3F"/>
    <w:rsid w:val="00884D1A"/>
    <w:rsid w:val="0088529E"/>
    <w:rsid w:val="00885F3D"/>
    <w:rsid w:val="00886D39"/>
    <w:rsid w:val="008872F6"/>
    <w:rsid w:val="00887DED"/>
    <w:rsid w:val="00890C7B"/>
    <w:rsid w:val="00891A49"/>
    <w:rsid w:val="00893997"/>
    <w:rsid w:val="00894DE0"/>
    <w:rsid w:val="00894EDD"/>
    <w:rsid w:val="0089515F"/>
    <w:rsid w:val="008957B3"/>
    <w:rsid w:val="00896690"/>
    <w:rsid w:val="00896EEF"/>
    <w:rsid w:val="008A19AC"/>
    <w:rsid w:val="008A386D"/>
    <w:rsid w:val="008A5B51"/>
    <w:rsid w:val="008A5D18"/>
    <w:rsid w:val="008A78A8"/>
    <w:rsid w:val="008B1301"/>
    <w:rsid w:val="008B395E"/>
    <w:rsid w:val="008B5BDF"/>
    <w:rsid w:val="008B66E0"/>
    <w:rsid w:val="008B7E6B"/>
    <w:rsid w:val="008C00B7"/>
    <w:rsid w:val="008C026E"/>
    <w:rsid w:val="008C0D3F"/>
    <w:rsid w:val="008C203B"/>
    <w:rsid w:val="008C24C4"/>
    <w:rsid w:val="008C2E17"/>
    <w:rsid w:val="008C500A"/>
    <w:rsid w:val="008C55A8"/>
    <w:rsid w:val="008C5E47"/>
    <w:rsid w:val="008C6A6F"/>
    <w:rsid w:val="008C6F8B"/>
    <w:rsid w:val="008C7986"/>
    <w:rsid w:val="008C7B09"/>
    <w:rsid w:val="008D03AE"/>
    <w:rsid w:val="008D26A6"/>
    <w:rsid w:val="008D2AE7"/>
    <w:rsid w:val="008D3D0F"/>
    <w:rsid w:val="008D3E4F"/>
    <w:rsid w:val="008D4966"/>
    <w:rsid w:val="008D561E"/>
    <w:rsid w:val="008D6410"/>
    <w:rsid w:val="008E1109"/>
    <w:rsid w:val="008E1788"/>
    <w:rsid w:val="008E1A48"/>
    <w:rsid w:val="008E2A8F"/>
    <w:rsid w:val="008E2FD5"/>
    <w:rsid w:val="008E3A96"/>
    <w:rsid w:val="008E3CC6"/>
    <w:rsid w:val="008E5302"/>
    <w:rsid w:val="008E5C1D"/>
    <w:rsid w:val="008E64A8"/>
    <w:rsid w:val="008E6A4C"/>
    <w:rsid w:val="008E6FD5"/>
    <w:rsid w:val="008E7C68"/>
    <w:rsid w:val="008F02E9"/>
    <w:rsid w:val="008F129B"/>
    <w:rsid w:val="008F2A12"/>
    <w:rsid w:val="008F4791"/>
    <w:rsid w:val="008F54E1"/>
    <w:rsid w:val="008F5BC5"/>
    <w:rsid w:val="008F6376"/>
    <w:rsid w:val="008F6B44"/>
    <w:rsid w:val="008F766C"/>
    <w:rsid w:val="008F7C65"/>
    <w:rsid w:val="00900888"/>
    <w:rsid w:val="00900ADE"/>
    <w:rsid w:val="009012C5"/>
    <w:rsid w:val="009015F1"/>
    <w:rsid w:val="00901C11"/>
    <w:rsid w:val="00902797"/>
    <w:rsid w:val="00903B64"/>
    <w:rsid w:val="00905962"/>
    <w:rsid w:val="00906B07"/>
    <w:rsid w:val="0090717D"/>
    <w:rsid w:val="00907B7F"/>
    <w:rsid w:val="00910198"/>
    <w:rsid w:val="0091132F"/>
    <w:rsid w:val="00911868"/>
    <w:rsid w:val="00911F5B"/>
    <w:rsid w:val="009127B0"/>
    <w:rsid w:val="00912F5C"/>
    <w:rsid w:val="009158AC"/>
    <w:rsid w:val="00916D4C"/>
    <w:rsid w:val="009172E2"/>
    <w:rsid w:val="009212A6"/>
    <w:rsid w:val="009219EC"/>
    <w:rsid w:val="009219F0"/>
    <w:rsid w:val="00921F71"/>
    <w:rsid w:val="00922201"/>
    <w:rsid w:val="00922228"/>
    <w:rsid w:val="00922979"/>
    <w:rsid w:val="00923F8E"/>
    <w:rsid w:val="009250D3"/>
    <w:rsid w:val="0092579C"/>
    <w:rsid w:val="00925E4B"/>
    <w:rsid w:val="00926D0C"/>
    <w:rsid w:val="009300A3"/>
    <w:rsid w:val="00930458"/>
    <w:rsid w:val="009314E8"/>
    <w:rsid w:val="009316BD"/>
    <w:rsid w:val="00933F61"/>
    <w:rsid w:val="0093694D"/>
    <w:rsid w:val="00937295"/>
    <w:rsid w:val="00937B9C"/>
    <w:rsid w:val="0094033D"/>
    <w:rsid w:val="00941296"/>
    <w:rsid w:val="00943C4E"/>
    <w:rsid w:val="00945033"/>
    <w:rsid w:val="00945253"/>
    <w:rsid w:val="009453A2"/>
    <w:rsid w:val="0094566B"/>
    <w:rsid w:val="0094761D"/>
    <w:rsid w:val="0094782A"/>
    <w:rsid w:val="00947D4D"/>
    <w:rsid w:val="00950FBB"/>
    <w:rsid w:val="00951F1B"/>
    <w:rsid w:val="0095287A"/>
    <w:rsid w:val="009529AE"/>
    <w:rsid w:val="009540E0"/>
    <w:rsid w:val="009541B6"/>
    <w:rsid w:val="00954474"/>
    <w:rsid w:val="00955D75"/>
    <w:rsid w:val="00955FA2"/>
    <w:rsid w:val="00957151"/>
    <w:rsid w:val="00957A1B"/>
    <w:rsid w:val="00961380"/>
    <w:rsid w:val="00962235"/>
    <w:rsid w:val="00963187"/>
    <w:rsid w:val="009639DB"/>
    <w:rsid w:val="0096508A"/>
    <w:rsid w:val="00965B43"/>
    <w:rsid w:val="00966024"/>
    <w:rsid w:val="0096766A"/>
    <w:rsid w:val="00967F33"/>
    <w:rsid w:val="00970632"/>
    <w:rsid w:val="0097099E"/>
    <w:rsid w:val="00971859"/>
    <w:rsid w:val="00971D18"/>
    <w:rsid w:val="00972169"/>
    <w:rsid w:val="00972877"/>
    <w:rsid w:val="00973556"/>
    <w:rsid w:val="009739A1"/>
    <w:rsid w:val="009741E1"/>
    <w:rsid w:val="00974DFF"/>
    <w:rsid w:val="00974F45"/>
    <w:rsid w:val="00975316"/>
    <w:rsid w:val="00976489"/>
    <w:rsid w:val="009764EA"/>
    <w:rsid w:val="00977A41"/>
    <w:rsid w:val="00977AE5"/>
    <w:rsid w:val="00980ABF"/>
    <w:rsid w:val="00982160"/>
    <w:rsid w:val="0098258B"/>
    <w:rsid w:val="00983DFA"/>
    <w:rsid w:val="009843B8"/>
    <w:rsid w:val="009852EA"/>
    <w:rsid w:val="00986841"/>
    <w:rsid w:val="0098684C"/>
    <w:rsid w:val="0099247F"/>
    <w:rsid w:val="009924B4"/>
    <w:rsid w:val="00992660"/>
    <w:rsid w:val="00993CD3"/>
    <w:rsid w:val="00994112"/>
    <w:rsid w:val="00995B63"/>
    <w:rsid w:val="00995ED9"/>
    <w:rsid w:val="00997215"/>
    <w:rsid w:val="009A12F2"/>
    <w:rsid w:val="009A1E3A"/>
    <w:rsid w:val="009A2110"/>
    <w:rsid w:val="009A2C05"/>
    <w:rsid w:val="009A37AB"/>
    <w:rsid w:val="009A48DD"/>
    <w:rsid w:val="009A5C41"/>
    <w:rsid w:val="009A74C9"/>
    <w:rsid w:val="009B0DD3"/>
    <w:rsid w:val="009B2BAF"/>
    <w:rsid w:val="009B3D50"/>
    <w:rsid w:val="009B6E2B"/>
    <w:rsid w:val="009B7428"/>
    <w:rsid w:val="009B7D32"/>
    <w:rsid w:val="009C3344"/>
    <w:rsid w:val="009C3398"/>
    <w:rsid w:val="009C42C7"/>
    <w:rsid w:val="009C4FFD"/>
    <w:rsid w:val="009C6060"/>
    <w:rsid w:val="009C6794"/>
    <w:rsid w:val="009C6AEA"/>
    <w:rsid w:val="009C7074"/>
    <w:rsid w:val="009C722C"/>
    <w:rsid w:val="009C77BD"/>
    <w:rsid w:val="009C7A7D"/>
    <w:rsid w:val="009D03A2"/>
    <w:rsid w:val="009D0B84"/>
    <w:rsid w:val="009D1439"/>
    <w:rsid w:val="009D20C4"/>
    <w:rsid w:val="009D20F1"/>
    <w:rsid w:val="009D629A"/>
    <w:rsid w:val="009D6930"/>
    <w:rsid w:val="009D6E23"/>
    <w:rsid w:val="009D7AD6"/>
    <w:rsid w:val="009D7FB9"/>
    <w:rsid w:val="009E04F2"/>
    <w:rsid w:val="009E154F"/>
    <w:rsid w:val="009E196F"/>
    <w:rsid w:val="009E28BB"/>
    <w:rsid w:val="009E489A"/>
    <w:rsid w:val="009E5E7B"/>
    <w:rsid w:val="009E5EDF"/>
    <w:rsid w:val="009E741A"/>
    <w:rsid w:val="009F03C4"/>
    <w:rsid w:val="009F04A5"/>
    <w:rsid w:val="009F44AF"/>
    <w:rsid w:val="009F6146"/>
    <w:rsid w:val="00A0269D"/>
    <w:rsid w:val="00A02F4B"/>
    <w:rsid w:val="00A03611"/>
    <w:rsid w:val="00A06501"/>
    <w:rsid w:val="00A10F4E"/>
    <w:rsid w:val="00A13A32"/>
    <w:rsid w:val="00A179A4"/>
    <w:rsid w:val="00A21520"/>
    <w:rsid w:val="00A21961"/>
    <w:rsid w:val="00A22526"/>
    <w:rsid w:val="00A24F5D"/>
    <w:rsid w:val="00A25510"/>
    <w:rsid w:val="00A25AA8"/>
    <w:rsid w:val="00A30F05"/>
    <w:rsid w:val="00A31E4E"/>
    <w:rsid w:val="00A31EB1"/>
    <w:rsid w:val="00A3289A"/>
    <w:rsid w:val="00A34073"/>
    <w:rsid w:val="00A34563"/>
    <w:rsid w:val="00A3758D"/>
    <w:rsid w:val="00A4010D"/>
    <w:rsid w:val="00A41224"/>
    <w:rsid w:val="00A4137C"/>
    <w:rsid w:val="00A434AA"/>
    <w:rsid w:val="00A443DF"/>
    <w:rsid w:val="00A456DC"/>
    <w:rsid w:val="00A4658D"/>
    <w:rsid w:val="00A46907"/>
    <w:rsid w:val="00A46B5F"/>
    <w:rsid w:val="00A47597"/>
    <w:rsid w:val="00A50A4F"/>
    <w:rsid w:val="00A5195F"/>
    <w:rsid w:val="00A51A4E"/>
    <w:rsid w:val="00A51CC6"/>
    <w:rsid w:val="00A5268B"/>
    <w:rsid w:val="00A52CE8"/>
    <w:rsid w:val="00A53CCB"/>
    <w:rsid w:val="00A542F0"/>
    <w:rsid w:val="00A54D9D"/>
    <w:rsid w:val="00A55806"/>
    <w:rsid w:val="00A570FB"/>
    <w:rsid w:val="00A6202F"/>
    <w:rsid w:val="00A62B9E"/>
    <w:rsid w:val="00A62FAC"/>
    <w:rsid w:val="00A634C3"/>
    <w:rsid w:val="00A63E94"/>
    <w:rsid w:val="00A648EC"/>
    <w:rsid w:val="00A655CE"/>
    <w:rsid w:val="00A66067"/>
    <w:rsid w:val="00A660B2"/>
    <w:rsid w:val="00A66212"/>
    <w:rsid w:val="00A6650F"/>
    <w:rsid w:val="00A67461"/>
    <w:rsid w:val="00A67860"/>
    <w:rsid w:val="00A71048"/>
    <w:rsid w:val="00A71391"/>
    <w:rsid w:val="00A71874"/>
    <w:rsid w:val="00A71A7D"/>
    <w:rsid w:val="00A72187"/>
    <w:rsid w:val="00A72D77"/>
    <w:rsid w:val="00A73B1F"/>
    <w:rsid w:val="00A74AAC"/>
    <w:rsid w:val="00A7530B"/>
    <w:rsid w:val="00A753BB"/>
    <w:rsid w:val="00A77DF6"/>
    <w:rsid w:val="00A812F6"/>
    <w:rsid w:val="00A81500"/>
    <w:rsid w:val="00A815C5"/>
    <w:rsid w:val="00A832DC"/>
    <w:rsid w:val="00A84747"/>
    <w:rsid w:val="00A84804"/>
    <w:rsid w:val="00A84F26"/>
    <w:rsid w:val="00A86729"/>
    <w:rsid w:val="00A876D0"/>
    <w:rsid w:val="00A87B6F"/>
    <w:rsid w:val="00A9028B"/>
    <w:rsid w:val="00A913E1"/>
    <w:rsid w:val="00A91E81"/>
    <w:rsid w:val="00A92B6F"/>
    <w:rsid w:val="00A945D7"/>
    <w:rsid w:val="00A94C2C"/>
    <w:rsid w:val="00A95194"/>
    <w:rsid w:val="00A959EA"/>
    <w:rsid w:val="00A95A05"/>
    <w:rsid w:val="00A95FCE"/>
    <w:rsid w:val="00A968F1"/>
    <w:rsid w:val="00A96F66"/>
    <w:rsid w:val="00A9759C"/>
    <w:rsid w:val="00AA0559"/>
    <w:rsid w:val="00AA166F"/>
    <w:rsid w:val="00AA177F"/>
    <w:rsid w:val="00AA1878"/>
    <w:rsid w:val="00AA4426"/>
    <w:rsid w:val="00AA4E33"/>
    <w:rsid w:val="00AA4FBA"/>
    <w:rsid w:val="00AA5195"/>
    <w:rsid w:val="00AA600E"/>
    <w:rsid w:val="00AA603D"/>
    <w:rsid w:val="00AA647A"/>
    <w:rsid w:val="00AA678D"/>
    <w:rsid w:val="00AA6B6C"/>
    <w:rsid w:val="00AA7581"/>
    <w:rsid w:val="00AA7EA5"/>
    <w:rsid w:val="00AB2815"/>
    <w:rsid w:val="00AB3A58"/>
    <w:rsid w:val="00AB3BE7"/>
    <w:rsid w:val="00AB4349"/>
    <w:rsid w:val="00AB53F7"/>
    <w:rsid w:val="00AB61FD"/>
    <w:rsid w:val="00AB684E"/>
    <w:rsid w:val="00AC01EC"/>
    <w:rsid w:val="00AC081B"/>
    <w:rsid w:val="00AC0AA8"/>
    <w:rsid w:val="00AC22BB"/>
    <w:rsid w:val="00AC3C42"/>
    <w:rsid w:val="00AC3F18"/>
    <w:rsid w:val="00AC450C"/>
    <w:rsid w:val="00AC45E6"/>
    <w:rsid w:val="00AC4CF2"/>
    <w:rsid w:val="00AC56B5"/>
    <w:rsid w:val="00AC69B8"/>
    <w:rsid w:val="00AC6C73"/>
    <w:rsid w:val="00AD0A9F"/>
    <w:rsid w:val="00AD31DD"/>
    <w:rsid w:val="00AD359E"/>
    <w:rsid w:val="00AD362F"/>
    <w:rsid w:val="00AD432A"/>
    <w:rsid w:val="00AD4522"/>
    <w:rsid w:val="00AD475C"/>
    <w:rsid w:val="00AD5318"/>
    <w:rsid w:val="00AD557B"/>
    <w:rsid w:val="00AD5F79"/>
    <w:rsid w:val="00AD6BCC"/>
    <w:rsid w:val="00AD75BE"/>
    <w:rsid w:val="00AD781B"/>
    <w:rsid w:val="00AE1193"/>
    <w:rsid w:val="00AE1695"/>
    <w:rsid w:val="00AE1BEA"/>
    <w:rsid w:val="00AE3D47"/>
    <w:rsid w:val="00AE3DA9"/>
    <w:rsid w:val="00AE5DD0"/>
    <w:rsid w:val="00AE5F19"/>
    <w:rsid w:val="00AE6396"/>
    <w:rsid w:val="00AE66CA"/>
    <w:rsid w:val="00AE7630"/>
    <w:rsid w:val="00AE79B0"/>
    <w:rsid w:val="00AF0BC3"/>
    <w:rsid w:val="00AF12B7"/>
    <w:rsid w:val="00AF1D51"/>
    <w:rsid w:val="00AF1EF9"/>
    <w:rsid w:val="00AF1F79"/>
    <w:rsid w:val="00AF3B85"/>
    <w:rsid w:val="00AF3F51"/>
    <w:rsid w:val="00AF3FFF"/>
    <w:rsid w:val="00AF4161"/>
    <w:rsid w:val="00AF42DA"/>
    <w:rsid w:val="00AF4545"/>
    <w:rsid w:val="00AF4B75"/>
    <w:rsid w:val="00AF4FBD"/>
    <w:rsid w:val="00AF7CCD"/>
    <w:rsid w:val="00B000F1"/>
    <w:rsid w:val="00B004D5"/>
    <w:rsid w:val="00B0189C"/>
    <w:rsid w:val="00B02484"/>
    <w:rsid w:val="00B02CBD"/>
    <w:rsid w:val="00B02E36"/>
    <w:rsid w:val="00B04F85"/>
    <w:rsid w:val="00B06BA5"/>
    <w:rsid w:val="00B078A9"/>
    <w:rsid w:val="00B07D1E"/>
    <w:rsid w:val="00B07D24"/>
    <w:rsid w:val="00B07E3C"/>
    <w:rsid w:val="00B10357"/>
    <w:rsid w:val="00B108A8"/>
    <w:rsid w:val="00B121A7"/>
    <w:rsid w:val="00B13469"/>
    <w:rsid w:val="00B1501F"/>
    <w:rsid w:val="00B1758B"/>
    <w:rsid w:val="00B17901"/>
    <w:rsid w:val="00B17AE1"/>
    <w:rsid w:val="00B21860"/>
    <w:rsid w:val="00B22179"/>
    <w:rsid w:val="00B22428"/>
    <w:rsid w:val="00B230DE"/>
    <w:rsid w:val="00B231DD"/>
    <w:rsid w:val="00B23B6E"/>
    <w:rsid w:val="00B23E87"/>
    <w:rsid w:val="00B2738F"/>
    <w:rsid w:val="00B303F6"/>
    <w:rsid w:val="00B3179C"/>
    <w:rsid w:val="00B3247F"/>
    <w:rsid w:val="00B32BD5"/>
    <w:rsid w:val="00B33C83"/>
    <w:rsid w:val="00B3670C"/>
    <w:rsid w:val="00B36963"/>
    <w:rsid w:val="00B36FF5"/>
    <w:rsid w:val="00B3708B"/>
    <w:rsid w:val="00B37C29"/>
    <w:rsid w:val="00B37F4F"/>
    <w:rsid w:val="00B403C0"/>
    <w:rsid w:val="00B40D81"/>
    <w:rsid w:val="00B41365"/>
    <w:rsid w:val="00B4442B"/>
    <w:rsid w:val="00B447B8"/>
    <w:rsid w:val="00B45134"/>
    <w:rsid w:val="00B45AC8"/>
    <w:rsid w:val="00B47479"/>
    <w:rsid w:val="00B50546"/>
    <w:rsid w:val="00B50B3E"/>
    <w:rsid w:val="00B51F75"/>
    <w:rsid w:val="00B52C17"/>
    <w:rsid w:val="00B54985"/>
    <w:rsid w:val="00B5518C"/>
    <w:rsid w:val="00B5521D"/>
    <w:rsid w:val="00B55950"/>
    <w:rsid w:val="00B56210"/>
    <w:rsid w:val="00B57354"/>
    <w:rsid w:val="00B57A27"/>
    <w:rsid w:val="00B57D77"/>
    <w:rsid w:val="00B57F8A"/>
    <w:rsid w:val="00B600E9"/>
    <w:rsid w:val="00B60BE4"/>
    <w:rsid w:val="00B6170E"/>
    <w:rsid w:val="00B61B9C"/>
    <w:rsid w:val="00B6243D"/>
    <w:rsid w:val="00B62690"/>
    <w:rsid w:val="00B62D20"/>
    <w:rsid w:val="00B63442"/>
    <w:rsid w:val="00B649B3"/>
    <w:rsid w:val="00B6500F"/>
    <w:rsid w:val="00B653E7"/>
    <w:rsid w:val="00B66675"/>
    <w:rsid w:val="00B66B95"/>
    <w:rsid w:val="00B66C10"/>
    <w:rsid w:val="00B670C4"/>
    <w:rsid w:val="00B674F4"/>
    <w:rsid w:val="00B71281"/>
    <w:rsid w:val="00B71BD0"/>
    <w:rsid w:val="00B71C1C"/>
    <w:rsid w:val="00B72317"/>
    <w:rsid w:val="00B72558"/>
    <w:rsid w:val="00B7337B"/>
    <w:rsid w:val="00B734C8"/>
    <w:rsid w:val="00B73FE4"/>
    <w:rsid w:val="00B7439D"/>
    <w:rsid w:val="00B743B7"/>
    <w:rsid w:val="00B7540F"/>
    <w:rsid w:val="00B75952"/>
    <w:rsid w:val="00B769FD"/>
    <w:rsid w:val="00B76CF2"/>
    <w:rsid w:val="00B77AC2"/>
    <w:rsid w:val="00B80459"/>
    <w:rsid w:val="00B80808"/>
    <w:rsid w:val="00B8335B"/>
    <w:rsid w:val="00B8420C"/>
    <w:rsid w:val="00B84C5C"/>
    <w:rsid w:val="00B86BFD"/>
    <w:rsid w:val="00B918AA"/>
    <w:rsid w:val="00B92972"/>
    <w:rsid w:val="00B9323E"/>
    <w:rsid w:val="00B947A4"/>
    <w:rsid w:val="00B95255"/>
    <w:rsid w:val="00B96286"/>
    <w:rsid w:val="00BA0CC5"/>
    <w:rsid w:val="00BA0EEF"/>
    <w:rsid w:val="00BA4417"/>
    <w:rsid w:val="00BA4524"/>
    <w:rsid w:val="00BA4830"/>
    <w:rsid w:val="00BA5769"/>
    <w:rsid w:val="00BA7015"/>
    <w:rsid w:val="00BA7025"/>
    <w:rsid w:val="00BA7357"/>
    <w:rsid w:val="00BB036C"/>
    <w:rsid w:val="00BB1017"/>
    <w:rsid w:val="00BB117C"/>
    <w:rsid w:val="00BB20A4"/>
    <w:rsid w:val="00BB26D9"/>
    <w:rsid w:val="00BB32F6"/>
    <w:rsid w:val="00BB43D7"/>
    <w:rsid w:val="00BB5A44"/>
    <w:rsid w:val="00BB6563"/>
    <w:rsid w:val="00BB6C3C"/>
    <w:rsid w:val="00BB7418"/>
    <w:rsid w:val="00BB7483"/>
    <w:rsid w:val="00BB7604"/>
    <w:rsid w:val="00BC0197"/>
    <w:rsid w:val="00BC196F"/>
    <w:rsid w:val="00BC1A86"/>
    <w:rsid w:val="00BC24C6"/>
    <w:rsid w:val="00BC2C32"/>
    <w:rsid w:val="00BC2C82"/>
    <w:rsid w:val="00BC326B"/>
    <w:rsid w:val="00BC36FE"/>
    <w:rsid w:val="00BC37E8"/>
    <w:rsid w:val="00BC3A11"/>
    <w:rsid w:val="00BC3FCF"/>
    <w:rsid w:val="00BC5791"/>
    <w:rsid w:val="00BC58A5"/>
    <w:rsid w:val="00BC5AA3"/>
    <w:rsid w:val="00BC6A1F"/>
    <w:rsid w:val="00BC745A"/>
    <w:rsid w:val="00BC7629"/>
    <w:rsid w:val="00BD15A3"/>
    <w:rsid w:val="00BD19F4"/>
    <w:rsid w:val="00BD24B8"/>
    <w:rsid w:val="00BD7452"/>
    <w:rsid w:val="00BE0077"/>
    <w:rsid w:val="00BE0A49"/>
    <w:rsid w:val="00BE0BAC"/>
    <w:rsid w:val="00BE17DE"/>
    <w:rsid w:val="00BE3C46"/>
    <w:rsid w:val="00BE3EF9"/>
    <w:rsid w:val="00BE5FEF"/>
    <w:rsid w:val="00BE71B9"/>
    <w:rsid w:val="00BE73D3"/>
    <w:rsid w:val="00BF18B5"/>
    <w:rsid w:val="00BF1F26"/>
    <w:rsid w:val="00BF237D"/>
    <w:rsid w:val="00BF2471"/>
    <w:rsid w:val="00BF25D1"/>
    <w:rsid w:val="00BF403B"/>
    <w:rsid w:val="00BF4827"/>
    <w:rsid w:val="00BF4FB3"/>
    <w:rsid w:val="00BF6A59"/>
    <w:rsid w:val="00BF78A1"/>
    <w:rsid w:val="00C00111"/>
    <w:rsid w:val="00C0127D"/>
    <w:rsid w:val="00C01602"/>
    <w:rsid w:val="00C02A4D"/>
    <w:rsid w:val="00C02C48"/>
    <w:rsid w:val="00C02F2A"/>
    <w:rsid w:val="00C046C3"/>
    <w:rsid w:val="00C04DA7"/>
    <w:rsid w:val="00C061E4"/>
    <w:rsid w:val="00C064B8"/>
    <w:rsid w:val="00C07FA7"/>
    <w:rsid w:val="00C106FE"/>
    <w:rsid w:val="00C10D35"/>
    <w:rsid w:val="00C12B0C"/>
    <w:rsid w:val="00C12FBD"/>
    <w:rsid w:val="00C134A7"/>
    <w:rsid w:val="00C136B9"/>
    <w:rsid w:val="00C144CC"/>
    <w:rsid w:val="00C1498F"/>
    <w:rsid w:val="00C150D9"/>
    <w:rsid w:val="00C16148"/>
    <w:rsid w:val="00C1670E"/>
    <w:rsid w:val="00C16772"/>
    <w:rsid w:val="00C174A5"/>
    <w:rsid w:val="00C1764A"/>
    <w:rsid w:val="00C204B6"/>
    <w:rsid w:val="00C211A5"/>
    <w:rsid w:val="00C214F1"/>
    <w:rsid w:val="00C2225A"/>
    <w:rsid w:val="00C23837"/>
    <w:rsid w:val="00C23EDF"/>
    <w:rsid w:val="00C24B92"/>
    <w:rsid w:val="00C255A0"/>
    <w:rsid w:val="00C25B03"/>
    <w:rsid w:val="00C25E48"/>
    <w:rsid w:val="00C303B3"/>
    <w:rsid w:val="00C30F6F"/>
    <w:rsid w:val="00C32E8C"/>
    <w:rsid w:val="00C330FD"/>
    <w:rsid w:val="00C33B56"/>
    <w:rsid w:val="00C34C24"/>
    <w:rsid w:val="00C35345"/>
    <w:rsid w:val="00C379D0"/>
    <w:rsid w:val="00C37A7D"/>
    <w:rsid w:val="00C37B43"/>
    <w:rsid w:val="00C37B4C"/>
    <w:rsid w:val="00C41862"/>
    <w:rsid w:val="00C418C3"/>
    <w:rsid w:val="00C42105"/>
    <w:rsid w:val="00C42955"/>
    <w:rsid w:val="00C43EDC"/>
    <w:rsid w:val="00C44350"/>
    <w:rsid w:val="00C449B8"/>
    <w:rsid w:val="00C44FE2"/>
    <w:rsid w:val="00C45562"/>
    <w:rsid w:val="00C46BA5"/>
    <w:rsid w:val="00C46ECA"/>
    <w:rsid w:val="00C471A1"/>
    <w:rsid w:val="00C47865"/>
    <w:rsid w:val="00C5176D"/>
    <w:rsid w:val="00C52157"/>
    <w:rsid w:val="00C523AD"/>
    <w:rsid w:val="00C5265E"/>
    <w:rsid w:val="00C527CB"/>
    <w:rsid w:val="00C5535A"/>
    <w:rsid w:val="00C554D3"/>
    <w:rsid w:val="00C55EFD"/>
    <w:rsid w:val="00C56674"/>
    <w:rsid w:val="00C567CA"/>
    <w:rsid w:val="00C60A24"/>
    <w:rsid w:val="00C61A35"/>
    <w:rsid w:val="00C61DAB"/>
    <w:rsid w:val="00C61E57"/>
    <w:rsid w:val="00C61E61"/>
    <w:rsid w:val="00C62915"/>
    <w:rsid w:val="00C64423"/>
    <w:rsid w:val="00C65E5E"/>
    <w:rsid w:val="00C67002"/>
    <w:rsid w:val="00C67D35"/>
    <w:rsid w:val="00C70329"/>
    <w:rsid w:val="00C705BA"/>
    <w:rsid w:val="00C73228"/>
    <w:rsid w:val="00C73776"/>
    <w:rsid w:val="00C73E58"/>
    <w:rsid w:val="00C7402A"/>
    <w:rsid w:val="00C74443"/>
    <w:rsid w:val="00C74FCF"/>
    <w:rsid w:val="00C7677B"/>
    <w:rsid w:val="00C76CFF"/>
    <w:rsid w:val="00C776A4"/>
    <w:rsid w:val="00C80D0E"/>
    <w:rsid w:val="00C80ECD"/>
    <w:rsid w:val="00C835CC"/>
    <w:rsid w:val="00C83DFB"/>
    <w:rsid w:val="00C844C8"/>
    <w:rsid w:val="00C8468B"/>
    <w:rsid w:val="00C84705"/>
    <w:rsid w:val="00C84D37"/>
    <w:rsid w:val="00C85AF5"/>
    <w:rsid w:val="00C85F20"/>
    <w:rsid w:val="00C90231"/>
    <w:rsid w:val="00C91ECC"/>
    <w:rsid w:val="00C9261D"/>
    <w:rsid w:val="00C93555"/>
    <w:rsid w:val="00C9507D"/>
    <w:rsid w:val="00C964F4"/>
    <w:rsid w:val="00C96755"/>
    <w:rsid w:val="00C96783"/>
    <w:rsid w:val="00C9680D"/>
    <w:rsid w:val="00C96E3B"/>
    <w:rsid w:val="00CA04C5"/>
    <w:rsid w:val="00CA1617"/>
    <w:rsid w:val="00CA1E70"/>
    <w:rsid w:val="00CA1FE7"/>
    <w:rsid w:val="00CA2549"/>
    <w:rsid w:val="00CA2A84"/>
    <w:rsid w:val="00CA3AB1"/>
    <w:rsid w:val="00CA585C"/>
    <w:rsid w:val="00CA5C1B"/>
    <w:rsid w:val="00CA606C"/>
    <w:rsid w:val="00CA7375"/>
    <w:rsid w:val="00CA7537"/>
    <w:rsid w:val="00CA796E"/>
    <w:rsid w:val="00CA7A1B"/>
    <w:rsid w:val="00CB00C9"/>
    <w:rsid w:val="00CB01FE"/>
    <w:rsid w:val="00CB0802"/>
    <w:rsid w:val="00CB0DF5"/>
    <w:rsid w:val="00CB0E53"/>
    <w:rsid w:val="00CB2B4C"/>
    <w:rsid w:val="00CB2FB9"/>
    <w:rsid w:val="00CB3034"/>
    <w:rsid w:val="00CB36C0"/>
    <w:rsid w:val="00CB37CF"/>
    <w:rsid w:val="00CB3C7D"/>
    <w:rsid w:val="00CB3D28"/>
    <w:rsid w:val="00CB4889"/>
    <w:rsid w:val="00CB4AE6"/>
    <w:rsid w:val="00CB52D5"/>
    <w:rsid w:val="00CB5781"/>
    <w:rsid w:val="00CB57C3"/>
    <w:rsid w:val="00CB64D9"/>
    <w:rsid w:val="00CC00F2"/>
    <w:rsid w:val="00CC0623"/>
    <w:rsid w:val="00CC0A0B"/>
    <w:rsid w:val="00CC1D96"/>
    <w:rsid w:val="00CC237C"/>
    <w:rsid w:val="00CC3387"/>
    <w:rsid w:val="00CC3BCC"/>
    <w:rsid w:val="00CC422B"/>
    <w:rsid w:val="00CC4FF0"/>
    <w:rsid w:val="00CC535E"/>
    <w:rsid w:val="00CC54DF"/>
    <w:rsid w:val="00CC5507"/>
    <w:rsid w:val="00CC577B"/>
    <w:rsid w:val="00CC6FAB"/>
    <w:rsid w:val="00CD03A7"/>
    <w:rsid w:val="00CD0641"/>
    <w:rsid w:val="00CD099A"/>
    <w:rsid w:val="00CD0CEB"/>
    <w:rsid w:val="00CD129A"/>
    <w:rsid w:val="00CD140C"/>
    <w:rsid w:val="00CD21B5"/>
    <w:rsid w:val="00CD279B"/>
    <w:rsid w:val="00CD2CB3"/>
    <w:rsid w:val="00CD3B84"/>
    <w:rsid w:val="00CD430E"/>
    <w:rsid w:val="00CD4478"/>
    <w:rsid w:val="00CD4F25"/>
    <w:rsid w:val="00CD6207"/>
    <w:rsid w:val="00CD6C4D"/>
    <w:rsid w:val="00CD7FAF"/>
    <w:rsid w:val="00CE01D6"/>
    <w:rsid w:val="00CE064E"/>
    <w:rsid w:val="00CE189A"/>
    <w:rsid w:val="00CE1B88"/>
    <w:rsid w:val="00CE2B31"/>
    <w:rsid w:val="00CE35A6"/>
    <w:rsid w:val="00CE4C7E"/>
    <w:rsid w:val="00CE5B92"/>
    <w:rsid w:val="00CE7E36"/>
    <w:rsid w:val="00CF005F"/>
    <w:rsid w:val="00CF2718"/>
    <w:rsid w:val="00CF2E28"/>
    <w:rsid w:val="00CF2E8E"/>
    <w:rsid w:val="00CF2F00"/>
    <w:rsid w:val="00CF4448"/>
    <w:rsid w:val="00D006F8"/>
    <w:rsid w:val="00D01499"/>
    <w:rsid w:val="00D030E3"/>
    <w:rsid w:val="00D04437"/>
    <w:rsid w:val="00D0520C"/>
    <w:rsid w:val="00D06EF9"/>
    <w:rsid w:val="00D07521"/>
    <w:rsid w:val="00D12347"/>
    <w:rsid w:val="00D14CCC"/>
    <w:rsid w:val="00D15451"/>
    <w:rsid w:val="00D16BFE"/>
    <w:rsid w:val="00D20D9F"/>
    <w:rsid w:val="00D21769"/>
    <w:rsid w:val="00D217E3"/>
    <w:rsid w:val="00D22CE1"/>
    <w:rsid w:val="00D23A3A"/>
    <w:rsid w:val="00D23AB2"/>
    <w:rsid w:val="00D30A28"/>
    <w:rsid w:val="00D3223E"/>
    <w:rsid w:val="00D337EF"/>
    <w:rsid w:val="00D342C1"/>
    <w:rsid w:val="00D35A0C"/>
    <w:rsid w:val="00D3633A"/>
    <w:rsid w:val="00D376C7"/>
    <w:rsid w:val="00D43FEF"/>
    <w:rsid w:val="00D443C2"/>
    <w:rsid w:val="00D45CC1"/>
    <w:rsid w:val="00D462C1"/>
    <w:rsid w:val="00D46389"/>
    <w:rsid w:val="00D5043F"/>
    <w:rsid w:val="00D512E1"/>
    <w:rsid w:val="00D51F56"/>
    <w:rsid w:val="00D528A0"/>
    <w:rsid w:val="00D558A2"/>
    <w:rsid w:val="00D5688F"/>
    <w:rsid w:val="00D56DC8"/>
    <w:rsid w:val="00D56F12"/>
    <w:rsid w:val="00D570F3"/>
    <w:rsid w:val="00D570F5"/>
    <w:rsid w:val="00D6099C"/>
    <w:rsid w:val="00D619DC"/>
    <w:rsid w:val="00D61CD5"/>
    <w:rsid w:val="00D62636"/>
    <w:rsid w:val="00D6415E"/>
    <w:rsid w:val="00D64420"/>
    <w:rsid w:val="00D64D13"/>
    <w:rsid w:val="00D667F7"/>
    <w:rsid w:val="00D67E5E"/>
    <w:rsid w:val="00D70145"/>
    <w:rsid w:val="00D704EA"/>
    <w:rsid w:val="00D712BF"/>
    <w:rsid w:val="00D72BB8"/>
    <w:rsid w:val="00D74480"/>
    <w:rsid w:val="00D74E2B"/>
    <w:rsid w:val="00D75579"/>
    <w:rsid w:val="00D75821"/>
    <w:rsid w:val="00D75906"/>
    <w:rsid w:val="00D7693A"/>
    <w:rsid w:val="00D76A64"/>
    <w:rsid w:val="00D774CC"/>
    <w:rsid w:val="00D77B0D"/>
    <w:rsid w:val="00D77C86"/>
    <w:rsid w:val="00D81C20"/>
    <w:rsid w:val="00D830BA"/>
    <w:rsid w:val="00D8360C"/>
    <w:rsid w:val="00D8386C"/>
    <w:rsid w:val="00D83BFA"/>
    <w:rsid w:val="00D84AD5"/>
    <w:rsid w:val="00D84FBC"/>
    <w:rsid w:val="00D850D1"/>
    <w:rsid w:val="00D85F38"/>
    <w:rsid w:val="00D8677A"/>
    <w:rsid w:val="00D86D60"/>
    <w:rsid w:val="00D86EB6"/>
    <w:rsid w:val="00D8779B"/>
    <w:rsid w:val="00D90FDB"/>
    <w:rsid w:val="00D91269"/>
    <w:rsid w:val="00D912C0"/>
    <w:rsid w:val="00D91935"/>
    <w:rsid w:val="00D93327"/>
    <w:rsid w:val="00D93C16"/>
    <w:rsid w:val="00D95385"/>
    <w:rsid w:val="00D96AEA"/>
    <w:rsid w:val="00D97688"/>
    <w:rsid w:val="00DA04A5"/>
    <w:rsid w:val="00DA1409"/>
    <w:rsid w:val="00DA2DB0"/>
    <w:rsid w:val="00DA4BF1"/>
    <w:rsid w:val="00DA6740"/>
    <w:rsid w:val="00DA70A3"/>
    <w:rsid w:val="00DA7A6B"/>
    <w:rsid w:val="00DA7B88"/>
    <w:rsid w:val="00DA7BB4"/>
    <w:rsid w:val="00DA7BE3"/>
    <w:rsid w:val="00DA7CFB"/>
    <w:rsid w:val="00DB20F1"/>
    <w:rsid w:val="00DB549D"/>
    <w:rsid w:val="00DB5C33"/>
    <w:rsid w:val="00DB5D57"/>
    <w:rsid w:val="00DB6896"/>
    <w:rsid w:val="00DB7286"/>
    <w:rsid w:val="00DC1CDC"/>
    <w:rsid w:val="00DC21A5"/>
    <w:rsid w:val="00DC278A"/>
    <w:rsid w:val="00DC288C"/>
    <w:rsid w:val="00DC4722"/>
    <w:rsid w:val="00DC4C01"/>
    <w:rsid w:val="00DC61AA"/>
    <w:rsid w:val="00DC7444"/>
    <w:rsid w:val="00DC7527"/>
    <w:rsid w:val="00DC789B"/>
    <w:rsid w:val="00DD018F"/>
    <w:rsid w:val="00DD02A8"/>
    <w:rsid w:val="00DD02BB"/>
    <w:rsid w:val="00DD09ED"/>
    <w:rsid w:val="00DD11AE"/>
    <w:rsid w:val="00DD3DA0"/>
    <w:rsid w:val="00DD43DE"/>
    <w:rsid w:val="00DD6CFF"/>
    <w:rsid w:val="00DE054E"/>
    <w:rsid w:val="00DE1D97"/>
    <w:rsid w:val="00DE1DB1"/>
    <w:rsid w:val="00DE3930"/>
    <w:rsid w:val="00DE3DF1"/>
    <w:rsid w:val="00DE3EB7"/>
    <w:rsid w:val="00DE3EFC"/>
    <w:rsid w:val="00DE44F9"/>
    <w:rsid w:val="00DE493F"/>
    <w:rsid w:val="00DE55E5"/>
    <w:rsid w:val="00DE56E6"/>
    <w:rsid w:val="00DE6718"/>
    <w:rsid w:val="00DE75D1"/>
    <w:rsid w:val="00DE7B8E"/>
    <w:rsid w:val="00DF089E"/>
    <w:rsid w:val="00DF4A37"/>
    <w:rsid w:val="00DF4B86"/>
    <w:rsid w:val="00DF7E10"/>
    <w:rsid w:val="00E00367"/>
    <w:rsid w:val="00E005DA"/>
    <w:rsid w:val="00E01C17"/>
    <w:rsid w:val="00E01E24"/>
    <w:rsid w:val="00E0226F"/>
    <w:rsid w:val="00E03ADA"/>
    <w:rsid w:val="00E03E4B"/>
    <w:rsid w:val="00E043F0"/>
    <w:rsid w:val="00E04E1D"/>
    <w:rsid w:val="00E05178"/>
    <w:rsid w:val="00E054F9"/>
    <w:rsid w:val="00E05E8D"/>
    <w:rsid w:val="00E0611F"/>
    <w:rsid w:val="00E07271"/>
    <w:rsid w:val="00E10260"/>
    <w:rsid w:val="00E10470"/>
    <w:rsid w:val="00E11269"/>
    <w:rsid w:val="00E119D6"/>
    <w:rsid w:val="00E1336C"/>
    <w:rsid w:val="00E1434D"/>
    <w:rsid w:val="00E149E0"/>
    <w:rsid w:val="00E14B5F"/>
    <w:rsid w:val="00E14CC2"/>
    <w:rsid w:val="00E1530F"/>
    <w:rsid w:val="00E155D0"/>
    <w:rsid w:val="00E16308"/>
    <w:rsid w:val="00E17B6B"/>
    <w:rsid w:val="00E17CF3"/>
    <w:rsid w:val="00E21326"/>
    <w:rsid w:val="00E22AB2"/>
    <w:rsid w:val="00E2305F"/>
    <w:rsid w:val="00E24206"/>
    <w:rsid w:val="00E25F65"/>
    <w:rsid w:val="00E26497"/>
    <w:rsid w:val="00E26680"/>
    <w:rsid w:val="00E2675D"/>
    <w:rsid w:val="00E268CB"/>
    <w:rsid w:val="00E26C00"/>
    <w:rsid w:val="00E26D70"/>
    <w:rsid w:val="00E30013"/>
    <w:rsid w:val="00E30634"/>
    <w:rsid w:val="00E30A8E"/>
    <w:rsid w:val="00E325A4"/>
    <w:rsid w:val="00E32DF1"/>
    <w:rsid w:val="00E34214"/>
    <w:rsid w:val="00E343A3"/>
    <w:rsid w:val="00E343DE"/>
    <w:rsid w:val="00E344F2"/>
    <w:rsid w:val="00E3726B"/>
    <w:rsid w:val="00E4033F"/>
    <w:rsid w:val="00E40910"/>
    <w:rsid w:val="00E40973"/>
    <w:rsid w:val="00E40B44"/>
    <w:rsid w:val="00E452E8"/>
    <w:rsid w:val="00E456F9"/>
    <w:rsid w:val="00E47D59"/>
    <w:rsid w:val="00E50061"/>
    <w:rsid w:val="00E5028C"/>
    <w:rsid w:val="00E5090B"/>
    <w:rsid w:val="00E529F3"/>
    <w:rsid w:val="00E52A06"/>
    <w:rsid w:val="00E53024"/>
    <w:rsid w:val="00E5471D"/>
    <w:rsid w:val="00E54B65"/>
    <w:rsid w:val="00E55A43"/>
    <w:rsid w:val="00E564A9"/>
    <w:rsid w:val="00E56DC4"/>
    <w:rsid w:val="00E608E0"/>
    <w:rsid w:val="00E60C33"/>
    <w:rsid w:val="00E620A3"/>
    <w:rsid w:val="00E62EC0"/>
    <w:rsid w:val="00E63402"/>
    <w:rsid w:val="00E654C9"/>
    <w:rsid w:val="00E67420"/>
    <w:rsid w:val="00E7039F"/>
    <w:rsid w:val="00E71F38"/>
    <w:rsid w:val="00E7372A"/>
    <w:rsid w:val="00E737A1"/>
    <w:rsid w:val="00E73971"/>
    <w:rsid w:val="00E740E0"/>
    <w:rsid w:val="00E753A7"/>
    <w:rsid w:val="00E754A7"/>
    <w:rsid w:val="00E756F2"/>
    <w:rsid w:val="00E775B3"/>
    <w:rsid w:val="00E776FD"/>
    <w:rsid w:val="00E7798A"/>
    <w:rsid w:val="00E807C7"/>
    <w:rsid w:val="00E81115"/>
    <w:rsid w:val="00E82290"/>
    <w:rsid w:val="00E8298A"/>
    <w:rsid w:val="00E83018"/>
    <w:rsid w:val="00E856C6"/>
    <w:rsid w:val="00E86063"/>
    <w:rsid w:val="00E862E3"/>
    <w:rsid w:val="00E87A29"/>
    <w:rsid w:val="00E87CCE"/>
    <w:rsid w:val="00E9023D"/>
    <w:rsid w:val="00E92835"/>
    <w:rsid w:val="00E9326D"/>
    <w:rsid w:val="00E9343C"/>
    <w:rsid w:val="00E938EA"/>
    <w:rsid w:val="00E93E17"/>
    <w:rsid w:val="00E94146"/>
    <w:rsid w:val="00E94B04"/>
    <w:rsid w:val="00E95BF1"/>
    <w:rsid w:val="00E96B89"/>
    <w:rsid w:val="00EA0968"/>
    <w:rsid w:val="00EA17F9"/>
    <w:rsid w:val="00EA18AF"/>
    <w:rsid w:val="00EA23D5"/>
    <w:rsid w:val="00EA2CA1"/>
    <w:rsid w:val="00EA2CF0"/>
    <w:rsid w:val="00EA377C"/>
    <w:rsid w:val="00EA3E88"/>
    <w:rsid w:val="00EA419E"/>
    <w:rsid w:val="00EA69E5"/>
    <w:rsid w:val="00EA7C33"/>
    <w:rsid w:val="00EB0064"/>
    <w:rsid w:val="00EB011D"/>
    <w:rsid w:val="00EB209B"/>
    <w:rsid w:val="00EB21EF"/>
    <w:rsid w:val="00EB26B2"/>
    <w:rsid w:val="00EB279D"/>
    <w:rsid w:val="00EB37B8"/>
    <w:rsid w:val="00EB5A39"/>
    <w:rsid w:val="00EB7245"/>
    <w:rsid w:val="00EB7E60"/>
    <w:rsid w:val="00EC0B33"/>
    <w:rsid w:val="00EC0FD0"/>
    <w:rsid w:val="00EC2AD8"/>
    <w:rsid w:val="00EC2BFA"/>
    <w:rsid w:val="00EC3A73"/>
    <w:rsid w:val="00EC3CA1"/>
    <w:rsid w:val="00EC54B1"/>
    <w:rsid w:val="00EC5B14"/>
    <w:rsid w:val="00EC6B4F"/>
    <w:rsid w:val="00EC7355"/>
    <w:rsid w:val="00EC7AC0"/>
    <w:rsid w:val="00ED0087"/>
    <w:rsid w:val="00ED3F5A"/>
    <w:rsid w:val="00ED6D3F"/>
    <w:rsid w:val="00ED71FE"/>
    <w:rsid w:val="00EE000B"/>
    <w:rsid w:val="00EE01C0"/>
    <w:rsid w:val="00EE06BE"/>
    <w:rsid w:val="00EE17E5"/>
    <w:rsid w:val="00EE1858"/>
    <w:rsid w:val="00EE2B85"/>
    <w:rsid w:val="00EE559B"/>
    <w:rsid w:val="00EE5AD7"/>
    <w:rsid w:val="00EE5D6D"/>
    <w:rsid w:val="00EE6650"/>
    <w:rsid w:val="00EF15C6"/>
    <w:rsid w:val="00EF26CA"/>
    <w:rsid w:val="00EF342C"/>
    <w:rsid w:val="00EF4AF5"/>
    <w:rsid w:val="00EF4D84"/>
    <w:rsid w:val="00EF6808"/>
    <w:rsid w:val="00EF6B9D"/>
    <w:rsid w:val="00EF7038"/>
    <w:rsid w:val="00EF7273"/>
    <w:rsid w:val="00EF7734"/>
    <w:rsid w:val="00EF7B74"/>
    <w:rsid w:val="00EF7DF0"/>
    <w:rsid w:val="00F00AA4"/>
    <w:rsid w:val="00F00DFD"/>
    <w:rsid w:val="00F010CB"/>
    <w:rsid w:val="00F013D3"/>
    <w:rsid w:val="00F01E70"/>
    <w:rsid w:val="00F0242A"/>
    <w:rsid w:val="00F04D06"/>
    <w:rsid w:val="00F04E8E"/>
    <w:rsid w:val="00F05D35"/>
    <w:rsid w:val="00F1077F"/>
    <w:rsid w:val="00F109C9"/>
    <w:rsid w:val="00F11154"/>
    <w:rsid w:val="00F12B34"/>
    <w:rsid w:val="00F150E0"/>
    <w:rsid w:val="00F156A5"/>
    <w:rsid w:val="00F17307"/>
    <w:rsid w:val="00F17785"/>
    <w:rsid w:val="00F214D6"/>
    <w:rsid w:val="00F21FE4"/>
    <w:rsid w:val="00F24033"/>
    <w:rsid w:val="00F2454D"/>
    <w:rsid w:val="00F27E7F"/>
    <w:rsid w:val="00F304F2"/>
    <w:rsid w:val="00F30DEE"/>
    <w:rsid w:val="00F3162E"/>
    <w:rsid w:val="00F321AD"/>
    <w:rsid w:val="00F32A7D"/>
    <w:rsid w:val="00F32ADA"/>
    <w:rsid w:val="00F32B77"/>
    <w:rsid w:val="00F349E3"/>
    <w:rsid w:val="00F34C64"/>
    <w:rsid w:val="00F35009"/>
    <w:rsid w:val="00F40C06"/>
    <w:rsid w:val="00F42599"/>
    <w:rsid w:val="00F42600"/>
    <w:rsid w:val="00F43677"/>
    <w:rsid w:val="00F44C51"/>
    <w:rsid w:val="00F455B3"/>
    <w:rsid w:val="00F45DF1"/>
    <w:rsid w:val="00F4785A"/>
    <w:rsid w:val="00F47FD2"/>
    <w:rsid w:val="00F500FD"/>
    <w:rsid w:val="00F50E82"/>
    <w:rsid w:val="00F51296"/>
    <w:rsid w:val="00F52EEF"/>
    <w:rsid w:val="00F539AB"/>
    <w:rsid w:val="00F53A37"/>
    <w:rsid w:val="00F552B2"/>
    <w:rsid w:val="00F5534F"/>
    <w:rsid w:val="00F55FD2"/>
    <w:rsid w:val="00F56EE8"/>
    <w:rsid w:val="00F576B6"/>
    <w:rsid w:val="00F576FB"/>
    <w:rsid w:val="00F601AD"/>
    <w:rsid w:val="00F62446"/>
    <w:rsid w:val="00F63444"/>
    <w:rsid w:val="00F66FB4"/>
    <w:rsid w:val="00F67D1F"/>
    <w:rsid w:val="00F67DC0"/>
    <w:rsid w:val="00F7062D"/>
    <w:rsid w:val="00F70854"/>
    <w:rsid w:val="00F710BE"/>
    <w:rsid w:val="00F71192"/>
    <w:rsid w:val="00F71B35"/>
    <w:rsid w:val="00F72145"/>
    <w:rsid w:val="00F72D5B"/>
    <w:rsid w:val="00F73F79"/>
    <w:rsid w:val="00F751C4"/>
    <w:rsid w:val="00F75237"/>
    <w:rsid w:val="00F75955"/>
    <w:rsid w:val="00F75AD6"/>
    <w:rsid w:val="00F7616E"/>
    <w:rsid w:val="00F772D3"/>
    <w:rsid w:val="00F77DB4"/>
    <w:rsid w:val="00F80193"/>
    <w:rsid w:val="00F803A7"/>
    <w:rsid w:val="00F8094E"/>
    <w:rsid w:val="00F80D6E"/>
    <w:rsid w:val="00F814A5"/>
    <w:rsid w:val="00F81B77"/>
    <w:rsid w:val="00F823DD"/>
    <w:rsid w:val="00F836DC"/>
    <w:rsid w:val="00F83B2B"/>
    <w:rsid w:val="00F83BBB"/>
    <w:rsid w:val="00F850C0"/>
    <w:rsid w:val="00F85634"/>
    <w:rsid w:val="00F86601"/>
    <w:rsid w:val="00F86E30"/>
    <w:rsid w:val="00F87CF1"/>
    <w:rsid w:val="00F87F40"/>
    <w:rsid w:val="00F900FE"/>
    <w:rsid w:val="00F92119"/>
    <w:rsid w:val="00F93085"/>
    <w:rsid w:val="00F948A3"/>
    <w:rsid w:val="00F94F2F"/>
    <w:rsid w:val="00F957F6"/>
    <w:rsid w:val="00F9589E"/>
    <w:rsid w:val="00F962D1"/>
    <w:rsid w:val="00F9761E"/>
    <w:rsid w:val="00F97D36"/>
    <w:rsid w:val="00FA0F9B"/>
    <w:rsid w:val="00FA10E9"/>
    <w:rsid w:val="00FA1CBC"/>
    <w:rsid w:val="00FA29AF"/>
    <w:rsid w:val="00FA2A68"/>
    <w:rsid w:val="00FA316E"/>
    <w:rsid w:val="00FA4DEC"/>
    <w:rsid w:val="00FA56F7"/>
    <w:rsid w:val="00FA64A4"/>
    <w:rsid w:val="00FA64D5"/>
    <w:rsid w:val="00FA67C7"/>
    <w:rsid w:val="00FA6B48"/>
    <w:rsid w:val="00FA7028"/>
    <w:rsid w:val="00FB016E"/>
    <w:rsid w:val="00FB0E9B"/>
    <w:rsid w:val="00FB2476"/>
    <w:rsid w:val="00FB65F5"/>
    <w:rsid w:val="00FC0C83"/>
    <w:rsid w:val="00FC18CD"/>
    <w:rsid w:val="00FC4F2C"/>
    <w:rsid w:val="00FC6CD8"/>
    <w:rsid w:val="00FC6EDF"/>
    <w:rsid w:val="00FC7555"/>
    <w:rsid w:val="00FD3E28"/>
    <w:rsid w:val="00FD4CE2"/>
    <w:rsid w:val="00FD747F"/>
    <w:rsid w:val="00FE09CF"/>
    <w:rsid w:val="00FE0A8A"/>
    <w:rsid w:val="00FE12CF"/>
    <w:rsid w:val="00FE4210"/>
    <w:rsid w:val="00FE500E"/>
    <w:rsid w:val="00FE61F1"/>
    <w:rsid w:val="00FF0B72"/>
    <w:rsid w:val="00FF10CF"/>
    <w:rsid w:val="00FF2900"/>
    <w:rsid w:val="00FF3987"/>
    <w:rsid w:val="00FF3A94"/>
    <w:rsid w:val="00FF414C"/>
    <w:rsid w:val="00FF41CB"/>
    <w:rsid w:val="00FF432C"/>
    <w:rsid w:val="00FF4ECB"/>
    <w:rsid w:val="00FF6F50"/>
    <w:rsid w:val="00FF6FD3"/>
    <w:rsid w:val="014248C5"/>
    <w:rsid w:val="0148539A"/>
    <w:rsid w:val="01785B98"/>
    <w:rsid w:val="01987FE8"/>
    <w:rsid w:val="01A56261"/>
    <w:rsid w:val="01B73F46"/>
    <w:rsid w:val="01CA216C"/>
    <w:rsid w:val="01D21041"/>
    <w:rsid w:val="01E46D89"/>
    <w:rsid w:val="01EC20E2"/>
    <w:rsid w:val="01F64D0F"/>
    <w:rsid w:val="020A2568"/>
    <w:rsid w:val="022573A2"/>
    <w:rsid w:val="02443AAE"/>
    <w:rsid w:val="02447828"/>
    <w:rsid w:val="02775E4F"/>
    <w:rsid w:val="027874C4"/>
    <w:rsid w:val="027B1620"/>
    <w:rsid w:val="0295277A"/>
    <w:rsid w:val="02A62291"/>
    <w:rsid w:val="02C24BF1"/>
    <w:rsid w:val="02CF55AB"/>
    <w:rsid w:val="02E165C2"/>
    <w:rsid w:val="02F949C0"/>
    <w:rsid w:val="032B6412"/>
    <w:rsid w:val="033B50CF"/>
    <w:rsid w:val="033D526A"/>
    <w:rsid w:val="035806BF"/>
    <w:rsid w:val="03595555"/>
    <w:rsid w:val="03767EB5"/>
    <w:rsid w:val="03773E0D"/>
    <w:rsid w:val="038622DF"/>
    <w:rsid w:val="03960557"/>
    <w:rsid w:val="03AA4003"/>
    <w:rsid w:val="03CD23CB"/>
    <w:rsid w:val="03CF5817"/>
    <w:rsid w:val="03E36E40"/>
    <w:rsid w:val="03E90A57"/>
    <w:rsid w:val="03EE0393"/>
    <w:rsid w:val="03FE20DB"/>
    <w:rsid w:val="040654F2"/>
    <w:rsid w:val="04096F7B"/>
    <w:rsid w:val="040E27E3"/>
    <w:rsid w:val="044A5704"/>
    <w:rsid w:val="045F5FDD"/>
    <w:rsid w:val="047515F6"/>
    <w:rsid w:val="047F0FEB"/>
    <w:rsid w:val="04A81782"/>
    <w:rsid w:val="04CC1D57"/>
    <w:rsid w:val="04D31337"/>
    <w:rsid w:val="04E62E18"/>
    <w:rsid w:val="05036D54"/>
    <w:rsid w:val="05125756"/>
    <w:rsid w:val="054126E9"/>
    <w:rsid w:val="055C30DB"/>
    <w:rsid w:val="05656433"/>
    <w:rsid w:val="05676E89"/>
    <w:rsid w:val="059705B7"/>
    <w:rsid w:val="059C797B"/>
    <w:rsid w:val="059E36F3"/>
    <w:rsid w:val="05C10ED1"/>
    <w:rsid w:val="05DD06BF"/>
    <w:rsid w:val="05E56F1E"/>
    <w:rsid w:val="05E97E98"/>
    <w:rsid w:val="06180F24"/>
    <w:rsid w:val="06222576"/>
    <w:rsid w:val="065B7836"/>
    <w:rsid w:val="065E775E"/>
    <w:rsid w:val="06897EFF"/>
    <w:rsid w:val="06CC3FAA"/>
    <w:rsid w:val="07697D31"/>
    <w:rsid w:val="077D0CEE"/>
    <w:rsid w:val="07873E2C"/>
    <w:rsid w:val="07BA233A"/>
    <w:rsid w:val="07C1191B"/>
    <w:rsid w:val="07E9752A"/>
    <w:rsid w:val="08163A15"/>
    <w:rsid w:val="08261235"/>
    <w:rsid w:val="0830733D"/>
    <w:rsid w:val="08766BA9"/>
    <w:rsid w:val="08767FD2"/>
    <w:rsid w:val="087C3C6C"/>
    <w:rsid w:val="08AA4BBA"/>
    <w:rsid w:val="08D74A5E"/>
    <w:rsid w:val="08F17FDE"/>
    <w:rsid w:val="09102B5A"/>
    <w:rsid w:val="091343F8"/>
    <w:rsid w:val="09175C96"/>
    <w:rsid w:val="092263E9"/>
    <w:rsid w:val="09385C0D"/>
    <w:rsid w:val="09442735"/>
    <w:rsid w:val="094445B2"/>
    <w:rsid w:val="095C7B4D"/>
    <w:rsid w:val="097529BD"/>
    <w:rsid w:val="098146B8"/>
    <w:rsid w:val="09866978"/>
    <w:rsid w:val="099D04F1"/>
    <w:rsid w:val="09A60DC8"/>
    <w:rsid w:val="09CF031F"/>
    <w:rsid w:val="09D77566"/>
    <w:rsid w:val="0A144DCB"/>
    <w:rsid w:val="0A261F09"/>
    <w:rsid w:val="0A374116"/>
    <w:rsid w:val="0A41654B"/>
    <w:rsid w:val="0A7113D6"/>
    <w:rsid w:val="0A842BA3"/>
    <w:rsid w:val="0A92134D"/>
    <w:rsid w:val="0AA3355A"/>
    <w:rsid w:val="0AA90B70"/>
    <w:rsid w:val="0AAB67EB"/>
    <w:rsid w:val="0AC459AA"/>
    <w:rsid w:val="0ACA6D38"/>
    <w:rsid w:val="0AD90ACC"/>
    <w:rsid w:val="0AE47DFA"/>
    <w:rsid w:val="0B390ABA"/>
    <w:rsid w:val="0B680A2B"/>
    <w:rsid w:val="0B725406"/>
    <w:rsid w:val="0B7F1E33"/>
    <w:rsid w:val="0B9822D5"/>
    <w:rsid w:val="0BD40DA4"/>
    <w:rsid w:val="0BDB744F"/>
    <w:rsid w:val="0BED7182"/>
    <w:rsid w:val="0C05627A"/>
    <w:rsid w:val="0C122745"/>
    <w:rsid w:val="0C1E5DAE"/>
    <w:rsid w:val="0C205372"/>
    <w:rsid w:val="0C360D2B"/>
    <w:rsid w:val="0C521AB5"/>
    <w:rsid w:val="0C893B62"/>
    <w:rsid w:val="0CA04A45"/>
    <w:rsid w:val="0CBD4318"/>
    <w:rsid w:val="0CC53C5B"/>
    <w:rsid w:val="0CC55A09"/>
    <w:rsid w:val="0CF14A50"/>
    <w:rsid w:val="0CF956B1"/>
    <w:rsid w:val="0D0E73B0"/>
    <w:rsid w:val="0D272220"/>
    <w:rsid w:val="0D35513D"/>
    <w:rsid w:val="0D486137"/>
    <w:rsid w:val="0D4D48DB"/>
    <w:rsid w:val="0D87445E"/>
    <w:rsid w:val="0D932C0D"/>
    <w:rsid w:val="0DAB4BFF"/>
    <w:rsid w:val="0DAE649D"/>
    <w:rsid w:val="0DBA1C42"/>
    <w:rsid w:val="0DF07969"/>
    <w:rsid w:val="0E082052"/>
    <w:rsid w:val="0E287530"/>
    <w:rsid w:val="0E3746E5"/>
    <w:rsid w:val="0E6000E3"/>
    <w:rsid w:val="0E835B7C"/>
    <w:rsid w:val="0EAE0E4B"/>
    <w:rsid w:val="0EF73D9D"/>
    <w:rsid w:val="0F135152"/>
    <w:rsid w:val="0F184516"/>
    <w:rsid w:val="0F3A448D"/>
    <w:rsid w:val="0F53554E"/>
    <w:rsid w:val="0F655A0F"/>
    <w:rsid w:val="0F656375"/>
    <w:rsid w:val="0F7E5476"/>
    <w:rsid w:val="0FA3200C"/>
    <w:rsid w:val="0FA933C0"/>
    <w:rsid w:val="0FC1695C"/>
    <w:rsid w:val="0FCE2C6E"/>
    <w:rsid w:val="10524210"/>
    <w:rsid w:val="108B0D18"/>
    <w:rsid w:val="10A5627E"/>
    <w:rsid w:val="10A83678"/>
    <w:rsid w:val="10E32902"/>
    <w:rsid w:val="10FA4D5B"/>
    <w:rsid w:val="10FE2F7D"/>
    <w:rsid w:val="11194576"/>
    <w:rsid w:val="11472E91"/>
    <w:rsid w:val="116E1903"/>
    <w:rsid w:val="1173012A"/>
    <w:rsid w:val="118F65E6"/>
    <w:rsid w:val="121A2353"/>
    <w:rsid w:val="12244F80"/>
    <w:rsid w:val="12264064"/>
    <w:rsid w:val="123F1DBA"/>
    <w:rsid w:val="12437AFC"/>
    <w:rsid w:val="12492C39"/>
    <w:rsid w:val="124A6615"/>
    <w:rsid w:val="12567291"/>
    <w:rsid w:val="125735A8"/>
    <w:rsid w:val="126C7A73"/>
    <w:rsid w:val="12A14823"/>
    <w:rsid w:val="12A52565"/>
    <w:rsid w:val="12A95709"/>
    <w:rsid w:val="12AD021B"/>
    <w:rsid w:val="12B74046"/>
    <w:rsid w:val="12C97855"/>
    <w:rsid w:val="130A23C8"/>
    <w:rsid w:val="13117771"/>
    <w:rsid w:val="13272F7A"/>
    <w:rsid w:val="132D09C4"/>
    <w:rsid w:val="13385187"/>
    <w:rsid w:val="13541895"/>
    <w:rsid w:val="13814D53"/>
    <w:rsid w:val="13BF7656"/>
    <w:rsid w:val="13C702B9"/>
    <w:rsid w:val="13D604FC"/>
    <w:rsid w:val="13DA7FEC"/>
    <w:rsid w:val="141024FF"/>
    <w:rsid w:val="148A26A1"/>
    <w:rsid w:val="148F48FE"/>
    <w:rsid w:val="149F7EB4"/>
    <w:rsid w:val="14B95E54"/>
    <w:rsid w:val="14EA0703"/>
    <w:rsid w:val="14EA24B1"/>
    <w:rsid w:val="15133D7B"/>
    <w:rsid w:val="152359C3"/>
    <w:rsid w:val="1528395E"/>
    <w:rsid w:val="152C7B6F"/>
    <w:rsid w:val="15485429"/>
    <w:rsid w:val="15595889"/>
    <w:rsid w:val="15962639"/>
    <w:rsid w:val="159745B8"/>
    <w:rsid w:val="15A922C4"/>
    <w:rsid w:val="15B11CD0"/>
    <w:rsid w:val="15EF3AF7"/>
    <w:rsid w:val="15F829AC"/>
    <w:rsid w:val="15FF7248"/>
    <w:rsid w:val="16076AAC"/>
    <w:rsid w:val="16135A37"/>
    <w:rsid w:val="16297009"/>
    <w:rsid w:val="163C25C4"/>
    <w:rsid w:val="16491459"/>
    <w:rsid w:val="16565924"/>
    <w:rsid w:val="166E5511"/>
    <w:rsid w:val="16900E36"/>
    <w:rsid w:val="16B40FC8"/>
    <w:rsid w:val="16B9790D"/>
    <w:rsid w:val="16E66CA8"/>
    <w:rsid w:val="17127A9D"/>
    <w:rsid w:val="173027C5"/>
    <w:rsid w:val="17342109"/>
    <w:rsid w:val="17384F67"/>
    <w:rsid w:val="17440AD0"/>
    <w:rsid w:val="1752433D"/>
    <w:rsid w:val="175956CC"/>
    <w:rsid w:val="17742506"/>
    <w:rsid w:val="17A93E9C"/>
    <w:rsid w:val="17B46DA6"/>
    <w:rsid w:val="17BB0135"/>
    <w:rsid w:val="17DB07D7"/>
    <w:rsid w:val="17DE3E23"/>
    <w:rsid w:val="17FB6783"/>
    <w:rsid w:val="181F06C4"/>
    <w:rsid w:val="182E6B59"/>
    <w:rsid w:val="18446AAE"/>
    <w:rsid w:val="186F792C"/>
    <w:rsid w:val="18E831AB"/>
    <w:rsid w:val="19033B41"/>
    <w:rsid w:val="191E40D3"/>
    <w:rsid w:val="192835A8"/>
    <w:rsid w:val="199E1ABC"/>
    <w:rsid w:val="19C84D8B"/>
    <w:rsid w:val="19F42DA1"/>
    <w:rsid w:val="19FF1866"/>
    <w:rsid w:val="1A4C776A"/>
    <w:rsid w:val="1A742585"/>
    <w:rsid w:val="1A960F3D"/>
    <w:rsid w:val="1AB62E35"/>
    <w:rsid w:val="1AD6633E"/>
    <w:rsid w:val="1ADC0AEE"/>
    <w:rsid w:val="1AF776D6"/>
    <w:rsid w:val="1B1E575C"/>
    <w:rsid w:val="1B3076D1"/>
    <w:rsid w:val="1B351FAC"/>
    <w:rsid w:val="1B3A3A66"/>
    <w:rsid w:val="1B630604"/>
    <w:rsid w:val="1B697EA8"/>
    <w:rsid w:val="1B6A214B"/>
    <w:rsid w:val="1B9C64CF"/>
    <w:rsid w:val="1BA84F3B"/>
    <w:rsid w:val="1BAD2E9E"/>
    <w:rsid w:val="1BC53330"/>
    <w:rsid w:val="1BF105C9"/>
    <w:rsid w:val="1C1D4AF8"/>
    <w:rsid w:val="1C420E24"/>
    <w:rsid w:val="1CA93E55"/>
    <w:rsid w:val="1CC211DE"/>
    <w:rsid w:val="1CE04199"/>
    <w:rsid w:val="1CF06AD2"/>
    <w:rsid w:val="1CF30371"/>
    <w:rsid w:val="1D354228"/>
    <w:rsid w:val="1D3615E8"/>
    <w:rsid w:val="1D5B7A3C"/>
    <w:rsid w:val="1D5E5EC3"/>
    <w:rsid w:val="1D9E66A5"/>
    <w:rsid w:val="1DE57CB9"/>
    <w:rsid w:val="1DF204C8"/>
    <w:rsid w:val="1DFE521F"/>
    <w:rsid w:val="1E01086B"/>
    <w:rsid w:val="1E0A7720"/>
    <w:rsid w:val="1E171E3D"/>
    <w:rsid w:val="1E2527AC"/>
    <w:rsid w:val="1E25455A"/>
    <w:rsid w:val="1E29229C"/>
    <w:rsid w:val="1E2D7BF8"/>
    <w:rsid w:val="1E334898"/>
    <w:rsid w:val="1E3E73CA"/>
    <w:rsid w:val="1E594203"/>
    <w:rsid w:val="1E6C03DB"/>
    <w:rsid w:val="1E6F4519"/>
    <w:rsid w:val="1E8B3279"/>
    <w:rsid w:val="1E9D21AC"/>
    <w:rsid w:val="1EA23A50"/>
    <w:rsid w:val="1ECF57BC"/>
    <w:rsid w:val="1ED57D2E"/>
    <w:rsid w:val="1EE00481"/>
    <w:rsid w:val="1F1840BF"/>
    <w:rsid w:val="1F237CCF"/>
    <w:rsid w:val="1F26058A"/>
    <w:rsid w:val="1F4C5B16"/>
    <w:rsid w:val="1F5911B1"/>
    <w:rsid w:val="1F971487"/>
    <w:rsid w:val="1F99280D"/>
    <w:rsid w:val="1FB7625A"/>
    <w:rsid w:val="1FBA6F24"/>
    <w:rsid w:val="1FDB5818"/>
    <w:rsid w:val="1FDF698A"/>
    <w:rsid w:val="1FE83B06"/>
    <w:rsid w:val="200973B6"/>
    <w:rsid w:val="204607B7"/>
    <w:rsid w:val="204C4020"/>
    <w:rsid w:val="2080016D"/>
    <w:rsid w:val="20B16579"/>
    <w:rsid w:val="20B61DE1"/>
    <w:rsid w:val="20BA367F"/>
    <w:rsid w:val="210E5779"/>
    <w:rsid w:val="211D3C0E"/>
    <w:rsid w:val="21204B7B"/>
    <w:rsid w:val="213F3B84"/>
    <w:rsid w:val="21532F4C"/>
    <w:rsid w:val="21737782"/>
    <w:rsid w:val="217F21D3"/>
    <w:rsid w:val="218A06C6"/>
    <w:rsid w:val="219914E7"/>
    <w:rsid w:val="21A12EC6"/>
    <w:rsid w:val="21AE081C"/>
    <w:rsid w:val="21B75E11"/>
    <w:rsid w:val="21E0234B"/>
    <w:rsid w:val="21F22FCE"/>
    <w:rsid w:val="22106452"/>
    <w:rsid w:val="22193540"/>
    <w:rsid w:val="221C2118"/>
    <w:rsid w:val="222A0391"/>
    <w:rsid w:val="228566C3"/>
    <w:rsid w:val="229B303C"/>
    <w:rsid w:val="231057D9"/>
    <w:rsid w:val="231921B3"/>
    <w:rsid w:val="231A0405"/>
    <w:rsid w:val="232D6531"/>
    <w:rsid w:val="233C6939"/>
    <w:rsid w:val="233D0598"/>
    <w:rsid w:val="23515DF1"/>
    <w:rsid w:val="23623348"/>
    <w:rsid w:val="23684186"/>
    <w:rsid w:val="23757D31"/>
    <w:rsid w:val="238D0E0B"/>
    <w:rsid w:val="23A777BF"/>
    <w:rsid w:val="240864B0"/>
    <w:rsid w:val="242332EA"/>
    <w:rsid w:val="244020ED"/>
    <w:rsid w:val="244B45EE"/>
    <w:rsid w:val="2455659E"/>
    <w:rsid w:val="245856BF"/>
    <w:rsid w:val="245B2BFD"/>
    <w:rsid w:val="2471674B"/>
    <w:rsid w:val="24C543A1"/>
    <w:rsid w:val="24CC572F"/>
    <w:rsid w:val="24E16D01"/>
    <w:rsid w:val="24EC5DD1"/>
    <w:rsid w:val="24F05E94"/>
    <w:rsid w:val="25646EFC"/>
    <w:rsid w:val="25C2105E"/>
    <w:rsid w:val="263317DE"/>
    <w:rsid w:val="26395046"/>
    <w:rsid w:val="26467763"/>
    <w:rsid w:val="266138AA"/>
    <w:rsid w:val="2694227D"/>
    <w:rsid w:val="26946721"/>
    <w:rsid w:val="26D66D39"/>
    <w:rsid w:val="26E302F3"/>
    <w:rsid w:val="27067B27"/>
    <w:rsid w:val="271B3465"/>
    <w:rsid w:val="27233601"/>
    <w:rsid w:val="273A57CF"/>
    <w:rsid w:val="273F330E"/>
    <w:rsid w:val="27427F2B"/>
    <w:rsid w:val="274E68CF"/>
    <w:rsid w:val="27710810"/>
    <w:rsid w:val="27812630"/>
    <w:rsid w:val="27B01338"/>
    <w:rsid w:val="27C22E19"/>
    <w:rsid w:val="27F531EF"/>
    <w:rsid w:val="28114BF2"/>
    <w:rsid w:val="28397580"/>
    <w:rsid w:val="28A66DE1"/>
    <w:rsid w:val="28AF482A"/>
    <w:rsid w:val="28B430AA"/>
    <w:rsid w:val="28D241B1"/>
    <w:rsid w:val="294361DC"/>
    <w:rsid w:val="294E705B"/>
    <w:rsid w:val="29571347"/>
    <w:rsid w:val="296C5733"/>
    <w:rsid w:val="296F6FD1"/>
    <w:rsid w:val="29A900F9"/>
    <w:rsid w:val="29B37BA2"/>
    <w:rsid w:val="29BB3FC4"/>
    <w:rsid w:val="29EC6874"/>
    <w:rsid w:val="2A495A74"/>
    <w:rsid w:val="2A4A7D23"/>
    <w:rsid w:val="2A570191"/>
    <w:rsid w:val="2A5D507B"/>
    <w:rsid w:val="2A790107"/>
    <w:rsid w:val="2A8D3BB3"/>
    <w:rsid w:val="2AE632C3"/>
    <w:rsid w:val="2B2D0EF2"/>
    <w:rsid w:val="2B692141"/>
    <w:rsid w:val="2B82123D"/>
    <w:rsid w:val="2B964F5E"/>
    <w:rsid w:val="2B98280F"/>
    <w:rsid w:val="2BAF74D1"/>
    <w:rsid w:val="2C2A7BE1"/>
    <w:rsid w:val="2C4402A1"/>
    <w:rsid w:val="2C5C546F"/>
    <w:rsid w:val="2C7F752B"/>
    <w:rsid w:val="2CA451E4"/>
    <w:rsid w:val="2CB90C8F"/>
    <w:rsid w:val="2CC47634"/>
    <w:rsid w:val="2CEF2903"/>
    <w:rsid w:val="2CFC5020"/>
    <w:rsid w:val="2D0E0CC6"/>
    <w:rsid w:val="2D151D96"/>
    <w:rsid w:val="2D393B7E"/>
    <w:rsid w:val="2D57649B"/>
    <w:rsid w:val="2D6230D5"/>
    <w:rsid w:val="2D691233"/>
    <w:rsid w:val="2D7D43D8"/>
    <w:rsid w:val="2D884681"/>
    <w:rsid w:val="2D8A6187"/>
    <w:rsid w:val="2DA82AB1"/>
    <w:rsid w:val="2DA84860"/>
    <w:rsid w:val="2DB95DD6"/>
    <w:rsid w:val="2DC01BA9"/>
    <w:rsid w:val="2DD25ADB"/>
    <w:rsid w:val="2E2822A4"/>
    <w:rsid w:val="2E2A2CB2"/>
    <w:rsid w:val="2E4B3B69"/>
    <w:rsid w:val="2E905A1F"/>
    <w:rsid w:val="2EA736E1"/>
    <w:rsid w:val="2EC90F31"/>
    <w:rsid w:val="2ECE02F6"/>
    <w:rsid w:val="2F195A15"/>
    <w:rsid w:val="2F2731E8"/>
    <w:rsid w:val="2F2D51AD"/>
    <w:rsid w:val="2F3D73AF"/>
    <w:rsid w:val="2F3E36CD"/>
    <w:rsid w:val="2F81180C"/>
    <w:rsid w:val="2F9869DC"/>
    <w:rsid w:val="2FB153E6"/>
    <w:rsid w:val="2FB23CE6"/>
    <w:rsid w:val="2FC516F9"/>
    <w:rsid w:val="2FEB0DC7"/>
    <w:rsid w:val="2FF965F6"/>
    <w:rsid w:val="2FFB15BE"/>
    <w:rsid w:val="2FFB336C"/>
    <w:rsid w:val="30267ECD"/>
    <w:rsid w:val="30534F57"/>
    <w:rsid w:val="307B625B"/>
    <w:rsid w:val="30B71831"/>
    <w:rsid w:val="30EA3985"/>
    <w:rsid w:val="30EB33E1"/>
    <w:rsid w:val="3102072B"/>
    <w:rsid w:val="311679BA"/>
    <w:rsid w:val="31487E1C"/>
    <w:rsid w:val="3174440F"/>
    <w:rsid w:val="31DC0F7C"/>
    <w:rsid w:val="31E72AB3"/>
    <w:rsid w:val="320F5D91"/>
    <w:rsid w:val="321C4B17"/>
    <w:rsid w:val="322F554F"/>
    <w:rsid w:val="32470AEB"/>
    <w:rsid w:val="32540563"/>
    <w:rsid w:val="32864F37"/>
    <w:rsid w:val="32A90238"/>
    <w:rsid w:val="32B06690"/>
    <w:rsid w:val="32B81180"/>
    <w:rsid w:val="32BD34B5"/>
    <w:rsid w:val="32D700C1"/>
    <w:rsid w:val="33024A12"/>
    <w:rsid w:val="33B66165"/>
    <w:rsid w:val="33C00B55"/>
    <w:rsid w:val="33E365F1"/>
    <w:rsid w:val="33FE342B"/>
    <w:rsid w:val="342B1D46"/>
    <w:rsid w:val="344F012B"/>
    <w:rsid w:val="345B262C"/>
    <w:rsid w:val="3467634A"/>
    <w:rsid w:val="347A51A8"/>
    <w:rsid w:val="348E0C53"/>
    <w:rsid w:val="34B26C2D"/>
    <w:rsid w:val="34BD32E6"/>
    <w:rsid w:val="34C226AB"/>
    <w:rsid w:val="34CD7DC1"/>
    <w:rsid w:val="34F5482E"/>
    <w:rsid w:val="350727B3"/>
    <w:rsid w:val="350E221C"/>
    <w:rsid w:val="353E68EB"/>
    <w:rsid w:val="35431A3E"/>
    <w:rsid w:val="354C01C6"/>
    <w:rsid w:val="35571922"/>
    <w:rsid w:val="355F5D3B"/>
    <w:rsid w:val="356B689E"/>
    <w:rsid w:val="358D0F0B"/>
    <w:rsid w:val="3595779A"/>
    <w:rsid w:val="35AD5D59"/>
    <w:rsid w:val="35B71C4A"/>
    <w:rsid w:val="35BB3976"/>
    <w:rsid w:val="35DE3A00"/>
    <w:rsid w:val="35DE4BD9"/>
    <w:rsid w:val="35E444A7"/>
    <w:rsid w:val="36085A88"/>
    <w:rsid w:val="3638170E"/>
    <w:rsid w:val="365E6403"/>
    <w:rsid w:val="36873BAC"/>
    <w:rsid w:val="368E2007"/>
    <w:rsid w:val="36B201C2"/>
    <w:rsid w:val="36EB7EBE"/>
    <w:rsid w:val="371C612D"/>
    <w:rsid w:val="37270EEB"/>
    <w:rsid w:val="37624A05"/>
    <w:rsid w:val="37964561"/>
    <w:rsid w:val="37CB4334"/>
    <w:rsid w:val="37D03331"/>
    <w:rsid w:val="37F25055"/>
    <w:rsid w:val="380678AE"/>
    <w:rsid w:val="38156F95"/>
    <w:rsid w:val="38523D46"/>
    <w:rsid w:val="385D3302"/>
    <w:rsid w:val="38913D2F"/>
    <w:rsid w:val="38932388"/>
    <w:rsid w:val="389F2078"/>
    <w:rsid w:val="39023B0C"/>
    <w:rsid w:val="39075AC1"/>
    <w:rsid w:val="391F00CC"/>
    <w:rsid w:val="392A0B72"/>
    <w:rsid w:val="393E6599"/>
    <w:rsid w:val="394A2C6F"/>
    <w:rsid w:val="395379D9"/>
    <w:rsid w:val="395A1104"/>
    <w:rsid w:val="39AC56D7"/>
    <w:rsid w:val="39AE0B4C"/>
    <w:rsid w:val="39B956DD"/>
    <w:rsid w:val="39CB0253"/>
    <w:rsid w:val="39CE38A0"/>
    <w:rsid w:val="39D7587D"/>
    <w:rsid w:val="3A6E0BD6"/>
    <w:rsid w:val="3A6E1D96"/>
    <w:rsid w:val="3A6F0BDF"/>
    <w:rsid w:val="3ABC194A"/>
    <w:rsid w:val="3AC759E1"/>
    <w:rsid w:val="3AF23399"/>
    <w:rsid w:val="3AFB0BB8"/>
    <w:rsid w:val="3B010146"/>
    <w:rsid w:val="3B0A6B5A"/>
    <w:rsid w:val="3B0E03F8"/>
    <w:rsid w:val="3B194FEF"/>
    <w:rsid w:val="3B1E5C61"/>
    <w:rsid w:val="3B334302"/>
    <w:rsid w:val="3B3616FD"/>
    <w:rsid w:val="3B3B4F65"/>
    <w:rsid w:val="3B7304AC"/>
    <w:rsid w:val="3B7D732B"/>
    <w:rsid w:val="3B98025C"/>
    <w:rsid w:val="3BA5497B"/>
    <w:rsid w:val="3BBF5422"/>
    <w:rsid w:val="3BC907C3"/>
    <w:rsid w:val="3BEA1FD4"/>
    <w:rsid w:val="3BF53366"/>
    <w:rsid w:val="3C0A3303"/>
    <w:rsid w:val="3C3C71E7"/>
    <w:rsid w:val="3C411DA0"/>
    <w:rsid w:val="3C5612ED"/>
    <w:rsid w:val="3C6149FE"/>
    <w:rsid w:val="3C683B38"/>
    <w:rsid w:val="3C6D0059"/>
    <w:rsid w:val="3C6D73A0"/>
    <w:rsid w:val="3C81109D"/>
    <w:rsid w:val="3CAB7EC8"/>
    <w:rsid w:val="3CB7686D"/>
    <w:rsid w:val="3D1B6DFC"/>
    <w:rsid w:val="3D37175C"/>
    <w:rsid w:val="3D3E336B"/>
    <w:rsid w:val="3D5642D8"/>
    <w:rsid w:val="3D961DDD"/>
    <w:rsid w:val="3DAC3EF8"/>
    <w:rsid w:val="3DC00B0D"/>
    <w:rsid w:val="3DDF607B"/>
    <w:rsid w:val="3DE2791A"/>
    <w:rsid w:val="3E1A5306"/>
    <w:rsid w:val="3E2402E0"/>
    <w:rsid w:val="3E2D7B16"/>
    <w:rsid w:val="3E611BCB"/>
    <w:rsid w:val="3E740EBA"/>
    <w:rsid w:val="3EA177D5"/>
    <w:rsid w:val="3EA66B99"/>
    <w:rsid w:val="3EBE2135"/>
    <w:rsid w:val="3ED23B0E"/>
    <w:rsid w:val="3EF45B57"/>
    <w:rsid w:val="3F227BD2"/>
    <w:rsid w:val="3F845C3D"/>
    <w:rsid w:val="3F8844F1"/>
    <w:rsid w:val="3FC574F3"/>
    <w:rsid w:val="3FD6525C"/>
    <w:rsid w:val="4017521B"/>
    <w:rsid w:val="4022457A"/>
    <w:rsid w:val="40442B0E"/>
    <w:rsid w:val="4061424B"/>
    <w:rsid w:val="40642868"/>
    <w:rsid w:val="40953369"/>
    <w:rsid w:val="40C94DC1"/>
    <w:rsid w:val="40CA76BC"/>
    <w:rsid w:val="40E91E4B"/>
    <w:rsid w:val="41811067"/>
    <w:rsid w:val="41870F04"/>
    <w:rsid w:val="41B17D2F"/>
    <w:rsid w:val="41B81F88"/>
    <w:rsid w:val="41BD6F44"/>
    <w:rsid w:val="41DA7286"/>
    <w:rsid w:val="41E41EB2"/>
    <w:rsid w:val="42206C63"/>
    <w:rsid w:val="42497F67"/>
    <w:rsid w:val="4260314F"/>
    <w:rsid w:val="428E62C2"/>
    <w:rsid w:val="42E67EAC"/>
    <w:rsid w:val="42F87B24"/>
    <w:rsid w:val="43597FD9"/>
    <w:rsid w:val="43601A0D"/>
    <w:rsid w:val="4395245B"/>
    <w:rsid w:val="4396542E"/>
    <w:rsid w:val="439A3571"/>
    <w:rsid w:val="43D17023"/>
    <w:rsid w:val="43D83C99"/>
    <w:rsid w:val="43F42155"/>
    <w:rsid w:val="440A4DD0"/>
    <w:rsid w:val="4433251D"/>
    <w:rsid w:val="444035EC"/>
    <w:rsid w:val="44455E19"/>
    <w:rsid w:val="44894F93"/>
    <w:rsid w:val="44BA514C"/>
    <w:rsid w:val="44DE708D"/>
    <w:rsid w:val="451E392D"/>
    <w:rsid w:val="452E514B"/>
    <w:rsid w:val="45303661"/>
    <w:rsid w:val="4550160D"/>
    <w:rsid w:val="4565155C"/>
    <w:rsid w:val="457D6356"/>
    <w:rsid w:val="45863281"/>
    <w:rsid w:val="458B498F"/>
    <w:rsid w:val="460D5750"/>
    <w:rsid w:val="462E7BA0"/>
    <w:rsid w:val="46584C1D"/>
    <w:rsid w:val="465F4DA1"/>
    <w:rsid w:val="465F618D"/>
    <w:rsid w:val="46B5206F"/>
    <w:rsid w:val="46B8390E"/>
    <w:rsid w:val="46BF4D68"/>
    <w:rsid w:val="46C95B1B"/>
    <w:rsid w:val="46C978C9"/>
    <w:rsid w:val="46CB3641"/>
    <w:rsid w:val="46E2098A"/>
    <w:rsid w:val="46E93AC7"/>
    <w:rsid w:val="47100444"/>
    <w:rsid w:val="47110659"/>
    <w:rsid w:val="471201E1"/>
    <w:rsid w:val="47242D51"/>
    <w:rsid w:val="47397359"/>
    <w:rsid w:val="474B29D4"/>
    <w:rsid w:val="47574ED5"/>
    <w:rsid w:val="475E165E"/>
    <w:rsid w:val="477A0BC3"/>
    <w:rsid w:val="478B2DD0"/>
    <w:rsid w:val="47B5363F"/>
    <w:rsid w:val="47EF47A1"/>
    <w:rsid w:val="48055420"/>
    <w:rsid w:val="48256D81"/>
    <w:rsid w:val="487B1097"/>
    <w:rsid w:val="48BD345D"/>
    <w:rsid w:val="48C20D5D"/>
    <w:rsid w:val="48FE3F1A"/>
    <w:rsid w:val="490B11C9"/>
    <w:rsid w:val="493A2D00"/>
    <w:rsid w:val="494D658F"/>
    <w:rsid w:val="49634CC2"/>
    <w:rsid w:val="49724FD7"/>
    <w:rsid w:val="497D499A"/>
    <w:rsid w:val="49C17E90"/>
    <w:rsid w:val="49C5081B"/>
    <w:rsid w:val="49F63F45"/>
    <w:rsid w:val="4A001731"/>
    <w:rsid w:val="4A1E315D"/>
    <w:rsid w:val="4A564F8F"/>
    <w:rsid w:val="4A8F4985"/>
    <w:rsid w:val="4A912A40"/>
    <w:rsid w:val="4A930919"/>
    <w:rsid w:val="4AE253FD"/>
    <w:rsid w:val="4AEC1FB1"/>
    <w:rsid w:val="4B1968A9"/>
    <w:rsid w:val="4B1B113C"/>
    <w:rsid w:val="4B2772B4"/>
    <w:rsid w:val="4B2A00A4"/>
    <w:rsid w:val="4B3B62EA"/>
    <w:rsid w:val="4B3C48DD"/>
    <w:rsid w:val="4B3D2633"/>
    <w:rsid w:val="4B6330E9"/>
    <w:rsid w:val="4B6C4CC7"/>
    <w:rsid w:val="4B6E0A3F"/>
    <w:rsid w:val="4B7C1366"/>
    <w:rsid w:val="4B7E249C"/>
    <w:rsid w:val="4B840262"/>
    <w:rsid w:val="4BA32DDE"/>
    <w:rsid w:val="4BA46570"/>
    <w:rsid w:val="4BB52B12"/>
    <w:rsid w:val="4BBC100C"/>
    <w:rsid w:val="4BF56B42"/>
    <w:rsid w:val="4C17793F"/>
    <w:rsid w:val="4C251A45"/>
    <w:rsid w:val="4C482F76"/>
    <w:rsid w:val="4C5A2698"/>
    <w:rsid w:val="4C6C31D0"/>
    <w:rsid w:val="4CA1595C"/>
    <w:rsid w:val="4CFF4044"/>
    <w:rsid w:val="4D04165B"/>
    <w:rsid w:val="4D202105"/>
    <w:rsid w:val="4D275349"/>
    <w:rsid w:val="4D405EDF"/>
    <w:rsid w:val="4D5C0D00"/>
    <w:rsid w:val="4D5D103E"/>
    <w:rsid w:val="4D5F7620"/>
    <w:rsid w:val="4D7B32C7"/>
    <w:rsid w:val="4DB52955"/>
    <w:rsid w:val="4DBD7A5B"/>
    <w:rsid w:val="4DBE3EFF"/>
    <w:rsid w:val="4DCB2178"/>
    <w:rsid w:val="4DD75068"/>
    <w:rsid w:val="4DE35714"/>
    <w:rsid w:val="4E4A131D"/>
    <w:rsid w:val="4E546612"/>
    <w:rsid w:val="4E5C1022"/>
    <w:rsid w:val="4E6A3291"/>
    <w:rsid w:val="4E9904C8"/>
    <w:rsid w:val="4EC512BE"/>
    <w:rsid w:val="4EC9519F"/>
    <w:rsid w:val="4ECD1F20"/>
    <w:rsid w:val="4F0A6CD0"/>
    <w:rsid w:val="4F204746"/>
    <w:rsid w:val="4F3B50DC"/>
    <w:rsid w:val="4F6E725F"/>
    <w:rsid w:val="4F754A92"/>
    <w:rsid w:val="4F8E16AF"/>
    <w:rsid w:val="4F970E0F"/>
    <w:rsid w:val="4F985FFF"/>
    <w:rsid w:val="4FB31C8F"/>
    <w:rsid w:val="4FB355BA"/>
    <w:rsid w:val="4FCB2904"/>
    <w:rsid w:val="50004127"/>
    <w:rsid w:val="500542C4"/>
    <w:rsid w:val="505446A7"/>
    <w:rsid w:val="5060304C"/>
    <w:rsid w:val="50615016"/>
    <w:rsid w:val="5076286F"/>
    <w:rsid w:val="50A470E1"/>
    <w:rsid w:val="50DD28EE"/>
    <w:rsid w:val="50DE58DD"/>
    <w:rsid w:val="50F16CE6"/>
    <w:rsid w:val="512247A5"/>
    <w:rsid w:val="513E3A62"/>
    <w:rsid w:val="51915646"/>
    <w:rsid w:val="51A91BFB"/>
    <w:rsid w:val="51BC6150"/>
    <w:rsid w:val="51C55694"/>
    <w:rsid w:val="51D535C6"/>
    <w:rsid w:val="51E767CA"/>
    <w:rsid w:val="51F872B4"/>
    <w:rsid w:val="520619D1"/>
    <w:rsid w:val="520D7203"/>
    <w:rsid w:val="525F7A02"/>
    <w:rsid w:val="52732B3A"/>
    <w:rsid w:val="527E385B"/>
    <w:rsid w:val="52834131"/>
    <w:rsid w:val="52BA27BB"/>
    <w:rsid w:val="52BD4A04"/>
    <w:rsid w:val="52C64DF4"/>
    <w:rsid w:val="52CE19E6"/>
    <w:rsid w:val="52DF3FC3"/>
    <w:rsid w:val="52E55A8A"/>
    <w:rsid w:val="532365B3"/>
    <w:rsid w:val="534222AD"/>
    <w:rsid w:val="53422EDD"/>
    <w:rsid w:val="53764934"/>
    <w:rsid w:val="53A05E55"/>
    <w:rsid w:val="53A44BBD"/>
    <w:rsid w:val="53DD0962"/>
    <w:rsid w:val="53FA37B7"/>
    <w:rsid w:val="5406215C"/>
    <w:rsid w:val="54182B95"/>
    <w:rsid w:val="542425E2"/>
    <w:rsid w:val="54C17E31"/>
    <w:rsid w:val="54CD4A28"/>
    <w:rsid w:val="54DA62CD"/>
    <w:rsid w:val="54E029AD"/>
    <w:rsid w:val="54E63D3C"/>
    <w:rsid w:val="54F16968"/>
    <w:rsid w:val="551122CF"/>
    <w:rsid w:val="551D5480"/>
    <w:rsid w:val="5544296E"/>
    <w:rsid w:val="556829A3"/>
    <w:rsid w:val="55B61960"/>
    <w:rsid w:val="55C91693"/>
    <w:rsid w:val="55CA0F67"/>
    <w:rsid w:val="55CC6B6C"/>
    <w:rsid w:val="55FF50B5"/>
    <w:rsid w:val="560B6372"/>
    <w:rsid w:val="56645033"/>
    <w:rsid w:val="56983969"/>
    <w:rsid w:val="56A874FB"/>
    <w:rsid w:val="56B76731"/>
    <w:rsid w:val="56B7773E"/>
    <w:rsid w:val="56B934B6"/>
    <w:rsid w:val="56C67981"/>
    <w:rsid w:val="56E16569"/>
    <w:rsid w:val="56FA762A"/>
    <w:rsid w:val="57004C23"/>
    <w:rsid w:val="575425F9"/>
    <w:rsid w:val="57544F8D"/>
    <w:rsid w:val="57596A47"/>
    <w:rsid w:val="57A203EE"/>
    <w:rsid w:val="584A6390"/>
    <w:rsid w:val="58694A68"/>
    <w:rsid w:val="58696726"/>
    <w:rsid w:val="58786D15"/>
    <w:rsid w:val="58801DB1"/>
    <w:rsid w:val="589512A7"/>
    <w:rsid w:val="58DD68BA"/>
    <w:rsid w:val="58F76517"/>
    <w:rsid w:val="59060509"/>
    <w:rsid w:val="59684D1F"/>
    <w:rsid w:val="596F4300"/>
    <w:rsid w:val="59710078"/>
    <w:rsid w:val="59AF6DF2"/>
    <w:rsid w:val="59CA7788"/>
    <w:rsid w:val="59D6612D"/>
    <w:rsid w:val="59EC76FE"/>
    <w:rsid w:val="59F824A4"/>
    <w:rsid w:val="59FB3DE5"/>
    <w:rsid w:val="5A0E17CF"/>
    <w:rsid w:val="5A296BA4"/>
    <w:rsid w:val="5A492C5A"/>
    <w:rsid w:val="5A7B6CD4"/>
    <w:rsid w:val="5A821E11"/>
    <w:rsid w:val="5AA47FD9"/>
    <w:rsid w:val="5AAB5367"/>
    <w:rsid w:val="5ABA77FD"/>
    <w:rsid w:val="5AC15E6B"/>
    <w:rsid w:val="5AD20FEA"/>
    <w:rsid w:val="5AE01B98"/>
    <w:rsid w:val="5B062A42"/>
    <w:rsid w:val="5B0942E0"/>
    <w:rsid w:val="5B1E6707"/>
    <w:rsid w:val="5B242EC8"/>
    <w:rsid w:val="5B243E90"/>
    <w:rsid w:val="5B6559BA"/>
    <w:rsid w:val="5BB27AE2"/>
    <w:rsid w:val="5BC85F49"/>
    <w:rsid w:val="5C043425"/>
    <w:rsid w:val="5C0A6562"/>
    <w:rsid w:val="5C0F1DCA"/>
    <w:rsid w:val="5C100D1E"/>
    <w:rsid w:val="5C1967A5"/>
    <w:rsid w:val="5C1D0043"/>
    <w:rsid w:val="5C272762"/>
    <w:rsid w:val="5C2C297C"/>
    <w:rsid w:val="5C2F421A"/>
    <w:rsid w:val="5C78171D"/>
    <w:rsid w:val="5C9522CF"/>
    <w:rsid w:val="5CB81802"/>
    <w:rsid w:val="5CB87D6C"/>
    <w:rsid w:val="5CBE38BB"/>
    <w:rsid w:val="5CCC1A69"/>
    <w:rsid w:val="5CD6103E"/>
    <w:rsid w:val="5CF6436E"/>
    <w:rsid w:val="5D096819"/>
    <w:rsid w:val="5D0B433F"/>
    <w:rsid w:val="5D135063"/>
    <w:rsid w:val="5D2630BF"/>
    <w:rsid w:val="5D35760E"/>
    <w:rsid w:val="5D4715CE"/>
    <w:rsid w:val="5D530C5E"/>
    <w:rsid w:val="5D964551"/>
    <w:rsid w:val="5DB819B7"/>
    <w:rsid w:val="5DBC7D30"/>
    <w:rsid w:val="5DF50B4C"/>
    <w:rsid w:val="5DF94AE0"/>
    <w:rsid w:val="5E212EB2"/>
    <w:rsid w:val="5E4C6E80"/>
    <w:rsid w:val="5E4F0F8C"/>
    <w:rsid w:val="5E5427AC"/>
    <w:rsid w:val="5E622685"/>
    <w:rsid w:val="5E850121"/>
    <w:rsid w:val="5EA830B1"/>
    <w:rsid w:val="5EF21ECE"/>
    <w:rsid w:val="5F08322C"/>
    <w:rsid w:val="5F0C439F"/>
    <w:rsid w:val="5F0E6369"/>
    <w:rsid w:val="5F1B776A"/>
    <w:rsid w:val="5F1F0576"/>
    <w:rsid w:val="5F2142EE"/>
    <w:rsid w:val="5F2A1EA5"/>
    <w:rsid w:val="5F50072F"/>
    <w:rsid w:val="5F5226F9"/>
    <w:rsid w:val="5F593A03"/>
    <w:rsid w:val="5F8E1258"/>
    <w:rsid w:val="5F903222"/>
    <w:rsid w:val="5F93061C"/>
    <w:rsid w:val="5F97407D"/>
    <w:rsid w:val="5FC17AE8"/>
    <w:rsid w:val="5FFB4B3F"/>
    <w:rsid w:val="5FFC4413"/>
    <w:rsid w:val="5FFE6ED8"/>
    <w:rsid w:val="60363A23"/>
    <w:rsid w:val="604348A9"/>
    <w:rsid w:val="6044477B"/>
    <w:rsid w:val="60634492"/>
    <w:rsid w:val="60B50C4E"/>
    <w:rsid w:val="60DC5361"/>
    <w:rsid w:val="6110461A"/>
    <w:rsid w:val="611D2893"/>
    <w:rsid w:val="613F0A5C"/>
    <w:rsid w:val="614458E8"/>
    <w:rsid w:val="61572249"/>
    <w:rsid w:val="61581B1D"/>
    <w:rsid w:val="61A62477"/>
    <w:rsid w:val="61B319BC"/>
    <w:rsid w:val="61B41449"/>
    <w:rsid w:val="61F01353"/>
    <w:rsid w:val="62031A89"/>
    <w:rsid w:val="6204008E"/>
    <w:rsid w:val="622D4576"/>
    <w:rsid w:val="627E7362"/>
    <w:rsid w:val="62816E52"/>
    <w:rsid w:val="6283706E"/>
    <w:rsid w:val="629B6165"/>
    <w:rsid w:val="62B17475"/>
    <w:rsid w:val="62F31AFE"/>
    <w:rsid w:val="63155F18"/>
    <w:rsid w:val="634E142A"/>
    <w:rsid w:val="63A177AC"/>
    <w:rsid w:val="63A252D2"/>
    <w:rsid w:val="63A96660"/>
    <w:rsid w:val="63AB687C"/>
    <w:rsid w:val="63B95003"/>
    <w:rsid w:val="63C922F6"/>
    <w:rsid w:val="63E634DA"/>
    <w:rsid w:val="642B176B"/>
    <w:rsid w:val="6433186F"/>
    <w:rsid w:val="6464315C"/>
    <w:rsid w:val="64700364"/>
    <w:rsid w:val="648A0271"/>
    <w:rsid w:val="64926CC6"/>
    <w:rsid w:val="64990483"/>
    <w:rsid w:val="64B96F1B"/>
    <w:rsid w:val="64F8789F"/>
    <w:rsid w:val="651E21A6"/>
    <w:rsid w:val="65222B6E"/>
    <w:rsid w:val="65336B29"/>
    <w:rsid w:val="65356D27"/>
    <w:rsid w:val="65385EEE"/>
    <w:rsid w:val="654C1999"/>
    <w:rsid w:val="654C49B0"/>
    <w:rsid w:val="655479FC"/>
    <w:rsid w:val="65674281"/>
    <w:rsid w:val="65750EF0"/>
    <w:rsid w:val="6578278E"/>
    <w:rsid w:val="65795592"/>
    <w:rsid w:val="657D5FF6"/>
    <w:rsid w:val="659375C8"/>
    <w:rsid w:val="659E6D05"/>
    <w:rsid w:val="659E7788"/>
    <w:rsid w:val="65AE7F5E"/>
    <w:rsid w:val="661B2609"/>
    <w:rsid w:val="661E1587"/>
    <w:rsid w:val="662014F4"/>
    <w:rsid w:val="662446C4"/>
    <w:rsid w:val="6635242D"/>
    <w:rsid w:val="663C6EE7"/>
    <w:rsid w:val="664D32F2"/>
    <w:rsid w:val="66796AF8"/>
    <w:rsid w:val="668A2779"/>
    <w:rsid w:val="66A575B3"/>
    <w:rsid w:val="66D424F9"/>
    <w:rsid w:val="66DB1226"/>
    <w:rsid w:val="670A1EE1"/>
    <w:rsid w:val="672C1A82"/>
    <w:rsid w:val="674D7D2D"/>
    <w:rsid w:val="67544B35"/>
    <w:rsid w:val="6764746E"/>
    <w:rsid w:val="678C31E7"/>
    <w:rsid w:val="67907E3D"/>
    <w:rsid w:val="67A945B3"/>
    <w:rsid w:val="67CC26E6"/>
    <w:rsid w:val="67ED01EE"/>
    <w:rsid w:val="68015F0F"/>
    <w:rsid w:val="6808604B"/>
    <w:rsid w:val="68297D70"/>
    <w:rsid w:val="684E77D6"/>
    <w:rsid w:val="68580655"/>
    <w:rsid w:val="68662D72"/>
    <w:rsid w:val="68842F52"/>
    <w:rsid w:val="68BC0BE4"/>
    <w:rsid w:val="68D4417F"/>
    <w:rsid w:val="68FC0792"/>
    <w:rsid w:val="69001BFB"/>
    <w:rsid w:val="69313380"/>
    <w:rsid w:val="693B41FE"/>
    <w:rsid w:val="69407A67"/>
    <w:rsid w:val="69521732"/>
    <w:rsid w:val="696279DD"/>
    <w:rsid w:val="69666796"/>
    <w:rsid w:val="696F2F4B"/>
    <w:rsid w:val="69A753F0"/>
    <w:rsid w:val="69B12712"/>
    <w:rsid w:val="6A0B3BD1"/>
    <w:rsid w:val="6A162576"/>
    <w:rsid w:val="6A515D55"/>
    <w:rsid w:val="6A5D2208"/>
    <w:rsid w:val="6A6147D2"/>
    <w:rsid w:val="6A6E03E0"/>
    <w:rsid w:val="6A8E65B0"/>
    <w:rsid w:val="6ABF6769"/>
    <w:rsid w:val="6AD10FEA"/>
    <w:rsid w:val="6AD20B92"/>
    <w:rsid w:val="6AD40467"/>
    <w:rsid w:val="6AD819EB"/>
    <w:rsid w:val="6ADF6E0B"/>
    <w:rsid w:val="6AE85CC0"/>
    <w:rsid w:val="6B160A7F"/>
    <w:rsid w:val="6B337A52"/>
    <w:rsid w:val="6B4E739B"/>
    <w:rsid w:val="6B572A7C"/>
    <w:rsid w:val="6B67752D"/>
    <w:rsid w:val="6B6C2FDD"/>
    <w:rsid w:val="6BB42046"/>
    <w:rsid w:val="6BC8317A"/>
    <w:rsid w:val="6BE51527"/>
    <w:rsid w:val="6C2C3CFF"/>
    <w:rsid w:val="6C384A25"/>
    <w:rsid w:val="6C3C2767"/>
    <w:rsid w:val="6C783074"/>
    <w:rsid w:val="6C8274D9"/>
    <w:rsid w:val="6C9A123C"/>
    <w:rsid w:val="6CB542C8"/>
    <w:rsid w:val="6CB71DEE"/>
    <w:rsid w:val="6CC22541"/>
    <w:rsid w:val="6CED5810"/>
    <w:rsid w:val="6CFB658A"/>
    <w:rsid w:val="6D0019E7"/>
    <w:rsid w:val="6D227F98"/>
    <w:rsid w:val="6D433682"/>
    <w:rsid w:val="6D5364AC"/>
    <w:rsid w:val="6DA00AD4"/>
    <w:rsid w:val="6DD1482E"/>
    <w:rsid w:val="6DD302EF"/>
    <w:rsid w:val="6DD644F6"/>
    <w:rsid w:val="6E09769D"/>
    <w:rsid w:val="6E0C43BB"/>
    <w:rsid w:val="6E3D326A"/>
    <w:rsid w:val="6E4A0A40"/>
    <w:rsid w:val="6E600263"/>
    <w:rsid w:val="6E6C1029"/>
    <w:rsid w:val="6E6C6C08"/>
    <w:rsid w:val="6E9F0D8B"/>
    <w:rsid w:val="6ECB7CED"/>
    <w:rsid w:val="6ECC1316"/>
    <w:rsid w:val="6ED73575"/>
    <w:rsid w:val="6EED5F9B"/>
    <w:rsid w:val="6F046E40"/>
    <w:rsid w:val="6F0D3F47"/>
    <w:rsid w:val="6F285225"/>
    <w:rsid w:val="6F2D4436"/>
    <w:rsid w:val="6F4831D1"/>
    <w:rsid w:val="6F6049BF"/>
    <w:rsid w:val="6FD131C7"/>
    <w:rsid w:val="6FDE7D28"/>
    <w:rsid w:val="70025A76"/>
    <w:rsid w:val="70294DB1"/>
    <w:rsid w:val="704C4F43"/>
    <w:rsid w:val="708C17E3"/>
    <w:rsid w:val="70D1574C"/>
    <w:rsid w:val="70D6480D"/>
    <w:rsid w:val="70E46F2A"/>
    <w:rsid w:val="710A7397"/>
    <w:rsid w:val="711A579F"/>
    <w:rsid w:val="71204C10"/>
    <w:rsid w:val="7123738E"/>
    <w:rsid w:val="7136706E"/>
    <w:rsid w:val="714A1A8C"/>
    <w:rsid w:val="716F713B"/>
    <w:rsid w:val="71783D3B"/>
    <w:rsid w:val="71907B36"/>
    <w:rsid w:val="71E76508"/>
    <w:rsid w:val="71FE226D"/>
    <w:rsid w:val="724E5689"/>
    <w:rsid w:val="72500790"/>
    <w:rsid w:val="72AE2243"/>
    <w:rsid w:val="72B70E78"/>
    <w:rsid w:val="72C2329A"/>
    <w:rsid w:val="72D27981"/>
    <w:rsid w:val="72DC25AE"/>
    <w:rsid w:val="72EB34FC"/>
    <w:rsid w:val="731E4FF6"/>
    <w:rsid w:val="73402D33"/>
    <w:rsid w:val="73593BFF"/>
    <w:rsid w:val="73724CC1"/>
    <w:rsid w:val="73776A10"/>
    <w:rsid w:val="73903399"/>
    <w:rsid w:val="739114E7"/>
    <w:rsid w:val="739D6685"/>
    <w:rsid w:val="73B16AE9"/>
    <w:rsid w:val="73C671BC"/>
    <w:rsid w:val="73DD4830"/>
    <w:rsid w:val="74122000"/>
    <w:rsid w:val="74130252"/>
    <w:rsid w:val="741D1435"/>
    <w:rsid w:val="74213FF1"/>
    <w:rsid w:val="74313C11"/>
    <w:rsid w:val="743A4C09"/>
    <w:rsid w:val="744D348A"/>
    <w:rsid w:val="746B1E88"/>
    <w:rsid w:val="74893219"/>
    <w:rsid w:val="74933140"/>
    <w:rsid w:val="749A7AA3"/>
    <w:rsid w:val="74A63032"/>
    <w:rsid w:val="74B03CF2"/>
    <w:rsid w:val="74C4779E"/>
    <w:rsid w:val="74CD0C55"/>
    <w:rsid w:val="74D548AA"/>
    <w:rsid w:val="74E55A8E"/>
    <w:rsid w:val="75023E22"/>
    <w:rsid w:val="751150D5"/>
    <w:rsid w:val="753A32D1"/>
    <w:rsid w:val="753C7334"/>
    <w:rsid w:val="75466405"/>
    <w:rsid w:val="75640639"/>
    <w:rsid w:val="757022DE"/>
    <w:rsid w:val="75AD3381"/>
    <w:rsid w:val="75E654F2"/>
    <w:rsid w:val="75E97BB2"/>
    <w:rsid w:val="76101113"/>
    <w:rsid w:val="76187D7C"/>
    <w:rsid w:val="762D4ECF"/>
    <w:rsid w:val="765C57B4"/>
    <w:rsid w:val="765D3A06"/>
    <w:rsid w:val="766308F1"/>
    <w:rsid w:val="76650B0D"/>
    <w:rsid w:val="76757117"/>
    <w:rsid w:val="768902D9"/>
    <w:rsid w:val="76A50F09"/>
    <w:rsid w:val="76B31878"/>
    <w:rsid w:val="76CC0B8C"/>
    <w:rsid w:val="771340C5"/>
    <w:rsid w:val="771D3195"/>
    <w:rsid w:val="77216B2B"/>
    <w:rsid w:val="7725204A"/>
    <w:rsid w:val="77316C41"/>
    <w:rsid w:val="773D3837"/>
    <w:rsid w:val="77562203"/>
    <w:rsid w:val="775A7F45"/>
    <w:rsid w:val="77CE623E"/>
    <w:rsid w:val="78000AED"/>
    <w:rsid w:val="78003B51"/>
    <w:rsid w:val="785726D7"/>
    <w:rsid w:val="786D4576"/>
    <w:rsid w:val="790E548B"/>
    <w:rsid w:val="79165DD3"/>
    <w:rsid w:val="79314CD6"/>
    <w:rsid w:val="793F3897"/>
    <w:rsid w:val="79442C5B"/>
    <w:rsid w:val="795C4B8E"/>
    <w:rsid w:val="796B01E8"/>
    <w:rsid w:val="796C21B2"/>
    <w:rsid w:val="79703A50"/>
    <w:rsid w:val="79905EA0"/>
    <w:rsid w:val="79A67244"/>
    <w:rsid w:val="79D41507"/>
    <w:rsid w:val="79E1494E"/>
    <w:rsid w:val="79E24222"/>
    <w:rsid w:val="79F44806"/>
    <w:rsid w:val="7A0F14BB"/>
    <w:rsid w:val="7A1A630B"/>
    <w:rsid w:val="7A287E87"/>
    <w:rsid w:val="7A4A24F3"/>
    <w:rsid w:val="7A6F3D08"/>
    <w:rsid w:val="7AB43E11"/>
    <w:rsid w:val="7AB77F63"/>
    <w:rsid w:val="7AD14365"/>
    <w:rsid w:val="7B002BB2"/>
    <w:rsid w:val="7B0D52CF"/>
    <w:rsid w:val="7B1D25C8"/>
    <w:rsid w:val="7B2A7C2F"/>
    <w:rsid w:val="7B363397"/>
    <w:rsid w:val="7B374272"/>
    <w:rsid w:val="7B5A7AAD"/>
    <w:rsid w:val="7B6E2EA7"/>
    <w:rsid w:val="7B9641B4"/>
    <w:rsid w:val="7BB67714"/>
    <w:rsid w:val="7BBB5B9C"/>
    <w:rsid w:val="7BC4727D"/>
    <w:rsid w:val="7BCE117D"/>
    <w:rsid w:val="7BD26DCC"/>
    <w:rsid w:val="7BD64E1D"/>
    <w:rsid w:val="7BDB5851"/>
    <w:rsid w:val="7BEB1AB4"/>
    <w:rsid w:val="7C105077"/>
    <w:rsid w:val="7C211032"/>
    <w:rsid w:val="7C572CA5"/>
    <w:rsid w:val="7C5C02BC"/>
    <w:rsid w:val="7C8B0BA1"/>
    <w:rsid w:val="7C8D2B6B"/>
    <w:rsid w:val="7CA35EEB"/>
    <w:rsid w:val="7CAD6D69"/>
    <w:rsid w:val="7CFF3A06"/>
    <w:rsid w:val="7D1110A6"/>
    <w:rsid w:val="7D156EDC"/>
    <w:rsid w:val="7D20084B"/>
    <w:rsid w:val="7D46136B"/>
    <w:rsid w:val="7D692C90"/>
    <w:rsid w:val="7D8A0E59"/>
    <w:rsid w:val="7D8C697F"/>
    <w:rsid w:val="7D8F646F"/>
    <w:rsid w:val="7D907A98"/>
    <w:rsid w:val="7DBA2873"/>
    <w:rsid w:val="7DC0487A"/>
    <w:rsid w:val="7DCA4E1D"/>
    <w:rsid w:val="7DD02D0F"/>
    <w:rsid w:val="7E141ED3"/>
    <w:rsid w:val="7E2D2BCB"/>
    <w:rsid w:val="7E327840"/>
    <w:rsid w:val="7E493A07"/>
    <w:rsid w:val="7E622B22"/>
    <w:rsid w:val="7E696CC0"/>
    <w:rsid w:val="7E705A6D"/>
    <w:rsid w:val="7E865AC4"/>
    <w:rsid w:val="7EB30E65"/>
    <w:rsid w:val="7EBB576E"/>
    <w:rsid w:val="7EC32874"/>
    <w:rsid w:val="7ECB797B"/>
    <w:rsid w:val="7EF020CC"/>
    <w:rsid w:val="7F1135E0"/>
    <w:rsid w:val="7F1B620C"/>
    <w:rsid w:val="7F27149A"/>
    <w:rsid w:val="7F3472CE"/>
    <w:rsid w:val="7F565496"/>
    <w:rsid w:val="7F717FBD"/>
    <w:rsid w:val="7F775663"/>
    <w:rsid w:val="7F852FCE"/>
    <w:rsid w:val="7F914720"/>
    <w:rsid w:val="7FCB5E84"/>
    <w:rsid w:val="7FED4F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637AB"/>
  <w15:docId w15:val="{465D1CBA-6D35-44F2-8B73-B441775B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Standard"/>
    <w:next w:val="Standard"/>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0"/>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autoRedefine/>
    <w:qFormat/>
    <w:pPr>
      <w:widowControl w:val="0"/>
      <w:suppressAutoHyphens/>
      <w:autoSpaceDN w:val="0"/>
      <w:ind w:firstLine="200"/>
      <w:jc w:val="both"/>
      <w:textAlignment w:val="baseline"/>
    </w:pPr>
    <w:rPr>
      <w:rFonts w:ascii="等线" w:eastAsia="等线" w:hAnsi="等线"/>
      <w:kern w:val="3"/>
      <w:sz w:val="28"/>
      <w:szCs w:val="22"/>
    </w:rPr>
  </w:style>
  <w:style w:type="paragraph" w:styleId="a3">
    <w:name w:val="annotation text"/>
    <w:basedOn w:val="a"/>
    <w:link w:val="a4"/>
    <w:autoRedefine/>
    <w:uiPriority w:val="99"/>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autoRedefine/>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b">
    <w:name w:val="Normal (Web)"/>
    <w:basedOn w:val="a"/>
    <w:autoRedefine/>
    <w:uiPriority w:val="99"/>
    <w:semiHidden/>
    <w:unhideWhenUsed/>
    <w:qFormat/>
    <w:rPr>
      <w:rFonts w:ascii="Times New Roman" w:hAnsi="Times New Roman" w:cs="Times New Roman"/>
      <w:sz w:val="24"/>
      <w:szCs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autoRedefine/>
    <w:uiPriority w:val="22"/>
    <w:qFormat/>
    <w:rPr>
      <w:b/>
    </w:rPr>
  </w:style>
  <w:style w:type="character" w:styleId="af0">
    <w:name w:val="Emphasis"/>
    <w:basedOn w:val="a0"/>
    <w:autoRedefine/>
    <w:uiPriority w:val="20"/>
    <w:qFormat/>
    <w:rPr>
      <w:i/>
      <w:iCs/>
    </w:rPr>
  </w:style>
  <w:style w:type="character" w:styleId="af1">
    <w:name w:val="Hyperlink"/>
    <w:basedOn w:val="a0"/>
    <w:autoRedefine/>
    <w:uiPriority w:val="99"/>
    <w:unhideWhenUsed/>
    <w:qFormat/>
    <w:rPr>
      <w:color w:val="0563C1" w:themeColor="hyperlink"/>
      <w:u w:val="single"/>
    </w:rPr>
  </w:style>
  <w:style w:type="character" w:styleId="af2">
    <w:name w:val="annotation reference"/>
    <w:basedOn w:val="a0"/>
    <w:autoRedefine/>
    <w:uiPriority w:val="99"/>
    <w:unhideWhenUsed/>
    <w:qFormat/>
    <w:rPr>
      <w:sz w:val="21"/>
      <w:szCs w:val="21"/>
    </w:rPr>
  </w:style>
  <w:style w:type="character" w:customStyle="1" w:styleId="fontstyle01">
    <w:name w:val="fontstyle01"/>
    <w:basedOn w:val="a0"/>
    <w:autoRedefine/>
    <w:qFormat/>
    <w:rPr>
      <w:rFonts w:ascii="Times New Roman" w:hAnsi="Times New Roman" w:cs="Times New Roman" w:hint="default"/>
      <w:color w:val="000000"/>
      <w:sz w:val="20"/>
      <w:szCs w:val="20"/>
    </w:rPr>
  </w:style>
  <w:style w:type="character" w:customStyle="1" w:styleId="fontstyle11">
    <w:name w:val="fontstyle11"/>
    <w:basedOn w:val="a0"/>
    <w:autoRedefine/>
    <w:qFormat/>
    <w:rPr>
      <w:rFonts w:ascii="黑体" w:eastAsia="黑体" w:hAnsi="黑体" w:hint="eastAsia"/>
      <w:color w:val="000000"/>
      <w:sz w:val="30"/>
      <w:szCs w:val="30"/>
    </w:rPr>
  </w:style>
  <w:style w:type="character" w:customStyle="1" w:styleId="fontstyle21">
    <w:name w:val="fontstyle21"/>
    <w:basedOn w:val="a0"/>
    <w:autoRedefine/>
    <w:qFormat/>
    <w:rPr>
      <w:rFonts w:ascii="宋体" w:eastAsia="宋体" w:hAnsi="宋体" w:hint="eastAsia"/>
      <w:color w:val="000000"/>
      <w:sz w:val="24"/>
      <w:szCs w:val="24"/>
    </w:rPr>
  </w:style>
  <w:style w:type="character" w:customStyle="1" w:styleId="a4">
    <w:name w:val="批注文字 字符"/>
    <w:basedOn w:val="a0"/>
    <w:link w:val="a3"/>
    <w:autoRedefine/>
    <w:uiPriority w:val="99"/>
    <w:qFormat/>
  </w:style>
  <w:style w:type="character" w:customStyle="1" w:styleId="ad">
    <w:name w:val="批注主题 字符"/>
    <w:basedOn w:val="a4"/>
    <w:link w:val="ac"/>
    <w:autoRedefine/>
    <w:uiPriority w:val="99"/>
    <w:semiHidden/>
    <w:qFormat/>
    <w:rPr>
      <w:b/>
      <w:bCs/>
    </w:rPr>
  </w:style>
  <w:style w:type="character" w:customStyle="1" w:styleId="a6">
    <w:name w:val="批注框文本 字符"/>
    <w:basedOn w:val="a0"/>
    <w:link w:val="a5"/>
    <w:autoRedefine/>
    <w:uiPriority w:val="99"/>
    <w:semiHidden/>
    <w:qFormat/>
    <w:rPr>
      <w:sz w:val="18"/>
      <w:szCs w:val="18"/>
    </w:rPr>
  </w:style>
  <w:style w:type="character" w:customStyle="1" w:styleId="aa">
    <w:name w:val="页眉 字符"/>
    <w:basedOn w:val="a0"/>
    <w:link w:val="a9"/>
    <w:autoRedefine/>
    <w:uiPriority w:val="99"/>
    <w:qFormat/>
    <w:rPr>
      <w:sz w:val="18"/>
      <w:szCs w:val="18"/>
    </w:rPr>
  </w:style>
  <w:style w:type="character" w:customStyle="1" w:styleId="a8">
    <w:name w:val="页脚 字符"/>
    <w:basedOn w:val="a0"/>
    <w:link w:val="a7"/>
    <w:autoRedefine/>
    <w:uiPriority w:val="99"/>
    <w:qFormat/>
    <w:rPr>
      <w:sz w:val="18"/>
      <w:szCs w:val="18"/>
    </w:rPr>
  </w:style>
  <w:style w:type="table" w:customStyle="1" w:styleId="TableGrid">
    <w:name w:val="TableGrid"/>
    <w:autoRedefine/>
    <w:qFormat/>
    <w:tblPr>
      <w:tblCellMar>
        <w:top w:w="0" w:type="dxa"/>
        <w:left w:w="0" w:type="dxa"/>
        <w:bottom w:w="0" w:type="dxa"/>
        <w:right w:w="0" w:type="dxa"/>
      </w:tblCellMar>
    </w:tblPr>
  </w:style>
  <w:style w:type="paragraph" w:customStyle="1" w:styleId="11">
    <w:name w:val="修订1"/>
    <w:autoRedefine/>
    <w:hidden/>
    <w:uiPriority w:val="99"/>
    <w:semiHidden/>
    <w:qFormat/>
    <w:rPr>
      <w:rFonts w:asciiTheme="minorHAnsi" w:eastAsiaTheme="minorEastAsia" w:hAnsiTheme="minorHAnsi" w:cstheme="minorBidi"/>
      <w:kern w:val="2"/>
      <w:sz w:val="21"/>
      <w:szCs w:val="22"/>
    </w:rPr>
  </w:style>
  <w:style w:type="character" w:customStyle="1" w:styleId="30">
    <w:name w:val="标题 3 字符"/>
    <w:basedOn w:val="a0"/>
    <w:link w:val="3"/>
    <w:autoRedefine/>
    <w:uiPriority w:val="9"/>
    <w:qFormat/>
    <w:rPr>
      <w:b/>
      <w:bCs/>
      <w:sz w:val="30"/>
      <w:szCs w:val="32"/>
    </w:rPr>
  </w:style>
  <w:style w:type="character" w:customStyle="1" w:styleId="40">
    <w:name w:val="标题 4 字符"/>
    <w:basedOn w:val="a0"/>
    <w:link w:val="4"/>
    <w:autoRedefine/>
    <w:uiPriority w:val="9"/>
    <w:qFormat/>
    <w:rPr>
      <w:rFonts w:asciiTheme="majorHAnsi" w:eastAsiaTheme="majorEastAsia" w:hAnsiTheme="majorHAnsi" w:cstheme="majorBidi"/>
      <w:b/>
      <w:bCs/>
      <w:sz w:val="28"/>
      <w:szCs w:val="28"/>
    </w:rPr>
  </w:style>
  <w:style w:type="paragraph" w:styleId="af3">
    <w:name w:val="List Paragraph"/>
    <w:basedOn w:val="a"/>
    <w:autoRedefine/>
    <w:uiPriority w:val="99"/>
    <w:qFormat/>
    <w:pPr>
      <w:widowControl/>
      <w:ind w:firstLineChars="200" w:firstLine="420"/>
      <w:jc w:val="left"/>
    </w:pPr>
    <w:rPr>
      <w:rFonts w:ascii="宋体" w:eastAsia="宋体" w:hAnsi="宋体" w:cs="宋体"/>
      <w:kern w:val="0"/>
      <w:sz w:val="24"/>
      <w:szCs w:val="24"/>
    </w:rPr>
  </w:style>
  <w:style w:type="character" w:customStyle="1" w:styleId="HTML0">
    <w:name w:val="HTML 预设格式 字符"/>
    <w:basedOn w:val="a0"/>
    <w:link w:val="HTML"/>
    <w:autoRedefine/>
    <w:uiPriority w:val="99"/>
    <w:qFormat/>
    <w:rPr>
      <w:rFonts w:ascii="宋体" w:eastAsia="宋体" w:hAnsi="宋体" w:cs="宋体"/>
      <w:kern w:val="0"/>
      <w:sz w:val="24"/>
      <w:szCs w:val="24"/>
    </w:rPr>
  </w:style>
  <w:style w:type="character" w:customStyle="1" w:styleId="10">
    <w:name w:val="标题 1 字符"/>
    <w:basedOn w:val="a0"/>
    <w:link w:val="1"/>
    <w:autoRedefine/>
    <w:uiPriority w:val="9"/>
    <w:qFormat/>
    <w:rPr>
      <w:b/>
      <w:bCs/>
      <w:kern w:val="44"/>
      <w:sz w:val="44"/>
      <w:szCs w:val="44"/>
    </w:rPr>
  </w:style>
  <w:style w:type="character" w:customStyle="1" w:styleId="20">
    <w:name w:val="标题 2 字符"/>
    <w:basedOn w:val="a0"/>
    <w:link w:val="2"/>
    <w:autoRedefine/>
    <w:uiPriority w:val="9"/>
    <w:semiHidden/>
    <w:qFormat/>
    <w:rPr>
      <w:rFonts w:asciiTheme="majorHAnsi" w:eastAsiaTheme="majorEastAsia" w:hAnsiTheme="majorHAnsi" w:cstheme="majorBidi"/>
      <w:b/>
      <w:bCs/>
      <w:sz w:val="32"/>
      <w:szCs w:val="32"/>
    </w:rPr>
  </w:style>
  <w:style w:type="character" w:customStyle="1" w:styleId="font01">
    <w:name w:val="font01"/>
    <w:basedOn w:val="a0"/>
    <w:autoRedefine/>
    <w:qFormat/>
    <w:rPr>
      <w:rFonts w:ascii="宋体" w:eastAsia="宋体" w:hAnsi="宋体" w:cs="宋体" w:hint="eastAsia"/>
      <w:color w:val="000000"/>
      <w:sz w:val="22"/>
      <w:szCs w:val="22"/>
      <w:u w:val="none"/>
    </w:rPr>
  </w:style>
  <w:style w:type="character" w:customStyle="1" w:styleId="font11">
    <w:name w:val="font11"/>
    <w:basedOn w:val="a0"/>
    <w:autoRedefine/>
    <w:qFormat/>
    <w:rPr>
      <w:rFonts w:ascii="宋体" w:eastAsia="宋体" w:hAnsi="宋体" w:cs="宋体" w:hint="eastAsia"/>
      <w:color w:val="FF0000"/>
      <w:sz w:val="22"/>
      <w:szCs w:val="22"/>
      <w:u w:val="none"/>
    </w:rPr>
  </w:style>
  <w:style w:type="paragraph" w:customStyle="1" w:styleId="21">
    <w:name w:val="修订2"/>
    <w:autoRedefine/>
    <w:hidden/>
    <w:uiPriority w:val="99"/>
    <w:semiHidden/>
    <w:qFormat/>
    <w:rPr>
      <w:rFonts w:asciiTheme="minorHAnsi" w:eastAsiaTheme="minorEastAsia" w:hAnsiTheme="minorHAnsi" w:cstheme="minorBidi"/>
      <w:kern w:val="2"/>
      <w:sz w:val="21"/>
      <w:szCs w:val="22"/>
    </w:rPr>
  </w:style>
  <w:style w:type="paragraph" w:customStyle="1" w:styleId="31">
    <w:name w:val="修订3"/>
    <w:autoRedefine/>
    <w:hidden/>
    <w:uiPriority w:val="99"/>
    <w:semiHidden/>
    <w:qFormat/>
    <w:rPr>
      <w:rFonts w:asciiTheme="minorHAnsi" w:eastAsiaTheme="minorEastAsia" w:hAnsiTheme="minorHAnsi" w:cstheme="minorBidi"/>
      <w:kern w:val="2"/>
      <w:sz w:val="21"/>
      <w:szCs w:val="22"/>
    </w:rPr>
  </w:style>
  <w:style w:type="paragraph" w:customStyle="1" w:styleId="dt-shareparagraph-text">
    <w:name w:val="dt-share__paragraph-text"/>
    <w:basedOn w:val="a"/>
    <w:autoRedefine/>
    <w:qFormat/>
    <w:pPr>
      <w:widowControl/>
      <w:spacing w:before="100" w:beforeAutospacing="1" w:after="100" w:afterAutospacing="1"/>
      <w:jc w:val="left"/>
    </w:pPr>
    <w:rPr>
      <w:rFonts w:ascii="宋体" w:eastAsia="宋体" w:hAnsi="宋体" w:cs="宋体"/>
      <w:kern w:val="0"/>
      <w:sz w:val="24"/>
      <w:szCs w:val="24"/>
    </w:rPr>
  </w:style>
  <w:style w:type="character" w:customStyle="1" w:styleId="word">
    <w:name w:val="word"/>
    <w:basedOn w:val="a0"/>
    <w:autoRedefine/>
    <w:qFormat/>
  </w:style>
  <w:style w:type="character" w:customStyle="1" w:styleId="highlight">
    <w:name w:val="highlight"/>
    <w:basedOn w:val="a0"/>
    <w:autoRedefine/>
    <w:qFormat/>
  </w:style>
  <w:style w:type="character" w:customStyle="1" w:styleId="activekeyword">
    <w:name w:val="activekeyword"/>
    <w:basedOn w:val="a0"/>
    <w:autoRedefine/>
    <w:qFormat/>
  </w:style>
  <w:style w:type="paragraph" w:customStyle="1" w:styleId="41">
    <w:name w:val="修订4"/>
    <w:autoRedefine/>
    <w:hidden/>
    <w:uiPriority w:val="99"/>
    <w:unhideWhenUsed/>
    <w:qFormat/>
    <w:rPr>
      <w:rFonts w:asciiTheme="minorHAnsi" w:eastAsiaTheme="minorEastAsia" w:hAnsiTheme="minorHAnsi" w:cstheme="minorBidi"/>
      <w:kern w:val="2"/>
      <w:sz w:val="21"/>
      <w:szCs w:val="22"/>
    </w:rPr>
  </w:style>
  <w:style w:type="character" w:styleId="af4">
    <w:name w:val="Unresolved Mention"/>
    <w:basedOn w:val="a0"/>
    <w:uiPriority w:val="99"/>
    <w:semiHidden/>
    <w:unhideWhenUsed/>
    <w:rsid w:val="00E776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6952506">
      <w:bodyDiv w:val="1"/>
      <w:marLeft w:val="0"/>
      <w:marRight w:val="0"/>
      <w:marTop w:val="0"/>
      <w:marBottom w:val="0"/>
      <w:divBdr>
        <w:top w:val="none" w:sz="0" w:space="0" w:color="auto"/>
        <w:left w:val="none" w:sz="0" w:space="0" w:color="auto"/>
        <w:bottom w:val="none" w:sz="0" w:space="0" w:color="auto"/>
        <w:right w:val="none" w:sz="0" w:space="0" w:color="auto"/>
      </w:divBdr>
    </w:div>
    <w:div w:id="1601178663">
      <w:bodyDiv w:val="1"/>
      <w:marLeft w:val="0"/>
      <w:marRight w:val="0"/>
      <w:marTop w:val="0"/>
      <w:marBottom w:val="0"/>
      <w:divBdr>
        <w:top w:val="none" w:sz="0" w:space="0" w:color="auto"/>
        <w:left w:val="none" w:sz="0" w:space="0" w:color="auto"/>
        <w:bottom w:val="none" w:sz="0" w:space="0" w:color="auto"/>
        <w:right w:val="none" w:sz="0" w:space="0" w:color="auto"/>
      </w:divBdr>
    </w:div>
    <w:div w:id="1655376008">
      <w:bodyDiv w:val="1"/>
      <w:marLeft w:val="0"/>
      <w:marRight w:val="0"/>
      <w:marTop w:val="0"/>
      <w:marBottom w:val="0"/>
      <w:divBdr>
        <w:top w:val="none" w:sz="0" w:space="0" w:color="auto"/>
        <w:left w:val="none" w:sz="0" w:space="0" w:color="auto"/>
        <w:bottom w:val="none" w:sz="0" w:space="0" w:color="auto"/>
        <w:right w:val="none" w:sz="0" w:space="0" w:color="auto"/>
      </w:divBdr>
    </w:div>
    <w:div w:id="21346641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roadshow.sseinfo.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55D8C-9712-4A18-AB79-2737DBAA7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Pages>
  <Words>2046</Words>
  <Characters>2517</Characters>
  <Application>Microsoft Office Word</Application>
  <DocSecurity>0</DocSecurity>
  <Lines>251</Lines>
  <Paragraphs>380</Paragraphs>
  <ScaleCrop>false</ScaleCrop>
  <Company>WORKGROUP</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 Xiaoxue[张晓雪]</dc:creator>
  <cp:lastModifiedBy>konggu chengtou</cp:lastModifiedBy>
  <cp:revision>6</cp:revision>
  <cp:lastPrinted>2025-09-18T08:38:00Z</cp:lastPrinted>
  <dcterms:created xsi:type="dcterms:W3CDTF">2025-04-17T08:58:00Z</dcterms:created>
  <dcterms:modified xsi:type="dcterms:W3CDTF">2025-09-18T09:09:00Z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B559D59F230B420AA2CBC5EF005973C5</vt:lpwstr>
  </property>
</Properties>
</file>