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387" w:rsidRPr="005D0270" w:rsidRDefault="00A40387">
      <w:pPr>
        <w:rPr>
          <w:sz w:val="24"/>
          <w:szCs w:val="24"/>
        </w:rPr>
      </w:pPr>
      <w:r w:rsidRPr="00D114B7">
        <w:rPr>
          <w:sz w:val="24"/>
          <w:szCs w:val="24"/>
        </w:rPr>
        <w:t>公司代码：</w:t>
      </w:r>
      <w:r w:rsidRPr="00D114B7">
        <w:rPr>
          <w:rFonts w:hint="eastAsia"/>
          <w:sz w:val="24"/>
          <w:szCs w:val="24"/>
        </w:rPr>
        <w:t xml:space="preserve">600865     </w:t>
      </w:r>
      <w:r w:rsidR="00D114B7">
        <w:rPr>
          <w:rFonts w:hint="eastAsia"/>
          <w:sz w:val="24"/>
          <w:szCs w:val="24"/>
        </w:rPr>
        <w:t xml:space="preserve">                                      </w:t>
      </w:r>
      <w:r w:rsidRPr="00D114B7">
        <w:rPr>
          <w:rFonts w:hint="eastAsia"/>
          <w:sz w:val="24"/>
          <w:szCs w:val="24"/>
        </w:rPr>
        <w:t>公司简称：百大集团</w:t>
      </w:r>
    </w:p>
    <w:p w:rsidR="00A40387" w:rsidRPr="006F2F92" w:rsidRDefault="00A40387" w:rsidP="00CD4C3A">
      <w:pPr>
        <w:spacing w:beforeLines="50" w:before="156" w:line="600" w:lineRule="exact"/>
        <w:jc w:val="center"/>
        <w:rPr>
          <w:rFonts w:ascii="宋体" w:eastAsia="宋体" w:hAnsi="宋体"/>
          <w:b/>
          <w:sz w:val="36"/>
          <w:szCs w:val="36"/>
        </w:rPr>
      </w:pPr>
      <w:r w:rsidRPr="006F2F92">
        <w:rPr>
          <w:rFonts w:ascii="宋体" w:eastAsia="宋体" w:hAnsi="宋体" w:hint="eastAsia"/>
          <w:b/>
          <w:sz w:val="36"/>
          <w:szCs w:val="36"/>
        </w:rPr>
        <w:t>百大集团股份有限公司</w:t>
      </w:r>
    </w:p>
    <w:p w:rsidR="00A40387" w:rsidRPr="006F2F92" w:rsidRDefault="00C3628F" w:rsidP="00AF25A2">
      <w:pPr>
        <w:spacing w:line="600" w:lineRule="exact"/>
        <w:jc w:val="center"/>
        <w:rPr>
          <w:rFonts w:ascii="宋体" w:eastAsia="宋体" w:hAnsi="宋体"/>
          <w:b/>
          <w:sz w:val="36"/>
          <w:szCs w:val="36"/>
        </w:rPr>
      </w:pPr>
      <w:r>
        <w:rPr>
          <w:rFonts w:ascii="宋体" w:eastAsia="宋体" w:hAnsi="宋体" w:hint="eastAsia"/>
          <w:b/>
          <w:sz w:val="36"/>
          <w:szCs w:val="36"/>
        </w:rPr>
        <w:t>2025年</w:t>
      </w:r>
      <w:r w:rsidR="00CB2DE8">
        <w:rPr>
          <w:rFonts w:ascii="宋体" w:eastAsia="宋体" w:hAnsi="宋体" w:hint="eastAsia"/>
          <w:b/>
          <w:sz w:val="36"/>
          <w:szCs w:val="36"/>
        </w:rPr>
        <w:t>半年</w:t>
      </w:r>
      <w:r w:rsidR="00DB065F">
        <w:rPr>
          <w:rFonts w:ascii="宋体" w:eastAsia="宋体" w:hAnsi="宋体" w:hint="eastAsia"/>
          <w:b/>
          <w:sz w:val="36"/>
          <w:szCs w:val="36"/>
        </w:rPr>
        <w:t>度</w:t>
      </w:r>
      <w:r w:rsidR="00A84E34" w:rsidRPr="00A84E34">
        <w:rPr>
          <w:rFonts w:ascii="宋体" w:eastAsia="宋体" w:hAnsi="宋体" w:hint="eastAsia"/>
          <w:b/>
          <w:sz w:val="36"/>
          <w:szCs w:val="36"/>
        </w:rPr>
        <w:t>业绩说明会</w:t>
      </w:r>
      <w:r w:rsidR="00A40387" w:rsidRPr="006F2F92">
        <w:rPr>
          <w:rFonts w:ascii="宋体" w:eastAsia="宋体" w:hAnsi="宋体" w:hint="eastAsia"/>
          <w:b/>
          <w:sz w:val="36"/>
          <w:szCs w:val="36"/>
        </w:rPr>
        <w:t>记录表</w:t>
      </w:r>
    </w:p>
    <w:p w:rsidR="00A40387" w:rsidRPr="00D114B7" w:rsidRDefault="00A40387">
      <w:pPr>
        <w:rPr>
          <w:b/>
        </w:rPr>
      </w:pPr>
    </w:p>
    <w:tbl>
      <w:tblPr>
        <w:tblStyle w:val="a3"/>
        <w:tblW w:w="0" w:type="auto"/>
        <w:tblLook w:val="04A0" w:firstRow="1" w:lastRow="0" w:firstColumn="1" w:lastColumn="0" w:noHBand="0" w:noVBand="1"/>
      </w:tblPr>
      <w:tblGrid>
        <w:gridCol w:w="2802"/>
        <w:gridCol w:w="6826"/>
      </w:tblGrid>
      <w:tr w:rsidR="00A40387" w:rsidTr="001D5CB8">
        <w:trPr>
          <w:trHeight w:val="660"/>
        </w:trPr>
        <w:tc>
          <w:tcPr>
            <w:tcW w:w="2802" w:type="dxa"/>
            <w:vAlign w:val="center"/>
          </w:tcPr>
          <w:p w:rsidR="00A40387" w:rsidRPr="006F2F92" w:rsidRDefault="00A40387" w:rsidP="00C15B13">
            <w:pPr>
              <w:spacing w:line="380" w:lineRule="exact"/>
              <w:jc w:val="center"/>
              <w:rPr>
                <w:rFonts w:ascii="宋体" w:eastAsia="宋体" w:hAnsi="宋体"/>
                <w:sz w:val="24"/>
                <w:szCs w:val="24"/>
              </w:rPr>
            </w:pPr>
            <w:r w:rsidRPr="006F2F92">
              <w:rPr>
                <w:rFonts w:ascii="宋体" w:eastAsia="宋体" w:hAnsi="宋体"/>
                <w:sz w:val="24"/>
                <w:szCs w:val="24"/>
              </w:rPr>
              <w:t>投资者关系活动类别</w:t>
            </w:r>
          </w:p>
        </w:tc>
        <w:tc>
          <w:tcPr>
            <w:tcW w:w="6826" w:type="dxa"/>
            <w:vAlign w:val="center"/>
          </w:tcPr>
          <w:p w:rsidR="00A40387" w:rsidRPr="006F2F92" w:rsidRDefault="00A40387" w:rsidP="00C15B13">
            <w:pPr>
              <w:spacing w:line="380" w:lineRule="exact"/>
              <w:rPr>
                <w:rFonts w:ascii="宋体" w:eastAsia="宋体" w:hAnsi="宋体"/>
                <w:sz w:val="24"/>
                <w:szCs w:val="24"/>
              </w:rPr>
            </w:pPr>
            <w:r w:rsidRPr="006F2F92">
              <w:rPr>
                <w:rFonts w:ascii="宋体" w:eastAsia="宋体" w:hAnsi="宋体"/>
                <w:sz w:val="24"/>
                <w:szCs w:val="24"/>
              </w:rPr>
              <w:t>业绩说明会</w:t>
            </w:r>
          </w:p>
        </w:tc>
      </w:tr>
      <w:tr w:rsidR="00A40387" w:rsidTr="001D5CB8">
        <w:trPr>
          <w:trHeight w:val="626"/>
        </w:trPr>
        <w:tc>
          <w:tcPr>
            <w:tcW w:w="2802" w:type="dxa"/>
            <w:vAlign w:val="center"/>
          </w:tcPr>
          <w:p w:rsidR="00A40387" w:rsidRPr="006F2F92" w:rsidRDefault="00A40387" w:rsidP="00C15B13">
            <w:pPr>
              <w:spacing w:line="380" w:lineRule="exact"/>
              <w:jc w:val="center"/>
              <w:rPr>
                <w:rFonts w:ascii="宋体" w:eastAsia="宋体" w:hAnsi="宋体"/>
                <w:sz w:val="24"/>
                <w:szCs w:val="24"/>
              </w:rPr>
            </w:pPr>
            <w:r w:rsidRPr="006F2F92">
              <w:rPr>
                <w:rFonts w:ascii="宋体" w:eastAsia="宋体" w:hAnsi="宋体"/>
                <w:sz w:val="24"/>
                <w:szCs w:val="24"/>
              </w:rPr>
              <w:t>时间</w:t>
            </w:r>
          </w:p>
        </w:tc>
        <w:tc>
          <w:tcPr>
            <w:tcW w:w="6826" w:type="dxa"/>
            <w:vAlign w:val="center"/>
          </w:tcPr>
          <w:p w:rsidR="00A40387" w:rsidRPr="006F2F92" w:rsidRDefault="00A84E34" w:rsidP="00CB2DE8">
            <w:pPr>
              <w:spacing w:line="380" w:lineRule="exact"/>
              <w:rPr>
                <w:rFonts w:ascii="宋体" w:eastAsia="宋体" w:hAnsi="宋体"/>
                <w:sz w:val="24"/>
                <w:szCs w:val="24"/>
              </w:rPr>
            </w:pPr>
            <w:r>
              <w:rPr>
                <w:rFonts w:ascii="宋体" w:eastAsia="宋体" w:hAnsi="宋体" w:hint="eastAsia"/>
                <w:sz w:val="24"/>
                <w:szCs w:val="24"/>
              </w:rPr>
              <w:t>202</w:t>
            </w:r>
            <w:r w:rsidR="00C3628F">
              <w:rPr>
                <w:rFonts w:ascii="宋体" w:eastAsia="宋体" w:hAnsi="宋体" w:hint="eastAsia"/>
                <w:sz w:val="24"/>
                <w:szCs w:val="24"/>
              </w:rPr>
              <w:t>5</w:t>
            </w:r>
            <w:r w:rsidR="00A40387" w:rsidRPr="006F2F92">
              <w:rPr>
                <w:rFonts w:ascii="宋体" w:eastAsia="宋体" w:hAnsi="宋体" w:hint="eastAsia"/>
                <w:sz w:val="24"/>
                <w:szCs w:val="24"/>
              </w:rPr>
              <w:t>年</w:t>
            </w:r>
            <w:r w:rsidR="00CB2DE8">
              <w:rPr>
                <w:rFonts w:ascii="宋体" w:eastAsia="宋体" w:hAnsi="宋体" w:hint="eastAsia"/>
                <w:sz w:val="24"/>
                <w:szCs w:val="24"/>
              </w:rPr>
              <w:t>9</w:t>
            </w:r>
            <w:r w:rsidR="00A40387" w:rsidRPr="006F2F92">
              <w:rPr>
                <w:rFonts w:ascii="宋体" w:eastAsia="宋体" w:hAnsi="宋体" w:hint="eastAsia"/>
                <w:sz w:val="24"/>
                <w:szCs w:val="24"/>
              </w:rPr>
              <w:t>月</w:t>
            </w:r>
            <w:r w:rsidR="00CB2DE8">
              <w:rPr>
                <w:rFonts w:ascii="宋体" w:eastAsia="宋体" w:hAnsi="宋体" w:hint="eastAsia"/>
                <w:sz w:val="24"/>
                <w:szCs w:val="24"/>
              </w:rPr>
              <w:t>25</w:t>
            </w:r>
            <w:r w:rsidR="00A40387" w:rsidRPr="006F2F92">
              <w:rPr>
                <w:rFonts w:ascii="宋体" w:eastAsia="宋体" w:hAnsi="宋体" w:hint="eastAsia"/>
                <w:sz w:val="24"/>
                <w:szCs w:val="24"/>
              </w:rPr>
              <w:t>日</w:t>
            </w:r>
            <w:r w:rsidR="00CB2DE8">
              <w:rPr>
                <w:rFonts w:ascii="宋体" w:eastAsia="宋体" w:hAnsi="宋体" w:hint="eastAsia"/>
                <w:sz w:val="24"/>
                <w:szCs w:val="24"/>
              </w:rPr>
              <w:t>下</w:t>
            </w:r>
            <w:r w:rsidR="00A40387" w:rsidRPr="006F2F92">
              <w:rPr>
                <w:rFonts w:ascii="宋体" w:eastAsia="宋体" w:hAnsi="宋体" w:hint="eastAsia"/>
                <w:sz w:val="24"/>
                <w:szCs w:val="24"/>
              </w:rPr>
              <w:t>午1</w:t>
            </w:r>
            <w:r w:rsidR="00CB2DE8">
              <w:rPr>
                <w:rFonts w:ascii="宋体" w:eastAsia="宋体" w:hAnsi="宋体" w:hint="eastAsia"/>
                <w:sz w:val="24"/>
                <w:szCs w:val="24"/>
              </w:rPr>
              <w:t>4</w:t>
            </w:r>
            <w:r w:rsidR="00A40387" w:rsidRPr="006F2F92">
              <w:rPr>
                <w:rFonts w:ascii="宋体" w:eastAsia="宋体" w:hAnsi="宋体" w:hint="eastAsia"/>
                <w:sz w:val="24"/>
                <w:szCs w:val="24"/>
              </w:rPr>
              <w:t>:00-1</w:t>
            </w:r>
            <w:r w:rsidR="00CB2DE8">
              <w:rPr>
                <w:rFonts w:ascii="宋体" w:eastAsia="宋体" w:hAnsi="宋体" w:hint="eastAsia"/>
                <w:sz w:val="24"/>
                <w:szCs w:val="24"/>
              </w:rPr>
              <w:t>5</w:t>
            </w:r>
            <w:r w:rsidR="00A40387" w:rsidRPr="006F2F92">
              <w:rPr>
                <w:rFonts w:ascii="宋体" w:eastAsia="宋体" w:hAnsi="宋体" w:hint="eastAsia"/>
                <w:sz w:val="24"/>
                <w:szCs w:val="24"/>
              </w:rPr>
              <w:t>:00</w:t>
            </w:r>
          </w:p>
        </w:tc>
      </w:tr>
      <w:tr w:rsidR="00A40387" w:rsidTr="001D5CB8">
        <w:trPr>
          <w:trHeight w:val="1059"/>
        </w:trPr>
        <w:tc>
          <w:tcPr>
            <w:tcW w:w="2802" w:type="dxa"/>
            <w:vAlign w:val="center"/>
          </w:tcPr>
          <w:p w:rsidR="00A40387" w:rsidRPr="006F2F92" w:rsidRDefault="00A40387" w:rsidP="00C15B13">
            <w:pPr>
              <w:spacing w:line="380" w:lineRule="exact"/>
              <w:jc w:val="center"/>
              <w:rPr>
                <w:rFonts w:ascii="宋体" w:eastAsia="宋体" w:hAnsi="宋体"/>
                <w:sz w:val="24"/>
                <w:szCs w:val="24"/>
              </w:rPr>
            </w:pPr>
            <w:r w:rsidRPr="006F2F92">
              <w:rPr>
                <w:rFonts w:ascii="宋体" w:eastAsia="宋体" w:hAnsi="宋体"/>
                <w:sz w:val="24"/>
                <w:szCs w:val="24"/>
              </w:rPr>
              <w:t>地点</w:t>
            </w:r>
          </w:p>
        </w:tc>
        <w:tc>
          <w:tcPr>
            <w:tcW w:w="6826" w:type="dxa"/>
            <w:vAlign w:val="center"/>
          </w:tcPr>
          <w:p w:rsidR="00CF733F" w:rsidRPr="006F2F92" w:rsidRDefault="00A40387" w:rsidP="00C15B13">
            <w:pPr>
              <w:spacing w:line="380" w:lineRule="exact"/>
              <w:rPr>
                <w:rFonts w:ascii="宋体" w:eastAsia="宋体" w:hAnsi="宋体"/>
                <w:sz w:val="24"/>
                <w:szCs w:val="24"/>
              </w:rPr>
            </w:pPr>
            <w:r w:rsidRPr="006F2F92">
              <w:rPr>
                <w:rFonts w:ascii="宋体" w:eastAsia="宋体" w:hAnsi="宋体" w:hint="eastAsia"/>
                <w:sz w:val="24"/>
                <w:szCs w:val="24"/>
              </w:rPr>
              <w:t>上海证券交易所</w:t>
            </w:r>
            <w:proofErr w:type="gramStart"/>
            <w:r w:rsidRPr="006F2F92">
              <w:rPr>
                <w:rFonts w:ascii="宋体" w:eastAsia="宋体" w:hAnsi="宋体" w:hint="eastAsia"/>
                <w:sz w:val="24"/>
                <w:szCs w:val="24"/>
              </w:rPr>
              <w:t>上证路演</w:t>
            </w:r>
            <w:proofErr w:type="gramEnd"/>
            <w:r w:rsidRPr="006F2F92">
              <w:rPr>
                <w:rFonts w:ascii="宋体" w:eastAsia="宋体" w:hAnsi="宋体" w:hint="eastAsia"/>
                <w:sz w:val="24"/>
                <w:szCs w:val="24"/>
              </w:rPr>
              <w:t>中心</w:t>
            </w:r>
          </w:p>
          <w:p w:rsidR="00A40387" w:rsidRPr="006F2F92" w:rsidRDefault="00A40387" w:rsidP="00C15B13">
            <w:pPr>
              <w:spacing w:line="380" w:lineRule="exact"/>
              <w:rPr>
                <w:rFonts w:ascii="宋体" w:eastAsia="宋体" w:hAnsi="宋体"/>
                <w:sz w:val="24"/>
                <w:szCs w:val="24"/>
              </w:rPr>
            </w:pPr>
            <w:r w:rsidRPr="006F2F92">
              <w:rPr>
                <w:rFonts w:ascii="宋体" w:eastAsia="宋体" w:hAnsi="宋体" w:hint="eastAsia"/>
                <w:sz w:val="24"/>
                <w:szCs w:val="24"/>
              </w:rPr>
              <w:t>（网址：http://roadshow.sseinfo.com/）</w:t>
            </w:r>
          </w:p>
        </w:tc>
      </w:tr>
      <w:tr w:rsidR="00A40387" w:rsidTr="00C15B13">
        <w:trPr>
          <w:trHeight w:val="2147"/>
        </w:trPr>
        <w:tc>
          <w:tcPr>
            <w:tcW w:w="2802" w:type="dxa"/>
            <w:vAlign w:val="center"/>
          </w:tcPr>
          <w:p w:rsidR="00A40387" w:rsidRPr="006F2F92" w:rsidRDefault="00A40387" w:rsidP="00C15B13">
            <w:pPr>
              <w:spacing w:line="380" w:lineRule="exact"/>
              <w:jc w:val="center"/>
              <w:rPr>
                <w:rFonts w:ascii="宋体" w:eastAsia="宋体" w:hAnsi="宋体"/>
                <w:sz w:val="24"/>
                <w:szCs w:val="24"/>
              </w:rPr>
            </w:pPr>
            <w:r w:rsidRPr="006F2F92">
              <w:rPr>
                <w:rFonts w:ascii="宋体" w:eastAsia="宋体" w:hAnsi="宋体"/>
                <w:sz w:val="24"/>
                <w:szCs w:val="24"/>
              </w:rPr>
              <w:t>上市公司参会人员</w:t>
            </w:r>
          </w:p>
        </w:tc>
        <w:tc>
          <w:tcPr>
            <w:tcW w:w="6826" w:type="dxa"/>
            <w:vAlign w:val="center"/>
          </w:tcPr>
          <w:p w:rsidR="00CD707C" w:rsidRDefault="00CD707C" w:rsidP="00C15B13">
            <w:pPr>
              <w:spacing w:line="380" w:lineRule="exact"/>
              <w:rPr>
                <w:rFonts w:ascii="宋体" w:eastAsia="宋体" w:hAnsi="宋体"/>
                <w:sz w:val="24"/>
                <w:szCs w:val="24"/>
              </w:rPr>
            </w:pPr>
            <w:r>
              <w:rPr>
                <w:rFonts w:ascii="宋体" w:eastAsia="宋体" w:hAnsi="宋体" w:hint="eastAsia"/>
                <w:sz w:val="24"/>
                <w:szCs w:val="24"/>
              </w:rPr>
              <w:t>1、</w:t>
            </w:r>
            <w:r w:rsidR="00A40387" w:rsidRPr="006F2F92">
              <w:rPr>
                <w:rFonts w:ascii="宋体" w:eastAsia="宋体" w:hAnsi="宋体" w:hint="eastAsia"/>
                <w:sz w:val="24"/>
                <w:szCs w:val="24"/>
              </w:rPr>
              <w:t>总经理</w:t>
            </w:r>
            <w:r w:rsidR="00AE7129">
              <w:rPr>
                <w:rFonts w:ascii="宋体" w:eastAsia="宋体" w:hAnsi="宋体" w:hint="eastAsia"/>
                <w:sz w:val="24"/>
                <w:szCs w:val="24"/>
              </w:rPr>
              <w:t>：</w:t>
            </w:r>
            <w:r w:rsidR="00C3628F">
              <w:rPr>
                <w:rFonts w:ascii="宋体" w:eastAsia="宋体" w:hAnsi="宋体" w:hint="eastAsia"/>
                <w:sz w:val="24"/>
                <w:szCs w:val="24"/>
              </w:rPr>
              <w:t>王卫红女士</w:t>
            </w:r>
          </w:p>
          <w:p w:rsidR="00CD707C" w:rsidRDefault="00CD707C" w:rsidP="00C15B13">
            <w:pPr>
              <w:spacing w:line="380" w:lineRule="exact"/>
              <w:rPr>
                <w:rFonts w:ascii="宋体" w:eastAsia="宋体" w:hAnsi="宋体"/>
                <w:sz w:val="24"/>
                <w:szCs w:val="24"/>
              </w:rPr>
            </w:pPr>
            <w:r>
              <w:rPr>
                <w:rFonts w:ascii="宋体" w:eastAsia="宋体" w:hAnsi="宋体" w:hint="eastAsia"/>
                <w:sz w:val="24"/>
                <w:szCs w:val="24"/>
              </w:rPr>
              <w:t>2、</w:t>
            </w:r>
            <w:r w:rsidR="00A40387" w:rsidRPr="006F2F92">
              <w:rPr>
                <w:rFonts w:ascii="宋体" w:eastAsia="宋体" w:hAnsi="宋体" w:hint="eastAsia"/>
                <w:sz w:val="24"/>
                <w:szCs w:val="24"/>
              </w:rPr>
              <w:t>独立董事</w:t>
            </w:r>
            <w:r w:rsidR="00AE7129">
              <w:rPr>
                <w:rFonts w:ascii="宋体" w:eastAsia="宋体" w:hAnsi="宋体" w:hint="eastAsia"/>
                <w:sz w:val="24"/>
                <w:szCs w:val="24"/>
              </w:rPr>
              <w:t>：</w:t>
            </w:r>
            <w:proofErr w:type="gramStart"/>
            <w:r w:rsidR="00CB2DE8">
              <w:rPr>
                <w:rFonts w:ascii="宋体" w:eastAsia="宋体" w:hAnsi="宋体" w:hint="eastAsia"/>
                <w:sz w:val="24"/>
                <w:szCs w:val="24"/>
              </w:rPr>
              <w:t>童民强先生</w:t>
            </w:r>
            <w:proofErr w:type="gramEnd"/>
          </w:p>
          <w:p w:rsidR="00CD707C" w:rsidRDefault="00CB2DE8" w:rsidP="00C15B13">
            <w:pPr>
              <w:spacing w:line="380" w:lineRule="exact"/>
              <w:rPr>
                <w:rFonts w:ascii="宋体" w:eastAsia="宋体" w:hAnsi="宋体"/>
                <w:sz w:val="24"/>
                <w:szCs w:val="24"/>
              </w:rPr>
            </w:pPr>
            <w:r>
              <w:rPr>
                <w:rFonts w:ascii="宋体" w:eastAsia="宋体" w:hAnsi="宋体" w:hint="eastAsia"/>
                <w:sz w:val="24"/>
                <w:szCs w:val="24"/>
              </w:rPr>
              <w:t>3</w:t>
            </w:r>
            <w:r w:rsidR="00CD707C">
              <w:rPr>
                <w:rFonts w:ascii="宋体" w:eastAsia="宋体" w:hAnsi="宋体" w:hint="eastAsia"/>
                <w:sz w:val="24"/>
                <w:szCs w:val="24"/>
              </w:rPr>
              <w:t>、</w:t>
            </w:r>
            <w:r w:rsidR="00A40387" w:rsidRPr="006F2F92">
              <w:rPr>
                <w:rFonts w:ascii="宋体" w:eastAsia="宋体" w:hAnsi="宋体" w:hint="eastAsia"/>
                <w:sz w:val="24"/>
                <w:szCs w:val="24"/>
              </w:rPr>
              <w:t>董事</w:t>
            </w:r>
            <w:r w:rsidR="00C3628F">
              <w:rPr>
                <w:rFonts w:ascii="宋体" w:eastAsia="宋体" w:hAnsi="宋体" w:hint="eastAsia"/>
                <w:sz w:val="24"/>
                <w:szCs w:val="24"/>
              </w:rPr>
              <w:t>、副总经理、董事会</w:t>
            </w:r>
            <w:r w:rsidR="00A40387" w:rsidRPr="006F2F92">
              <w:rPr>
                <w:rFonts w:ascii="宋体" w:eastAsia="宋体" w:hAnsi="宋体" w:hint="eastAsia"/>
                <w:sz w:val="24"/>
                <w:szCs w:val="24"/>
              </w:rPr>
              <w:t>秘书</w:t>
            </w:r>
            <w:r w:rsidR="00AE7129">
              <w:rPr>
                <w:rFonts w:ascii="宋体" w:eastAsia="宋体" w:hAnsi="宋体" w:hint="eastAsia"/>
                <w:sz w:val="24"/>
                <w:szCs w:val="24"/>
              </w:rPr>
              <w:t>：</w:t>
            </w:r>
            <w:proofErr w:type="gramStart"/>
            <w:r w:rsidR="00A40387" w:rsidRPr="006F2F92">
              <w:rPr>
                <w:rFonts w:ascii="宋体" w:eastAsia="宋体" w:hAnsi="宋体" w:hint="eastAsia"/>
                <w:sz w:val="24"/>
                <w:szCs w:val="24"/>
              </w:rPr>
              <w:t>陈琳玲女士</w:t>
            </w:r>
            <w:proofErr w:type="gramEnd"/>
          </w:p>
          <w:p w:rsidR="00A40387" w:rsidRPr="006F2F92" w:rsidRDefault="00CB2DE8" w:rsidP="00C15B13">
            <w:pPr>
              <w:spacing w:line="380" w:lineRule="exact"/>
              <w:rPr>
                <w:rFonts w:ascii="宋体" w:eastAsia="宋体" w:hAnsi="宋体"/>
                <w:sz w:val="24"/>
                <w:szCs w:val="24"/>
              </w:rPr>
            </w:pPr>
            <w:r>
              <w:rPr>
                <w:rFonts w:ascii="宋体" w:eastAsia="宋体" w:hAnsi="宋体" w:hint="eastAsia"/>
                <w:sz w:val="24"/>
                <w:szCs w:val="24"/>
              </w:rPr>
              <w:t>4</w:t>
            </w:r>
            <w:r w:rsidR="00CD707C">
              <w:rPr>
                <w:rFonts w:ascii="宋体" w:eastAsia="宋体" w:hAnsi="宋体" w:hint="eastAsia"/>
                <w:sz w:val="24"/>
                <w:szCs w:val="24"/>
              </w:rPr>
              <w:t>、</w:t>
            </w:r>
            <w:r w:rsidR="00A40387" w:rsidRPr="006F2F92">
              <w:rPr>
                <w:rFonts w:ascii="宋体" w:eastAsia="宋体" w:hAnsi="宋体" w:hint="eastAsia"/>
                <w:sz w:val="24"/>
                <w:szCs w:val="24"/>
              </w:rPr>
              <w:t>财务总监</w:t>
            </w:r>
            <w:r w:rsidR="00AE7129">
              <w:rPr>
                <w:rFonts w:ascii="宋体" w:eastAsia="宋体" w:hAnsi="宋体" w:hint="eastAsia"/>
                <w:sz w:val="24"/>
                <w:szCs w:val="24"/>
              </w:rPr>
              <w:t>：</w:t>
            </w:r>
            <w:r w:rsidR="00041F35">
              <w:rPr>
                <w:rFonts w:ascii="宋体" w:eastAsia="宋体" w:hAnsi="宋体" w:hint="eastAsia"/>
                <w:sz w:val="24"/>
                <w:szCs w:val="24"/>
              </w:rPr>
              <w:t>丰奕晓</w:t>
            </w:r>
            <w:r w:rsidR="00A40387" w:rsidRPr="006F2F92">
              <w:rPr>
                <w:rFonts w:ascii="宋体" w:eastAsia="宋体" w:hAnsi="宋体" w:hint="eastAsia"/>
                <w:sz w:val="24"/>
                <w:szCs w:val="24"/>
              </w:rPr>
              <w:t>女士</w:t>
            </w:r>
          </w:p>
        </w:tc>
      </w:tr>
      <w:tr w:rsidR="00A40387" w:rsidTr="00C15B13">
        <w:trPr>
          <w:trHeight w:val="1689"/>
        </w:trPr>
        <w:tc>
          <w:tcPr>
            <w:tcW w:w="2802" w:type="dxa"/>
            <w:vAlign w:val="center"/>
          </w:tcPr>
          <w:p w:rsidR="00D114B7" w:rsidRPr="006F2F92" w:rsidRDefault="00A40387" w:rsidP="00C15B13">
            <w:pPr>
              <w:spacing w:line="380" w:lineRule="exact"/>
              <w:jc w:val="center"/>
              <w:rPr>
                <w:rFonts w:ascii="宋体" w:eastAsia="宋体" w:hAnsi="宋体"/>
                <w:sz w:val="24"/>
                <w:szCs w:val="24"/>
              </w:rPr>
            </w:pPr>
            <w:r w:rsidRPr="006F2F92">
              <w:rPr>
                <w:rFonts w:ascii="宋体" w:eastAsia="宋体" w:hAnsi="宋体"/>
                <w:sz w:val="24"/>
                <w:szCs w:val="24"/>
              </w:rPr>
              <w:t>投资者关系活动</w:t>
            </w:r>
          </w:p>
          <w:p w:rsidR="00A40387" w:rsidRPr="006F2F92" w:rsidRDefault="00A40387" w:rsidP="00C15B13">
            <w:pPr>
              <w:spacing w:line="380" w:lineRule="exact"/>
              <w:jc w:val="center"/>
              <w:rPr>
                <w:rFonts w:ascii="宋体" w:eastAsia="宋体" w:hAnsi="宋体"/>
                <w:sz w:val="24"/>
                <w:szCs w:val="24"/>
              </w:rPr>
            </w:pPr>
            <w:r w:rsidRPr="006F2F92">
              <w:rPr>
                <w:rFonts w:ascii="宋体" w:eastAsia="宋体" w:hAnsi="宋体"/>
                <w:sz w:val="24"/>
                <w:szCs w:val="24"/>
              </w:rPr>
              <w:t>主要内容</w:t>
            </w:r>
          </w:p>
        </w:tc>
        <w:tc>
          <w:tcPr>
            <w:tcW w:w="6826" w:type="dxa"/>
            <w:vAlign w:val="center"/>
          </w:tcPr>
          <w:p w:rsidR="007A1203" w:rsidRDefault="00A84E34" w:rsidP="00485222">
            <w:pPr>
              <w:spacing w:line="420" w:lineRule="exact"/>
              <w:rPr>
                <w:rFonts w:asciiTheme="minorEastAsia" w:hAnsiTheme="minorEastAsia" w:hint="eastAsia"/>
                <w:b/>
                <w:sz w:val="24"/>
                <w:szCs w:val="24"/>
              </w:rPr>
            </w:pPr>
            <w:r w:rsidRPr="00CD707C">
              <w:rPr>
                <w:rFonts w:asciiTheme="minorEastAsia" w:hAnsiTheme="minorEastAsia" w:hint="eastAsia"/>
                <w:b/>
                <w:sz w:val="24"/>
                <w:szCs w:val="24"/>
              </w:rPr>
              <w:t>问题</w:t>
            </w:r>
            <w:proofErr w:type="gramStart"/>
            <w:r w:rsidR="007A1203" w:rsidRPr="00CD707C">
              <w:rPr>
                <w:rFonts w:asciiTheme="minorEastAsia" w:hAnsiTheme="minorEastAsia" w:hint="eastAsia"/>
                <w:b/>
                <w:sz w:val="24"/>
                <w:szCs w:val="24"/>
              </w:rPr>
              <w:t>一</w:t>
            </w:r>
            <w:proofErr w:type="gramEnd"/>
            <w:r w:rsidR="0070093C" w:rsidRPr="00CD707C">
              <w:rPr>
                <w:rFonts w:asciiTheme="minorEastAsia" w:hAnsiTheme="minorEastAsia" w:hint="eastAsia"/>
                <w:b/>
                <w:sz w:val="24"/>
                <w:szCs w:val="24"/>
              </w:rPr>
              <w:t>：</w:t>
            </w:r>
          </w:p>
          <w:p w:rsidR="001A1A24" w:rsidRPr="001A1A24" w:rsidRDefault="001A1A24" w:rsidP="00485222">
            <w:pPr>
              <w:spacing w:line="420" w:lineRule="exact"/>
              <w:ind w:firstLineChars="200" w:firstLine="480"/>
              <w:rPr>
                <w:rFonts w:asciiTheme="minorEastAsia" w:hAnsiTheme="minorEastAsia"/>
                <w:sz w:val="24"/>
                <w:szCs w:val="24"/>
              </w:rPr>
            </w:pPr>
            <w:r w:rsidRPr="001A1A24">
              <w:rPr>
                <w:rFonts w:asciiTheme="minorEastAsia" w:hAnsiTheme="minorEastAsia" w:hint="eastAsia"/>
                <w:sz w:val="24"/>
                <w:szCs w:val="24"/>
              </w:rPr>
              <w:t>公司如何根据自身优势和市场需求来制定和实施这些发展目标？</w:t>
            </w:r>
          </w:p>
          <w:p w:rsidR="0070093C" w:rsidRPr="00CD707C" w:rsidRDefault="0070093C" w:rsidP="00485222">
            <w:pPr>
              <w:spacing w:line="420" w:lineRule="exact"/>
              <w:rPr>
                <w:rFonts w:asciiTheme="minorEastAsia" w:hAnsiTheme="minorEastAsia"/>
                <w:b/>
                <w:sz w:val="24"/>
                <w:szCs w:val="24"/>
              </w:rPr>
            </w:pPr>
            <w:r w:rsidRPr="00CD707C">
              <w:rPr>
                <w:rFonts w:asciiTheme="minorEastAsia" w:hAnsiTheme="minorEastAsia" w:hint="eastAsia"/>
                <w:b/>
                <w:sz w:val="24"/>
                <w:szCs w:val="24"/>
              </w:rPr>
              <w:t>答复：</w:t>
            </w:r>
          </w:p>
          <w:p w:rsidR="001A1A24" w:rsidRPr="003A364A" w:rsidRDefault="001A1A24" w:rsidP="00485222">
            <w:pPr>
              <w:spacing w:line="420" w:lineRule="exact"/>
              <w:ind w:firstLineChars="200" w:firstLine="480"/>
              <w:rPr>
                <w:rFonts w:asciiTheme="minorEastAsia" w:hAnsiTheme="minorEastAsia"/>
                <w:sz w:val="24"/>
                <w:szCs w:val="24"/>
              </w:rPr>
            </w:pPr>
            <w:r w:rsidRPr="003A364A">
              <w:rPr>
                <w:rFonts w:asciiTheme="minorEastAsia" w:hAnsiTheme="minorEastAsia"/>
                <w:sz w:val="24"/>
                <w:szCs w:val="24"/>
              </w:rPr>
              <w:t>尊敬的投资者您好！</w:t>
            </w:r>
          </w:p>
          <w:p w:rsidR="001A1A24" w:rsidRPr="003A364A" w:rsidRDefault="001A1A24" w:rsidP="00485222">
            <w:pPr>
              <w:spacing w:line="420" w:lineRule="exact"/>
              <w:ind w:firstLineChars="100" w:firstLine="240"/>
              <w:rPr>
                <w:rFonts w:asciiTheme="minorEastAsia" w:hAnsiTheme="minorEastAsia"/>
                <w:sz w:val="24"/>
                <w:szCs w:val="24"/>
              </w:rPr>
            </w:pPr>
            <w:r w:rsidRPr="003A364A">
              <w:rPr>
                <w:rFonts w:asciiTheme="minorEastAsia" w:hAnsiTheme="minorEastAsia" w:hint="eastAsia"/>
                <w:sz w:val="24"/>
                <w:szCs w:val="24"/>
              </w:rPr>
              <w:t>（1）公司将对原有业务持续优化调整完善，发挥现有固定资产价值，广泛寻求合作，秉持“稳中求进”的原则，保证传统业务板块收入和盈利水平。</w:t>
            </w:r>
          </w:p>
          <w:p w:rsidR="001A1A24" w:rsidRPr="003A364A" w:rsidRDefault="001A1A24" w:rsidP="00485222">
            <w:pPr>
              <w:spacing w:line="420" w:lineRule="exact"/>
              <w:ind w:firstLineChars="100" w:firstLine="240"/>
              <w:rPr>
                <w:rFonts w:asciiTheme="minorEastAsia" w:hAnsiTheme="minorEastAsia"/>
                <w:sz w:val="24"/>
                <w:szCs w:val="24"/>
              </w:rPr>
            </w:pPr>
            <w:r w:rsidRPr="003A364A">
              <w:rPr>
                <w:rFonts w:asciiTheme="minorEastAsia" w:hAnsiTheme="minorEastAsia" w:hint="eastAsia"/>
                <w:sz w:val="24"/>
                <w:szCs w:val="24"/>
              </w:rPr>
              <w:t>（2）公司坚持谨慎决策、防范风险，力争获得满意的投资回报。</w:t>
            </w:r>
          </w:p>
          <w:p w:rsidR="001A1A24" w:rsidRPr="003A364A" w:rsidRDefault="001A1A24" w:rsidP="00485222">
            <w:pPr>
              <w:spacing w:line="420" w:lineRule="exact"/>
              <w:ind w:firstLineChars="200" w:firstLine="480"/>
              <w:rPr>
                <w:rFonts w:asciiTheme="minorEastAsia" w:hAnsiTheme="minorEastAsia"/>
                <w:sz w:val="24"/>
                <w:szCs w:val="24"/>
              </w:rPr>
            </w:pPr>
            <w:r w:rsidRPr="003A364A">
              <w:rPr>
                <w:rFonts w:asciiTheme="minorEastAsia" w:hAnsiTheme="minorEastAsia" w:hint="eastAsia"/>
                <w:sz w:val="24"/>
                <w:szCs w:val="24"/>
              </w:rPr>
              <w:t>感谢您对公司的关注！</w:t>
            </w:r>
          </w:p>
          <w:p w:rsidR="00CD707C" w:rsidRPr="00CD707C" w:rsidRDefault="00CD707C" w:rsidP="00485222">
            <w:pPr>
              <w:spacing w:line="420" w:lineRule="exact"/>
              <w:rPr>
                <w:rFonts w:asciiTheme="minorEastAsia" w:hAnsiTheme="minorEastAsia"/>
                <w:b/>
                <w:sz w:val="24"/>
                <w:szCs w:val="24"/>
              </w:rPr>
            </w:pPr>
          </w:p>
          <w:p w:rsidR="00BF483B" w:rsidRDefault="00BF483B" w:rsidP="00485222">
            <w:pPr>
              <w:spacing w:line="420" w:lineRule="exact"/>
              <w:rPr>
                <w:rFonts w:asciiTheme="minorEastAsia" w:hAnsiTheme="minorEastAsia" w:hint="eastAsia"/>
                <w:b/>
                <w:sz w:val="24"/>
                <w:szCs w:val="24"/>
              </w:rPr>
            </w:pPr>
            <w:r w:rsidRPr="00CD707C">
              <w:rPr>
                <w:rFonts w:asciiTheme="minorEastAsia" w:hAnsiTheme="minorEastAsia" w:hint="eastAsia"/>
                <w:b/>
                <w:sz w:val="24"/>
                <w:szCs w:val="24"/>
              </w:rPr>
              <w:t>问题二：</w:t>
            </w:r>
          </w:p>
          <w:p w:rsidR="001A1A24" w:rsidRPr="001A1A24" w:rsidRDefault="001A1A24" w:rsidP="00485222">
            <w:pPr>
              <w:spacing w:line="420" w:lineRule="exact"/>
              <w:ind w:firstLineChars="200" w:firstLine="480"/>
              <w:rPr>
                <w:rFonts w:asciiTheme="minorEastAsia" w:hAnsiTheme="minorEastAsia"/>
                <w:sz w:val="24"/>
                <w:szCs w:val="24"/>
              </w:rPr>
            </w:pPr>
            <w:r w:rsidRPr="001A1A24">
              <w:rPr>
                <w:rFonts w:asciiTheme="minorEastAsia" w:hAnsiTheme="minorEastAsia" w:hint="eastAsia"/>
                <w:sz w:val="24"/>
                <w:szCs w:val="24"/>
              </w:rPr>
              <w:t>对未来的发展有何展望？有哪些具体的战略规划？</w:t>
            </w:r>
          </w:p>
          <w:p w:rsidR="00BF483B" w:rsidRPr="00CD707C" w:rsidRDefault="00BF483B" w:rsidP="00485222">
            <w:pPr>
              <w:spacing w:line="420" w:lineRule="exact"/>
              <w:rPr>
                <w:rFonts w:asciiTheme="minorEastAsia" w:hAnsiTheme="minorEastAsia"/>
                <w:b/>
                <w:sz w:val="24"/>
                <w:szCs w:val="24"/>
              </w:rPr>
            </w:pPr>
            <w:r w:rsidRPr="00CD707C">
              <w:rPr>
                <w:rFonts w:asciiTheme="minorEastAsia" w:hAnsiTheme="minorEastAsia" w:hint="eastAsia"/>
                <w:b/>
                <w:sz w:val="24"/>
                <w:szCs w:val="24"/>
              </w:rPr>
              <w:t>答复：</w:t>
            </w:r>
          </w:p>
          <w:p w:rsidR="001A1A24" w:rsidRDefault="001A1A24" w:rsidP="00485222">
            <w:pPr>
              <w:spacing w:line="420" w:lineRule="exact"/>
              <w:ind w:firstLineChars="200" w:firstLine="480"/>
              <w:rPr>
                <w:rFonts w:asciiTheme="minorEastAsia" w:hAnsiTheme="minorEastAsia" w:hint="eastAsia"/>
                <w:sz w:val="24"/>
                <w:szCs w:val="24"/>
              </w:rPr>
            </w:pPr>
            <w:r w:rsidRPr="003A364A">
              <w:rPr>
                <w:rFonts w:asciiTheme="minorEastAsia" w:hAnsiTheme="minorEastAsia"/>
                <w:sz w:val="24"/>
                <w:szCs w:val="24"/>
              </w:rPr>
              <w:t>尊敬的投资者您好！</w:t>
            </w:r>
          </w:p>
          <w:p w:rsidR="001A1A24" w:rsidRDefault="001A1A24" w:rsidP="00485222">
            <w:pPr>
              <w:spacing w:line="420" w:lineRule="exact"/>
              <w:ind w:firstLineChars="200" w:firstLine="480"/>
              <w:rPr>
                <w:rFonts w:asciiTheme="minorEastAsia" w:hAnsiTheme="minorEastAsia" w:hint="eastAsia"/>
                <w:sz w:val="24"/>
                <w:szCs w:val="24"/>
              </w:rPr>
            </w:pPr>
            <w:r w:rsidRPr="003A364A">
              <w:rPr>
                <w:rFonts w:asciiTheme="minorEastAsia" w:hAnsiTheme="minorEastAsia" w:hint="eastAsia"/>
                <w:sz w:val="24"/>
                <w:szCs w:val="24"/>
              </w:rPr>
              <w:t>公司长期看好国家发展，寻求新的发展机会，争取发现新的盈利增长点。</w:t>
            </w:r>
          </w:p>
          <w:p w:rsidR="001A1A24" w:rsidRPr="003A364A" w:rsidRDefault="001A1A24" w:rsidP="00485222">
            <w:pPr>
              <w:spacing w:line="420" w:lineRule="exact"/>
              <w:ind w:firstLineChars="200" w:firstLine="480"/>
              <w:rPr>
                <w:rFonts w:asciiTheme="minorEastAsia" w:hAnsiTheme="minorEastAsia"/>
                <w:sz w:val="24"/>
                <w:szCs w:val="24"/>
              </w:rPr>
            </w:pPr>
            <w:r w:rsidRPr="003A364A">
              <w:rPr>
                <w:rFonts w:asciiTheme="minorEastAsia" w:hAnsiTheme="minorEastAsia" w:hint="eastAsia"/>
                <w:sz w:val="24"/>
                <w:szCs w:val="24"/>
              </w:rPr>
              <w:lastRenderedPageBreak/>
              <w:t>感谢您对公司的关注！</w:t>
            </w:r>
          </w:p>
          <w:p w:rsidR="0014055F" w:rsidRPr="00CD707C" w:rsidRDefault="0014055F" w:rsidP="00485222">
            <w:pPr>
              <w:spacing w:line="420" w:lineRule="exact"/>
              <w:rPr>
                <w:rFonts w:asciiTheme="minorEastAsia" w:hAnsiTheme="minorEastAsia"/>
                <w:b/>
                <w:sz w:val="24"/>
                <w:szCs w:val="24"/>
              </w:rPr>
            </w:pPr>
          </w:p>
          <w:p w:rsidR="00BF483B" w:rsidRDefault="00BF483B" w:rsidP="00485222">
            <w:pPr>
              <w:spacing w:line="420" w:lineRule="exact"/>
              <w:rPr>
                <w:rFonts w:asciiTheme="minorEastAsia" w:hAnsiTheme="minorEastAsia" w:hint="eastAsia"/>
                <w:b/>
                <w:sz w:val="24"/>
                <w:szCs w:val="24"/>
              </w:rPr>
            </w:pPr>
            <w:r w:rsidRPr="00CD707C">
              <w:rPr>
                <w:rFonts w:asciiTheme="minorEastAsia" w:hAnsiTheme="minorEastAsia" w:hint="eastAsia"/>
                <w:b/>
                <w:sz w:val="24"/>
                <w:szCs w:val="24"/>
              </w:rPr>
              <w:t>问题三：</w:t>
            </w:r>
          </w:p>
          <w:p w:rsidR="001A1A24" w:rsidRPr="001A1A24" w:rsidRDefault="001A1A24" w:rsidP="00485222">
            <w:pPr>
              <w:spacing w:line="420" w:lineRule="exact"/>
              <w:ind w:firstLineChars="200" w:firstLine="480"/>
              <w:rPr>
                <w:sz w:val="24"/>
                <w:szCs w:val="24"/>
              </w:rPr>
            </w:pPr>
            <w:r w:rsidRPr="003A364A">
              <w:rPr>
                <w:rFonts w:hint="eastAsia"/>
                <w:sz w:val="24"/>
                <w:szCs w:val="24"/>
              </w:rPr>
              <w:t>公司本期整体业绩水平如何</w:t>
            </w:r>
            <w:r w:rsidRPr="003A364A">
              <w:rPr>
                <w:rFonts w:hint="eastAsia"/>
                <w:sz w:val="24"/>
                <w:szCs w:val="24"/>
              </w:rPr>
              <w:t>?</w:t>
            </w:r>
          </w:p>
          <w:p w:rsidR="00CA2489" w:rsidRPr="00CD707C" w:rsidRDefault="00CA2489" w:rsidP="00485222">
            <w:pPr>
              <w:spacing w:line="420" w:lineRule="exact"/>
              <w:rPr>
                <w:rFonts w:asciiTheme="minorEastAsia" w:hAnsiTheme="minorEastAsia"/>
                <w:b/>
                <w:sz w:val="24"/>
                <w:szCs w:val="24"/>
              </w:rPr>
            </w:pPr>
            <w:r w:rsidRPr="00CD707C">
              <w:rPr>
                <w:rFonts w:asciiTheme="minorEastAsia" w:hAnsiTheme="minorEastAsia" w:hint="eastAsia"/>
                <w:b/>
                <w:sz w:val="24"/>
                <w:szCs w:val="24"/>
              </w:rPr>
              <w:t>答复：</w:t>
            </w:r>
          </w:p>
          <w:p w:rsidR="001A1A24" w:rsidRDefault="001A1A24" w:rsidP="00485222">
            <w:pPr>
              <w:spacing w:line="420" w:lineRule="exact"/>
              <w:ind w:firstLineChars="200" w:firstLine="480"/>
              <w:rPr>
                <w:rFonts w:hint="eastAsia"/>
                <w:sz w:val="24"/>
                <w:szCs w:val="24"/>
              </w:rPr>
            </w:pPr>
            <w:r w:rsidRPr="003A364A">
              <w:rPr>
                <w:rFonts w:hint="eastAsia"/>
                <w:sz w:val="24"/>
                <w:szCs w:val="24"/>
              </w:rPr>
              <w:t>尊敬的投资者您好！</w:t>
            </w:r>
          </w:p>
          <w:p w:rsidR="001A1A24" w:rsidRDefault="001A1A24" w:rsidP="00485222">
            <w:pPr>
              <w:spacing w:line="420" w:lineRule="exact"/>
              <w:ind w:firstLineChars="200" w:firstLine="480"/>
              <w:rPr>
                <w:rFonts w:hint="eastAsia"/>
                <w:sz w:val="24"/>
                <w:szCs w:val="24"/>
              </w:rPr>
            </w:pPr>
            <w:r w:rsidRPr="003A364A">
              <w:rPr>
                <w:rFonts w:hint="eastAsia"/>
                <w:sz w:val="24"/>
                <w:szCs w:val="24"/>
              </w:rPr>
              <w:t>公司</w:t>
            </w:r>
            <w:r w:rsidRPr="003A364A">
              <w:rPr>
                <w:rFonts w:hint="eastAsia"/>
                <w:sz w:val="24"/>
                <w:szCs w:val="24"/>
              </w:rPr>
              <w:t>2025</w:t>
            </w:r>
            <w:r w:rsidRPr="003A364A">
              <w:rPr>
                <w:rFonts w:hint="eastAsia"/>
                <w:sz w:val="24"/>
                <w:szCs w:val="24"/>
              </w:rPr>
              <w:t>年半年度业绩详见已经披露的</w:t>
            </w:r>
            <w:r w:rsidRPr="003A364A">
              <w:rPr>
                <w:rFonts w:hint="eastAsia"/>
                <w:sz w:val="24"/>
                <w:szCs w:val="24"/>
              </w:rPr>
              <w:t>2025</w:t>
            </w:r>
            <w:r w:rsidRPr="003A364A">
              <w:rPr>
                <w:rFonts w:hint="eastAsia"/>
                <w:sz w:val="24"/>
                <w:szCs w:val="24"/>
              </w:rPr>
              <w:t>年半年度报告以及相关临时公告。</w:t>
            </w:r>
          </w:p>
          <w:p w:rsidR="0014055F" w:rsidRDefault="001A1A24" w:rsidP="00485222">
            <w:pPr>
              <w:spacing w:line="420" w:lineRule="exact"/>
              <w:ind w:firstLineChars="200" w:firstLine="480"/>
              <w:rPr>
                <w:rFonts w:hint="eastAsia"/>
                <w:sz w:val="24"/>
                <w:szCs w:val="24"/>
              </w:rPr>
            </w:pPr>
            <w:r w:rsidRPr="003A364A">
              <w:rPr>
                <w:rFonts w:hint="eastAsia"/>
                <w:sz w:val="24"/>
                <w:szCs w:val="24"/>
              </w:rPr>
              <w:t>感谢您对公司的关注！</w:t>
            </w:r>
          </w:p>
          <w:p w:rsidR="001A1A24" w:rsidRPr="00CD707C" w:rsidRDefault="001A1A24" w:rsidP="00485222">
            <w:pPr>
              <w:spacing w:line="420" w:lineRule="exact"/>
              <w:ind w:firstLineChars="200" w:firstLine="480"/>
              <w:rPr>
                <w:rFonts w:asciiTheme="minorEastAsia" w:hAnsiTheme="minorEastAsia"/>
                <w:sz w:val="24"/>
                <w:szCs w:val="24"/>
              </w:rPr>
            </w:pPr>
          </w:p>
          <w:p w:rsidR="00CD707C" w:rsidRDefault="00CD707C" w:rsidP="00485222">
            <w:pPr>
              <w:spacing w:line="420" w:lineRule="exact"/>
              <w:rPr>
                <w:rFonts w:asciiTheme="minorEastAsia" w:hAnsiTheme="minorEastAsia" w:hint="eastAsia"/>
                <w:b/>
                <w:sz w:val="24"/>
                <w:szCs w:val="24"/>
              </w:rPr>
            </w:pPr>
            <w:r w:rsidRPr="00CD707C">
              <w:rPr>
                <w:rFonts w:asciiTheme="minorEastAsia" w:hAnsiTheme="minorEastAsia" w:hint="eastAsia"/>
                <w:b/>
                <w:sz w:val="24"/>
                <w:szCs w:val="24"/>
              </w:rPr>
              <w:t>问题四：</w:t>
            </w:r>
          </w:p>
          <w:p w:rsidR="001A1A24" w:rsidRPr="001A1A24" w:rsidRDefault="001A1A24" w:rsidP="00485222">
            <w:pPr>
              <w:spacing w:line="420" w:lineRule="exact"/>
              <w:ind w:firstLineChars="200" w:firstLine="480"/>
              <w:rPr>
                <w:sz w:val="24"/>
                <w:szCs w:val="24"/>
              </w:rPr>
            </w:pPr>
            <w:r w:rsidRPr="00881AE3">
              <w:rPr>
                <w:rFonts w:hint="eastAsia"/>
                <w:sz w:val="24"/>
                <w:szCs w:val="24"/>
              </w:rPr>
              <w:t>商务部等八部门联合印发《关于大力发展数字消费共创数字时代美好生活的指导意见》，提到扩大数字消费多元化供给，创新和丰富数字消费场景，零售行业这几年在数字化方面的投入也是比较大的，公司未来对这方面的规划是怎样的</w:t>
            </w:r>
            <w:r>
              <w:rPr>
                <w:rFonts w:hint="eastAsia"/>
                <w:sz w:val="24"/>
                <w:szCs w:val="24"/>
              </w:rPr>
              <w:t>？</w:t>
            </w:r>
          </w:p>
          <w:p w:rsidR="00CD707C" w:rsidRPr="00CD707C" w:rsidRDefault="00CD707C" w:rsidP="00485222">
            <w:pPr>
              <w:spacing w:line="420" w:lineRule="exact"/>
              <w:rPr>
                <w:rFonts w:asciiTheme="minorEastAsia" w:hAnsiTheme="minorEastAsia"/>
                <w:b/>
                <w:sz w:val="24"/>
                <w:szCs w:val="24"/>
              </w:rPr>
            </w:pPr>
            <w:r w:rsidRPr="00CD707C">
              <w:rPr>
                <w:rFonts w:asciiTheme="minorEastAsia" w:hAnsiTheme="minorEastAsia" w:hint="eastAsia"/>
                <w:b/>
                <w:sz w:val="24"/>
                <w:szCs w:val="24"/>
              </w:rPr>
              <w:t>答复：</w:t>
            </w:r>
          </w:p>
          <w:p w:rsidR="001A1A24" w:rsidRPr="00CD707C" w:rsidRDefault="001A1A24" w:rsidP="00485222">
            <w:pPr>
              <w:spacing w:line="420" w:lineRule="exact"/>
              <w:ind w:firstLineChars="200" w:firstLine="480"/>
              <w:rPr>
                <w:rFonts w:asciiTheme="minorEastAsia" w:hAnsiTheme="minorEastAsia"/>
                <w:sz w:val="24"/>
                <w:szCs w:val="24"/>
              </w:rPr>
            </w:pPr>
            <w:r w:rsidRPr="00CD707C">
              <w:rPr>
                <w:rFonts w:asciiTheme="minorEastAsia" w:hAnsiTheme="minorEastAsia" w:hint="eastAsia"/>
                <w:sz w:val="24"/>
                <w:szCs w:val="24"/>
              </w:rPr>
              <w:t>尊敬的投资者您好！</w:t>
            </w:r>
          </w:p>
          <w:p w:rsidR="001A1A24" w:rsidRPr="00CD707C" w:rsidRDefault="001A1A24" w:rsidP="00485222">
            <w:pPr>
              <w:spacing w:line="420" w:lineRule="exact"/>
              <w:rPr>
                <w:rFonts w:asciiTheme="minorEastAsia" w:hAnsiTheme="minorEastAsia"/>
                <w:sz w:val="24"/>
                <w:szCs w:val="24"/>
              </w:rPr>
            </w:pPr>
            <w:r w:rsidRPr="00CD707C">
              <w:rPr>
                <w:rFonts w:asciiTheme="minorEastAsia" w:hAnsiTheme="minorEastAsia" w:hint="eastAsia"/>
                <w:sz w:val="24"/>
                <w:szCs w:val="24"/>
              </w:rPr>
              <w:t xml:space="preserve">    公司</w:t>
            </w:r>
            <w:r>
              <w:rPr>
                <w:rFonts w:asciiTheme="minorEastAsia" w:hAnsiTheme="minorEastAsia" w:hint="eastAsia"/>
                <w:sz w:val="24"/>
                <w:szCs w:val="24"/>
              </w:rPr>
              <w:t>目前将杭州百货大楼等百货业资产委托给浙江银泰百货有限公司经营至2028年2月底，每年可获得</w:t>
            </w:r>
            <w:r w:rsidRPr="00CD707C">
              <w:rPr>
                <w:rFonts w:asciiTheme="minorEastAsia" w:hAnsiTheme="minorEastAsia" w:hint="eastAsia"/>
                <w:sz w:val="24"/>
                <w:szCs w:val="24"/>
              </w:rPr>
              <w:t>稳定的委托经营利润。</w:t>
            </w:r>
            <w:r w:rsidRPr="00744BD4">
              <w:rPr>
                <w:rFonts w:asciiTheme="minorEastAsia" w:hAnsiTheme="minorEastAsia" w:hint="eastAsia"/>
                <w:sz w:val="24"/>
                <w:szCs w:val="24"/>
              </w:rPr>
              <w:t>2025 年 7 月 31 日</w:t>
            </w:r>
            <w:r>
              <w:rPr>
                <w:rFonts w:asciiTheme="minorEastAsia" w:hAnsiTheme="minorEastAsia" w:hint="eastAsia"/>
                <w:sz w:val="24"/>
                <w:szCs w:val="24"/>
              </w:rPr>
              <w:t>公司股东大会审议通过议案，在委托管理期限届满后</w:t>
            </w:r>
            <w:r w:rsidRPr="00982DF4">
              <w:rPr>
                <w:rFonts w:asciiTheme="minorEastAsia" w:hAnsiTheme="minorEastAsia" w:hint="eastAsia"/>
                <w:sz w:val="24"/>
                <w:szCs w:val="24"/>
              </w:rPr>
              <w:t>将杭州百货大楼所在物业</w:t>
            </w:r>
            <w:proofErr w:type="gramStart"/>
            <w:r w:rsidRPr="00982DF4">
              <w:rPr>
                <w:rFonts w:asciiTheme="minorEastAsia" w:hAnsiTheme="minorEastAsia" w:hint="eastAsia"/>
                <w:sz w:val="24"/>
                <w:szCs w:val="24"/>
              </w:rPr>
              <w:t>出租给</w:t>
            </w:r>
            <w:r>
              <w:rPr>
                <w:rFonts w:asciiTheme="minorEastAsia" w:hAnsiTheme="minorEastAsia" w:hint="eastAsia"/>
                <w:sz w:val="24"/>
                <w:szCs w:val="24"/>
              </w:rPr>
              <w:t>恒隆</w:t>
            </w:r>
            <w:proofErr w:type="gramEnd"/>
            <w:r>
              <w:rPr>
                <w:rFonts w:asciiTheme="minorEastAsia" w:hAnsiTheme="minorEastAsia" w:hint="eastAsia"/>
                <w:sz w:val="24"/>
                <w:szCs w:val="24"/>
              </w:rPr>
              <w:t>地产旗下公司</w:t>
            </w:r>
            <w:r w:rsidRPr="00982DF4">
              <w:rPr>
                <w:rFonts w:asciiTheme="minorEastAsia" w:hAnsiTheme="minorEastAsia" w:hint="eastAsia"/>
                <w:sz w:val="24"/>
                <w:szCs w:val="24"/>
              </w:rPr>
              <w:t>，用于经营商业服务用途</w:t>
            </w:r>
            <w:r>
              <w:rPr>
                <w:rFonts w:asciiTheme="minorEastAsia" w:hAnsiTheme="minorEastAsia" w:hint="eastAsia"/>
                <w:sz w:val="24"/>
                <w:szCs w:val="24"/>
              </w:rPr>
              <w:t>，</w:t>
            </w:r>
            <w:r w:rsidRPr="00982DF4">
              <w:rPr>
                <w:rFonts w:asciiTheme="minorEastAsia" w:hAnsiTheme="minorEastAsia" w:hint="eastAsia"/>
                <w:sz w:val="24"/>
                <w:szCs w:val="24"/>
              </w:rPr>
              <w:t>租赁期限自 2028 年 4 月 1 日（暂定）起 20 年</w:t>
            </w:r>
            <w:r>
              <w:rPr>
                <w:rFonts w:asciiTheme="minorEastAsia" w:hAnsiTheme="minorEastAsia" w:hint="eastAsia"/>
                <w:sz w:val="24"/>
                <w:szCs w:val="24"/>
              </w:rPr>
              <w:t>，公司将获取稳定的租赁收入。</w:t>
            </w:r>
          </w:p>
          <w:p w:rsidR="001A1A24" w:rsidRDefault="001A1A24" w:rsidP="00485222">
            <w:pPr>
              <w:spacing w:line="420" w:lineRule="exact"/>
              <w:ind w:firstLineChars="200" w:firstLine="480"/>
              <w:rPr>
                <w:rFonts w:asciiTheme="minorEastAsia" w:hAnsiTheme="minorEastAsia"/>
                <w:sz w:val="24"/>
                <w:szCs w:val="24"/>
              </w:rPr>
            </w:pPr>
            <w:r w:rsidRPr="00CD707C">
              <w:rPr>
                <w:rFonts w:asciiTheme="minorEastAsia" w:hAnsiTheme="minorEastAsia" w:hint="eastAsia"/>
                <w:sz w:val="24"/>
                <w:szCs w:val="24"/>
              </w:rPr>
              <w:t>感谢您对公司的关注！</w:t>
            </w:r>
          </w:p>
          <w:p w:rsidR="00C15B13" w:rsidRPr="00C15B13" w:rsidRDefault="00C15B13" w:rsidP="00640CBB">
            <w:pPr>
              <w:spacing w:line="380" w:lineRule="exact"/>
              <w:ind w:firstLineChars="200" w:firstLine="480"/>
              <w:rPr>
                <w:rFonts w:asciiTheme="minorEastAsia" w:hAnsiTheme="minorEastAsia"/>
                <w:sz w:val="24"/>
                <w:szCs w:val="24"/>
              </w:rPr>
            </w:pPr>
          </w:p>
        </w:tc>
      </w:tr>
    </w:tbl>
    <w:p w:rsidR="00A40387" w:rsidRDefault="00A40387">
      <w:bookmarkStart w:id="0" w:name="_GoBack"/>
      <w:bookmarkEnd w:id="0"/>
    </w:p>
    <w:sectPr w:rsidR="00A40387" w:rsidSect="00A40387">
      <w:footerReference w:type="default" r:id="rId7"/>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2BC" w:rsidRDefault="008332BC" w:rsidP="00AF25A2">
      <w:r>
        <w:separator/>
      </w:r>
    </w:p>
  </w:endnote>
  <w:endnote w:type="continuationSeparator" w:id="0">
    <w:p w:rsidR="008332BC" w:rsidRDefault="008332BC" w:rsidP="00AF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543344"/>
      <w:docPartObj>
        <w:docPartGallery w:val="Page Numbers (Bottom of Page)"/>
        <w:docPartUnique/>
      </w:docPartObj>
    </w:sdtPr>
    <w:sdtEndPr/>
    <w:sdtContent>
      <w:sdt>
        <w:sdtPr>
          <w:id w:val="860082579"/>
          <w:docPartObj>
            <w:docPartGallery w:val="Page Numbers (Top of Page)"/>
            <w:docPartUnique/>
          </w:docPartObj>
        </w:sdtPr>
        <w:sdtEndPr/>
        <w:sdtContent>
          <w:p w:rsidR="003A106E" w:rsidRDefault="003A106E">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485222">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85222">
              <w:rPr>
                <w:b/>
                <w:bCs/>
                <w:noProof/>
              </w:rPr>
              <w:t>2</w:t>
            </w:r>
            <w:r>
              <w:rPr>
                <w:b/>
                <w:bCs/>
                <w:sz w:val="24"/>
                <w:szCs w:val="24"/>
              </w:rPr>
              <w:fldChar w:fldCharType="end"/>
            </w:r>
          </w:p>
        </w:sdtContent>
      </w:sdt>
    </w:sdtContent>
  </w:sdt>
  <w:p w:rsidR="003A106E" w:rsidRDefault="003A10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2BC" w:rsidRDefault="008332BC" w:rsidP="00AF25A2">
      <w:r>
        <w:separator/>
      </w:r>
    </w:p>
  </w:footnote>
  <w:footnote w:type="continuationSeparator" w:id="0">
    <w:p w:rsidR="008332BC" w:rsidRDefault="008332BC" w:rsidP="00AF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87"/>
    <w:rsid w:val="00016459"/>
    <w:rsid w:val="00020386"/>
    <w:rsid w:val="00041F35"/>
    <w:rsid w:val="00056333"/>
    <w:rsid w:val="00095194"/>
    <w:rsid w:val="000A0ECC"/>
    <w:rsid w:val="000A3BB2"/>
    <w:rsid w:val="000C0FB7"/>
    <w:rsid w:val="000E0D2E"/>
    <w:rsid w:val="000E5ADF"/>
    <w:rsid w:val="000E62B0"/>
    <w:rsid w:val="0014055F"/>
    <w:rsid w:val="00166AC0"/>
    <w:rsid w:val="0019071F"/>
    <w:rsid w:val="001A1A24"/>
    <w:rsid w:val="001A7040"/>
    <w:rsid w:val="001B38B9"/>
    <w:rsid w:val="001D50D0"/>
    <w:rsid w:val="001D5CB8"/>
    <w:rsid w:val="00263B4F"/>
    <w:rsid w:val="0027517D"/>
    <w:rsid w:val="002B24E0"/>
    <w:rsid w:val="002B2853"/>
    <w:rsid w:val="002B5713"/>
    <w:rsid w:val="0032077D"/>
    <w:rsid w:val="003A106E"/>
    <w:rsid w:val="003A49BD"/>
    <w:rsid w:val="00431BDD"/>
    <w:rsid w:val="00483481"/>
    <w:rsid w:val="00485222"/>
    <w:rsid w:val="004C354E"/>
    <w:rsid w:val="004C3FF3"/>
    <w:rsid w:val="004F4805"/>
    <w:rsid w:val="00584C12"/>
    <w:rsid w:val="005A0E5F"/>
    <w:rsid w:val="005D0270"/>
    <w:rsid w:val="005F1575"/>
    <w:rsid w:val="00640CBB"/>
    <w:rsid w:val="006510DC"/>
    <w:rsid w:val="006A2816"/>
    <w:rsid w:val="006F2F92"/>
    <w:rsid w:val="0070093C"/>
    <w:rsid w:val="00725886"/>
    <w:rsid w:val="007A1203"/>
    <w:rsid w:val="007A508E"/>
    <w:rsid w:val="0080692F"/>
    <w:rsid w:val="00813A0E"/>
    <w:rsid w:val="008332BC"/>
    <w:rsid w:val="008B7BBA"/>
    <w:rsid w:val="008D5239"/>
    <w:rsid w:val="009072D1"/>
    <w:rsid w:val="00941B67"/>
    <w:rsid w:val="00995266"/>
    <w:rsid w:val="009D3E97"/>
    <w:rsid w:val="00A40387"/>
    <w:rsid w:val="00A67E37"/>
    <w:rsid w:val="00A84E34"/>
    <w:rsid w:val="00AA2C75"/>
    <w:rsid w:val="00AB4B5E"/>
    <w:rsid w:val="00AE493F"/>
    <w:rsid w:val="00AE7129"/>
    <w:rsid w:val="00AF25A2"/>
    <w:rsid w:val="00AF7794"/>
    <w:rsid w:val="00B27539"/>
    <w:rsid w:val="00B54B76"/>
    <w:rsid w:val="00B8434A"/>
    <w:rsid w:val="00BA6F02"/>
    <w:rsid w:val="00BF36DB"/>
    <w:rsid w:val="00BF483B"/>
    <w:rsid w:val="00C15B13"/>
    <w:rsid w:val="00C3628F"/>
    <w:rsid w:val="00CA2489"/>
    <w:rsid w:val="00CB2DE8"/>
    <w:rsid w:val="00CD4A60"/>
    <w:rsid w:val="00CD4C3A"/>
    <w:rsid w:val="00CD707C"/>
    <w:rsid w:val="00CF733F"/>
    <w:rsid w:val="00D114B7"/>
    <w:rsid w:val="00D848BA"/>
    <w:rsid w:val="00D927CC"/>
    <w:rsid w:val="00DB065F"/>
    <w:rsid w:val="00DC192A"/>
    <w:rsid w:val="00E11755"/>
    <w:rsid w:val="00E1671D"/>
    <w:rsid w:val="00EC63FF"/>
    <w:rsid w:val="00ED4758"/>
    <w:rsid w:val="00EF5CA4"/>
    <w:rsid w:val="00F32C4D"/>
    <w:rsid w:val="00F66874"/>
    <w:rsid w:val="00F75299"/>
    <w:rsid w:val="00FD6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0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F25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25A2"/>
    <w:rPr>
      <w:sz w:val="18"/>
      <w:szCs w:val="18"/>
    </w:rPr>
  </w:style>
  <w:style w:type="paragraph" w:styleId="a5">
    <w:name w:val="footer"/>
    <w:basedOn w:val="a"/>
    <w:link w:val="Char0"/>
    <w:uiPriority w:val="99"/>
    <w:unhideWhenUsed/>
    <w:rsid w:val="00AF25A2"/>
    <w:pPr>
      <w:tabs>
        <w:tab w:val="center" w:pos="4153"/>
        <w:tab w:val="right" w:pos="8306"/>
      </w:tabs>
      <w:snapToGrid w:val="0"/>
      <w:jc w:val="left"/>
    </w:pPr>
    <w:rPr>
      <w:sz w:val="18"/>
      <w:szCs w:val="18"/>
    </w:rPr>
  </w:style>
  <w:style w:type="character" w:customStyle="1" w:styleId="Char0">
    <w:name w:val="页脚 Char"/>
    <w:basedOn w:val="a0"/>
    <w:link w:val="a5"/>
    <w:uiPriority w:val="99"/>
    <w:rsid w:val="00AF25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0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F25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25A2"/>
    <w:rPr>
      <w:sz w:val="18"/>
      <w:szCs w:val="18"/>
    </w:rPr>
  </w:style>
  <w:style w:type="paragraph" w:styleId="a5">
    <w:name w:val="footer"/>
    <w:basedOn w:val="a"/>
    <w:link w:val="Char0"/>
    <w:uiPriority w:val="99"/>
    <w:unhideWhenUsed/>
    <w:rsid w:val="00AF25A2"/>
    <w:pPr>
      <w:tabs>
        <w:tab w:val="center" w:pos="4153"/>
        <w:tab w:val="right" w:pos="8306"/>
      </w:tabs>
      <w:snapToGrid w:val="0"/>
      <w:jc w:val="left"/>
    </w:pPr>
    <w:rPr>
      <w:sz w:val="18"/>
      <w:szCs w:val="18"/>
    </w:rPr>
  </w:style>
  <w:style w:type="character" w:customStyle="1" w:styleId="Char0">
    <w:name w:val="页脚 Char"/>
    <w:basedOn w:val="a0"/>
    <w:link w:val="a5"/>
    <w:uiPriority w:val="99"/>
    <w:rsid w:val="00AF25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c:creator>
  <cp:lastModifiedBy>lenovo</cp:lastModifiedBy>
  <cp:revision>45</cp:revision>
  <cp:lastPrinted>2023-08-23T07:23:00Z</cp:lastPrinted>
  <dcterms:created xsi:type="dcterms:W3CDTF">2022-04-25T06:28:00Z</dcterms:created>
  <dcterms:modified xsi:type="dcterms:W3CDTF">2025-09-25T07:07:00Z</dcterms:modified>
</cp:coreProperties>
</file>