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01E9F">
      <w:pPr>
        <w:adjustRightInd w:val="0"/>
        <w:snapToGrid w:val="0"/>
        <w:spacing w:line="600" w:lineRule="exac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证券代码：</w:t>
      </w:r>
      <w:r>
        <w:rPr>
          <w:rFonts w:hint="eastAsia"/>
          <w:b/>
          <w:bCs/>
          <w:sz w:val="22"/>
          <w:szCs w:val="22"/>
        </w:rPr>
        <w:t>605500</w:t>
      </w:r>
      <w:r>
        <w:rPr>
          <w:b/>
          <w:bCs/>
          <w:sz w:val="22"/>
          <w:szCs w:val="22"/>
        </w:rPr>
        <w:t xml:space="preserve">                                   </w:t>
      </w:r>
      <w:r>
        <w:rPr>
          <w:rFonts w:hint="eastAsia"/>
          <w:b/>
          <w:bCs/>
          <w:sz w:val="22"/>
          <w:szCs w:val="22"/>
        </w:rPr>
        <w:t xml:space="preserve">       </w:t>
      </w:r>
      <w:r>
        <w:rPr>
          <w:b/>
          <w:bCs/>
          <w:sz w:val="22"/>
          <w:szCs w:val="22"/>
        </w:rPr>
        <w:t>证券简称：</w:t>
      </w:r>
      <w:r>
        <w:rPr>
          <w:rFonts w:hint="eastAsia"/>
          <w:b/>
          <w:bCs/>
          <w:sz w:val="22"/>
          <w:szCs w:val="22"/>
        </w:rPr>
        <w:t>森林包装</w:t>
      </w:r>
    </w:p>
    <w:p w14:paraId="3A60A6D2">
      <w:pPr>
        <w:adjustRightInd w:val="0"/>
        <w:snapToGrid w:val="0"/>
        <w:spacing w:before="156" w:beforeLines="50" w:line="600" w:lineRule="exact"/>
        <w:jc w:val="center"/>
        <w:rPr>
          <w:b/>
          <w:color w:val="FF0000"/>
          <w:sz w:val="32"/>
          <w:szCs w:val="32"/>
        </w:rPr>
      </w:pPr>
      <w:r>
        <w:rPr>
          <w:rFonts w:hint="eastAsia"/>
          <w:b/>
          <w:color w:val="FF0000"/>
          <w:sz w:val="32"/>
          <w:szCs w:val="32"/>
        </w:rPr>
        <w:t>森林包装集团</w:t>
      </w:r>
      <w:r>
        <w:rPr>
          <w:b/>
          <w:color w:val="FF0000"/>
          <w:sz w:val="32"/>
          <w:szCs w:val="32"/>
        </w:rPr>
        <w:t>股份有限公司</w:t>
      </w:r>
    </w:p>
    <w:p w14:paraId="3AAB83B6">
      <w:pPr>
        <w:adjustRightInd w:val="0"/>
        <w:snapToGrid w:val="0"/>
        <w:spacing w:line="500" w:lineRule="exact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投资者关系活动记录表</w:t>
      </w:r>
    </w:p>
    <w:p w14:paraId="5FD95E78">
      <w:pPr>
        <w:wordWrap w:val="0"/>
        <w:adjustRightInd w:val="0"/>
        <w:snapToGrid w:val="0"/>
        <w:spacing w:line="500" w:lineRule="exact"/>
        <w:ind w:right="480"/>
        <w:jc w:val="right"/>
        <w:rPr>
          <w:rFonts w:hint="eastAsia" w:eastAsia="宋体"/>
          <w:sz w:val="24"/>
          <w:szCs w:val="36"/>
          <w:lang w:eastAsia="zh-CN"/>
        </w:rPr>
      </w:pPr>
      <w:r>
        <w:rPr>
          <w:rFonts w:hint="eastAsia"/>
          <w:sz w:val="24"/>
          <w:szCs w:val="36"/>
        </w:rPr>
        <w:t xml:space="preserve">            编号：202</w:t>
      </w:r>
      <w:r>
        <w:rPr>
          <w:rFonts w:hint="eastAsia"/>
          <w:sz w:val="24"/>
          <w:szCs w:val="36"/>
          <w:lang w:val="en-US" w:eastAsia="zh-CN"/>
        </w:rPr>
        <w:t>5</w:t>
      </w:r>
      <w:r>
        <w:rPr>
          <w:rFonts w:hint="eastAsia"/>
          <w:sz w:val="24"/>
          <w:szCs w:val="36"/>
        </w:rPr>
        <w:t>-00</w:t>
      </w:r>
      <w:r>
        <w:rPr>
          <w:rFonts w:hint="eastAsia"/>
          <w:sz w:val="24"/>
          <w:szCs w:val="36"/>
          <w:lang w:val="en-US" w:eastAsia="zh-CN"/>
        </w:rPr>
        <w:t>2</w:t>
      </w:r>
    </w:p>
    <w:tbl>
      <w:tblPr>
        <w:tblStyle w:val="19"/>
        <w:tblW w:w="8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238"/>
      </w:tblGrid>
      <w:tr w14:paraId="48FF2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center"/>
          </w:tcPr>
          <w:p w14:paraId="3442FEBF">
            <w:pPr>
              <w:adjustRightInd w:val="0"/>
              <w:spacing w:line="360" w:lineRule="auto"/>
              <w:contextualSpacing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投资者关系活动类别</w:t>
            </w:r>
          </w:p>
        </w:tc>
        <w:tc>
          <w:tcPr>
            <w:tcW w:w="7238" w:type="dxa"/>
            <w:noWrap w:val="0"/>
            <w:vAlign w:val="top"/>
          </w:tcPr>
          <w:p w14:paraId="26094E12">
            <w:pPr>
              <w:adjustRightInd w:val="0"/>
              <w:spacing w:line="360" w:lineRule="auto"/>
              <w:contextualSpacing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□特定对象调研             □分析师会议</w:t>
            </w:r>
          </w:p>
          <w:p w14:paraId="79FEBD88">
            <w:pPr>
              <w:adjustRightInd w:val="0"/>
              <w:spacing w:line="360" w:lineRule="auto"/>
              <w:contextualSpacing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□媒体采访                 </w:t>
            </w:r>
            <w:r>
              <w:rPr>
                <w:rFonts w:hint="eastAsia" w:ascii="MS Mincho" w:hAnsi="MS Mincho" w:eastAsia="MS Mincho" w:cs="MS Mincho"/>
                <w:szCs w:val="21"/>
              </w:rPr>
              <w:t>☑</w:t>
            </w:r>
            <w:r>
              <w:rPr>
                <w:rFonts w:ascii="宋体" w:hAnsi="宋体"/>
                <w:szCs w:val="21"/>
              </w:rPr>
              <w:t>业绩说明会</w:t>
            </w:r>
          </w:p>
          <w:p w14:paraId="38D112F7">
            <w:pPr>
              <w:adjustRightInd w:val="0"/>
              <w:spacing w:line="360" w:lineRule="auto"/>
              <w:contextualSpacing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□新闻发布会               □路演活动</w:t>
            </w:r>
          </w:p>
          <w:p w14:paraId="2EF60045">
            <w:pPr>
              <w:adjustRightInd w:val="0"/>
              <w:spacing w:line="360" w:lineRule="auto"/>
              <w:contextualSpacing/>
              <w:rPr>
                <w:rFonts w:ascii="宋体" w:hAnsi="宋体" w:cs="MS Mincho"/>
                <w:szCs w:val="21"/>
              </w:rPr>
            </w:pPr>
            <w:r>
              <w:rPr>
                <w:rFonts w:ascii="宋体" w:hAnsi="宋体"/>
                <w:szCs w:val="21"/>
              </w:rPr>
              <w:t>□现场参观                 □一对一沟通</w:t>
            </w:r>
          </w:p>
          <w:p w14:paraId="04B9558A">
            <w:pPr>
              <w:adjustRightInd w:val="0"/>
              <w:spacing w:line="360" w:lineRule="auto"/>
              <w:contextualSpacing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Cs w:val="21"/>
              </w:rPr>
              <w:t>□其他（电话会议）</w:t>
            </w:r>
          </w:p>
        </w:tc>
      </w:tr>
      <w:tr w14:paraId="280C1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center"/>
          </w:tcPr>
          <w:p w14:paraId="3A36CD79">
            <w:pPr>
              <w:adjustRightInd w:val="0"/>
              <w:spacing w:line="360" w:lineRule="auto"/>
              <w:contextualSpacing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参与单位</w:t>
            </w:r>
          </w:p>
        </w:tc>
        <w:tc>
          <w:tcPr>
            <w:tcW w:w="7238" w:type="dxa"/>
            <w:noWrap w:val="0"/>
            <w:vAlign w:val="top"/>
          </w:tcPr>
          <w:p w14:paraId="5154EEAD">
            <w:pPr>
              <w:adjustRightInd w:val="0"/>
              <w:spacing w:line="360" w:lineRule="auto"/>
              <w:contextualSpacing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森林包装集团股份有限公司</w:t>
            </w:r>
          </w:p>
        </w:tc>
      </w:tr>
      <w:tr w14:paraId="1C114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center"/>
          </w:tcPr>
          <w:p w14:paraId="3CEA83ED">
            <w:pPr>
              <w:adjustRightInd w:val="0"/>
              <w:spacing w:line="360" w:lineRule="auto"/>
              <w:contextualSpacing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时间</w:t>
            </w:r>
          </w:p>
        </w:tc>
        <w:tc>
          <w:tcPr>
            <w:tcW w:w="7238" w:type="dxa"/>
            <w:noWrap w:val="0"/>
            <w:vAlign w:val="top"/>
          </w:tcPr>
          <w:p w14:paraId="258B96EC">
            <w:pPr>
              <w:tabs>
                <w:tab w:val="left" w:pos="1014"/>
                <w:tab w:val="left" w:pos="4360"/>
                <w:tab w:val="left" w:pos="5704"/>
              </w:tabs>
              <w:adjustRightInd w:val="0"/>
              <w:spacing w:line="360" w:lineRule="auto"/>
              <w:contextualSpacing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日上午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:00-1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:00</w:t>
            </w:r>
          </w:p>
        </w:tc>
      </w:tr>
      <w:tr w14:paraId="61F80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center"/>
          </w:tcPr>
          <w:p w14:paraId="4B3133C0">
            <w:pPr>
              <w:adjustRightInd w:val="0"/>
              <w:spacing w:line="360" w:lineRule="auto"/>
              <w:contextualSpacing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地点</w:t>
            </w:r>
          </w:p>
        </w:tc>
        <w:tc>
          <w:tcPr>
            <w:tcW w:w="7238" w:type="dxa"/>
            <w:noWrap w:val="0"/>
            <w:vAlign w:val="top"/>
          </w:tcPr>
          <w:p w14:paraId="5B83A7F3">
            <w:pPr>
              <w:adjustRightInd w:val="0"/>
              <w:spacing w:line="360" w:lineRule="auto"/>
              <w:contextualSpacing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上证路演中心（</w:t>
            </w:r>
            <w:r>
              <w:rPr>
                <w:rFonts w:ascii="宋体" w:hAnsi="宋体"/>
                <w:szCs w:val="21"/>
              </w:rPr>
              <w:t>http://roadshow.sseinfo.com/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7C4A1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center"/>
          </w:tcPr>
          <w:p w14:paraId="79FCCB9B">
            <w:pPr>
              <w:adjustRightInd w:val="0"/>
              <w:spacing w:line="360" w:lineRule="auto"/>
              <w:contextualSpacing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接待人员</w:t>
            </w:r>
          </w:p>
        </w:tc>
        <w:tc>
          <w:tcPr>
            <w:tcW w:w="7238" w:type="dxa"/>
            <w:noWrap w:val="0"/>
            <w:vAlign w:val="top"/>
          </w:tcPr>
          <w:p w14:paraId="5975BFFC"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</w:rPr>
              <w:t>1、董事长、总经理林启军。2、财务总监、董事会秘书陈清贤。3、独立董事</w:t>
            </w:r>
            <w:r>
              <w:rPr>
                <w:rFonts w:hint="eastAsia" w:ascii="宋体" w:hAnsi="宋体"/>
                <w:bCs/>
                <w:color w:val="000000"/>
                <w:lang w:eastAsia="zh-CN"/>
              </w:rPr>
              <w:t>张占江</w:t>
            </w:r>
            <w:r>
              <w:rPr>
                <w:rFonts w:hint="eastAsia" w:ascii="宋体" w:hAnsi="宋体"/>
                <w:bCs/>
                <w:color w:val="000000"/>
              </w:rPr>
              <w:t>。</w:t>
            </w:r>
          </w:p>
        </w:tc>
      </w:tr>
      <w:tr w14:paraId="4016E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526" w:type="dxa"/>
            <w:noWrap w:val="0"/>
            <w:vAlign w:val="center"/>
          </w:tcPr>
          <w:p w14:paraId="74A74D83">
            <w:pPr>
              <w:adjustRightInd w:val="0"/>
              <w:spacing w:line="360" w:lineRule="auto"/>
              <w:contextualSpacing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投资者关系活动主要内容介绍</w:t>
            </w:r>
          </w:p>
        </w:tc>
        <w:tc>
          <w:tcPr>
            <w:tcW w:w="7238" w:type="dxa"/>
            <w:noWrap w:val="0"/>
            <w:vAlign w:val="top"/>
          </w:tcPr>
          <w:p w14:paraId="572AB258">
            <w:pPr>
              <w:ind w:firstLine="420" w:firstLineChars="200"/>
              <w:jc w:val="left"/>
              <w:rPr>
                <w:rFonts w:hint="eastAsia"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在本次说明会上，公司就投资者关系的问题给予了答复，并对相关问题进行了梳理，主要问题及答复如下：</w:t>
            </w:r>
          </w:p>
          <w:p w14:paraId="38A5E7BF">
            <w:pPr>
              <w:ind w:firstLine="422" w:firstLineChars="200"/>
              <w:jc w:val="left"/>
              <w:rPr>
                <w:rFonts w:hint="eastAsia"/>
                <w:b/>
                <w:bCs w:val="0"/>
                <w:color w:val="000000"/>
              </w:rPr>
            </w:pPr>
            <w:r>
              <w:rPr>
                <w:rFonts w:hint="eastAsia"/>
                <w:b/>
                <w:bCs w:val="0"/>
                <w:color w:val="000000"/>
              </w:rPr>
              <w:t>问题1、 年产50万吨包装纸设备更新技改项目目前进度？能否按期完成？投产后能给公司带来多少收益？</w:t>
            </w:r>
          </w:p>
          <w:p w14:paraId="7DB2F036">
            <w:pPr>
              <w:ind w:firstLine="420"/>
              <w:jc w:val="left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回答：公司“年产50万吨包装纸设备更新技改项目”正在按计划推进中，公司预计该项目将在2026年4月前完成结项。该项目是淘汰原来两条造纸生产线的基础上新建项目成一条造纸线，投产后基本上不增加产能，可减少人工和能耗成本，增加公司的收益。</w:t>
            </w:r>
          </w:p>
          <w:p w14:paraId="2D5C85AE">
            <w:pPr>
              <w:ind w:firstLine="420"/>
              <w:jc w:val="left"/>
              <w:rPr>
                <w:rFonts w:hint="eastAsia"/>
                <w:bCs/>
                <w:color w:val="000000"/>
              </w:rPr>
            </w:pPr>
          </w:p>
          <w:p w14:paraId="241F7CE9">
            <w:pPr>
              <w:ind w:firstLine="420"/>
              <w:jc w:val="left"/>
              <w:rPr>
                <w:rFonts w:hint="eastAsia"/>
                <w:b/>
                <w:bCs w:val="0"/>
                <w:color w:val="000000"/>
              </w:rPr>
            </w:pPr>
            <w:r>
              <w:rPr>
                <w:rFonts w:hint="eastAsia"/>
                <w:b/>
                <w:bCs w:val="0"/>
                <w:color w:val="000000"/>
              </w:rPr>
              <w:t>问题2：请问贵公司未来盈利增长的主要驱动因素有哪些？谢谢。</w:t>
            </w:r>
          </w:p>
          <w:p w14:paraId="48D48091">
            <w:pPr>
              <w:ind w:firstLine="420"/>
              <w:jc w:val="left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回答：您好。公司的未来增长点：1、包装业务。公司将立足于工业包装为主的基点，逐步向快递等消费类领域拓展。推广数码印刷技术，满足客户个性化包装需求。创新包装设计为用户提供增值服务。2、造纸业务。公司将推动数码印刷纸和箱板纸项目投产，形成全产业链包装用纸市场布局。实现项目提质增效。</w:t>
            </w:r>
          </w:p>
          <w:p w14:paraId="52E34FF5">
            <w:pPr>
              <w:ind w:firstLine="420"/>
              <w:jc w:val="left"/>
              <w:rPr>
                <w:rFonts w:hint="eastAsia"/>
                <w:bCs/>
                <w:color w:val="000000"/>
              </w:rPr>
            </w:pPr>
          </w:p>
          <w:p w14:paraId="3B8DEB47">
            <w:pPr>
              <w:ind w:firstLine="420"/>
              <w:jc w:val="left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lang w:eastAsia="zh-CN"/>
              </w:rPr>
              <w:t>问题</w:t>
            </w: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3：请问贵公司本期财务报告中，盈利表现如何？谢谢。</w:t>
            </w:r>
          </w:p>
          <w:p w14:paraId="37098E2E">
            <w:pPr>
              <w:ind w:firstLine="420"/>
              <w:jc w:val="left"/>
              <w:rPr>
                <w:rFonts w:hint="default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回答：您好。2025年1-6月份公司营业收入116,018.70 万元，同比增幅3.91 % ；实现归属于上市公司股东的净利润 3,113.40万元，同比增幅-60.98%。由于公司的“年产60万吨数码喷墨纸产业升级项目”一期产能初始投产需要调试磨合等因素，导致该项目在报告期内亏损6,106.00万元，其中少数股东损益-2,111.15万元，公司作为控股主体承担损益-3,994.85万元。扣除上述因素外公司的原有包装、原纸经营项目报告期的盈利状态仍接近于上年同期的水平。尽管上半年经历产品出口的客户需求明显减少等不利影响，公司的地域等多方面优势有效地支撑发展韧性。</w:t>
            </w:r>
          </w:p>
        </w:tc>
      </w:tr>
    </w:tbl>
    <w:p w14:paraId="16E9857F">
      <w:pPr>
        <w:adjustRightInd w:val="0"/>
        <w:spacing w:line="360" w:lineRule="auto"/>
        <w:contextualSpacing/>
        <w:jc w:val="left"/>
        <w:rPr>
          <w:sz w:val="2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558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DB9FC">
    <w:pPr>
      <w:pStyle w:val="12"/>
      <w:jc w:val="center"/>
      <w:rPr>
        <w:sz w:val="21"/>
        <w:szCs w:val="21"/>
      </w:rPr>
    </w:pPr>
    <w:r>
      <w:rPr>
        <w:vanish/>
        <w:sz w:val="21"/>
        <w:szCs w:val="21"/>
        <w:highlight w:val="yellow"/>
      </w:rPr>
      <w:t>&lt;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  <w:r>
      <w:rPr>
        <w:vanish/>
        <w:sz w:val="21"/>
        <w:szCs w:val="21"/>
        <w:highlight w:val="yellow"/>
      </w:rPr>
      <w:t>&gt;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wNTYxMDM5MjY0NTNjMmQzOTQyNjg2ZWI1YTk1ZTgifQ=="/>
  </w:docVars>
  <w:rsids>
    <w:rsidRoot w:val="00E75E92"/>
    <w:rsid w:val="00001768"/>
    <w:rsid w:val="00002026"/>
    <w:rsid w:val="000035B9"/>
    <w:rsid w:val="00004DD3"/>
    <w:rsid w:val="000077C9"/>
    <w:rsid w:val="00007992"/>
    <w:rsid w:val="000109A8"/>
    <w:rsid w:val="0001279C"/>
    <w:rsid w:val="00013208"/>
    <w:rsid w:val="00013611"/>
    <w:rsid w:val="00013DA9"/>
    <w:rsid w:val="000171B0"/>
    <w:rsid w:val="00020182"/>
    <w:rsid w:val="00020A7E"/>
    <w:rsid w:val="00021484"/>
    <w:rsid w:val="00023069"/>
    <w:rsid w:val="000242F5"/>
    <w:rsid w:val="000244DA"/>
    <w:rsid w:val="0002639C"/>
    <w:rsid w:val="00026877"/>
    <w:rsid w:val="00027C25"/>
    <w:rsid w:val="00027C30"/>
    <w:rsid w:val="00030660"/>
    <w:rsid w:val="00031024"/>
    <w:rsid w:val="0003129F"/>
    <w:rsid w:val="00031BD0"/>
    <w:rsid w:val="000355A3"/>
    <w:rsid w:val="00035E26"/>
    <w:rsid w:val="0004106C"/>
    <w:rsid w:val="00041FC8"/>
    <w:rsid w:val="00043983"/>
    <w:rsid w:val="000441C1"/>
    <w:rsid w:val="000445B6"/>
    <w:rsid w:val="00045916"/>
    <w:rsid w:val="00045B5D"/>
    <w:rsid w:val="00045DBB"/>
    <w:rsid w:val="00046958"/>
    <w:rsid w:val="00052240"/>
    <w:rsid w:val="000544EC"/>
    <w:rsid w:val="00060CDA"/>
    <w:rsid w:val="0006103B"/>
    <w:rsid w:val="0006120A"/>
    <w:rsid w:val="00061896"/>
    <w:rsid w:val="000620F5"/>
    <w:rsid w:val="00063659"/>
    <w:rsid w:val="00064D46"/>
    <w:rsid w:val="000663E8"/>
    <w:rsid w:val="0007084E"/>
    <w:rsid w:val="00071931"/>
    <w:rsid w:val="000721A0"/>
    <w:rsid w:val="000721EE"/>
    <w:rsid w:val="00072FE4"/>
    <w:rsid w:val="0007424F"/>
    <w:rsid w:val="00081779"/>
    <w:rsid w:val="00082F1E"/>
    <w:rsid w:val="00083240"/>
    <w:rsid w:val="00083633"/>
    <w:rsid w:val="00083636"/>
    <w:rsid w:val="00084008"/>
    <w:rsid w:val="0008470C"/>
    <w:rsid w:val="000858B6"/>
    <w:rsid w:val="00085B51"/>
    <w:rsid w:val="0009028A"/>
    <w:rsid w:val="00090E6A"/>
    <w:rsid w:val="0009154C"/>
    <w:rsid w:val="00091D8E"/>
    <w:rsid w:val="00092A3B"/>
    <w:rsid w:val="00092FBB"/>
    <w:rsid w:val="00093B2B"/>
    <w:rsid w:val="000944C8"/>
    <w:rsid w:val="00095C61"/>
    <w:rsid w:val="00095D9C"/>
    <w:rsid w:val="000960BB"/>
    <w:rsid w:val="00097C1C"/>
    <w:rsid w:val="000A092F"/>
    <w:rsid w:val="000A0E13"/>
    <w:rsid w:val="000A147F"/>
    <w:rsid w:val="000A2E48"/>
    <w:rsid w:val="000A4F13"/>
    <w:rsid w:val="000A59B8"/>
    <w:rsid w:val="000A7084"/>
    <w:rsid w:val="000B01FE"/>
    <w:rsid w:val="000B1430"/>
    <w:rsid w:val="000B2045"/>
    <w:rsid w:val="000B4970"/>
    <w:rsid w:val="000B599D"/>
    <w:rsid w:val="000B69C8"/>
    <w:rsid w:val="000C0C4A"/>
    <w:rsid w:val="000C3FB3"/>
    <w:rsid w:val="000C479C"/>
    <w:rsid w:val="000C5C89"/>
    <w:rsid w:val="000D2233"/>
    <w:rsid w:val="000D274F"/>
    <w:rsid w:val="000D3B3B"/>
    <w:rsid w:val="000D4587"/>
    <w:rsid w:val="000E159B"/>
    <w:rsid w:val="000E29A2"/>
    <w:rsid w:val="000E3AA3"/>
    <w:rsid w:val="000E451E"/>
    <w:rsid w:val="000E4F63"/>
    <w:rsid w:val="000E5366"/>
    <w:rsid w:val="000E5673"/>
    <w:rsid w:val="000E7040"/>
    <w:rsid w:val="000E7105"/>
    <w:rsid w:val="000E713D"/>
    <w:rsid w:val="000F33C4"/>
    <w:rsid w:val="000F4148"/>
    <w:rsid w:val="000F55BD"/>
    <w:rsid w:val="001002E6"/>
    <w:rsid w:val="001007F1"/>
    <w:rsid w:val="00100F7D"/>
    <w:rsid w:val="00101674"/>
    <w:rsid w:val="00102775"/>
    <w:rsid w:val="00103A23"/>
    <w:rsid w:val="0010745B"/>
    <w:rsid w:val="00110B19"/>
    <w:rsid w:val="00111297"/>
    <w:rsid w:val="001136BA"/>
    <w:rsid w:val="00114305"/>
    <w:rsid w:val="00115A65"/>
    <w:rsid w:val="0011791E"/>
    <w:rsid w:val="0012008C"/>
    <w:rsid w:val="00120B8B"/>
    <w:rsid w:val="00133476"/>
    <w:rsid w:val="00135FCF"/>
    <w:rsid w:val="0013649E"/>
    <w:rsid w:val="0014003A"/>
    <w:rsid w:val="001419AB"/>
    <w:rsid w:val="00143595"/>
    <w:rsid w:val="0014400B"/>
    <w:rsid w:val="001440E3"/>
    <w:rsid w:val="0014447D"/>
    <w:rsid w:val="00144865"/>
    <w:rsid w:val="00145AF4"/>
    <w:rsid w:val="00146162"/>
    <w:rsid w:val="00146E6F"/>
    <w:rsid w:val="001472DF"/>
    <w:rsid w:val="00151630"/>
    <w:rsid w:val="00152DA3"/>
    <w:rsid w:val="0015424B"/>
    <w:rsid w:val="00154627"/>
    <w:rsid w:val="00154AC7"/>
    <w:rsid w:val="00154BD8"/>
    <w:rsid w:val="00155FAF"/>
    <w:rsid w:val="00156E72"/>
    <w:rsid w:val="00160F3D"/>
    <w:rsid w:val="00162C17"/>
    <w:rsid w:val="00165A80"/>
    <w:rsid w:val="00165D23"/>
    <w:rsid w:val="0016681B"/>
    <w:rsid w:val="00166C2D"/>
    <w:rsid w:val="001673A5"/>
    <w:rsid w:val="001712ED"/>
    <w:rsid w:val="00174518"/>
    <w:rsid w:val="00176BD6"/>
    <w:rsid w:val="00177566"/>
    <w:rsid w:val="001805C0"/>
    <w:rsid w:val="00180D1A"/>
    <w:rsid w:val="001835D1"/>
    <w:rsid w:val="00183D96"/>
    <w:rsid w:val="00183F83"/>
    <w:rsid w:val="001847F2"/>
    <w:rsid w:val="00184B52"/>
    <w:rsid w:val="00185615"/>
    <w:rsid w:val="001857F8"/>
    <w:rsid w:val="0018728F"/>
    <w:rsid w:val="00187300"/>
    <w:rsid w:val="00187487"/>
    <w:rsid w:val="0019338A"/>
    <w:rsid w:val="0019470F"/>
    <w:rsid w:val="0019482C"/>
    <w:rsid w:val="001962BE"/>
    <w:rsid w:val="001A059C"/>
    <w:rsid w:val="001A1FE7"/>
    <w:rsid w:val="001A2298"/>
    <w:rsid w:val="001A5001"/>
    <w:rsid w:val="001A5780"/>
    <w:rsid w:val="001A595C"/>
    <w:rsid w:val="001A6D15"/>
    <w:rsid w:val="001A761A"/>
    <w:rsid w:val="001A791A"/>
    <w:rsid w:val="001A7E9D"/>
    <w:rsid w:val="001B0C38"/>
    <w:rsid w:val="001B0EDA"/>
    <w:rsid w:val="001B1EC8"/>
    <w:rsid w:val="001B5C3F"/>
    <w:rsid w:val="001B6211"/>
    <w:rsid w:val="001B6DDC"/>
    <w:rsid w:val="001B76AF"/>
    <w:rsid w:val="001C117E"/>
    <w:rsid w:val="001C1F9B"/>
    <w:rsid w:val="001C26FB"/>
    <w:rsid w:val="001C3B47"/>
    <w:rsid w:val="001C41C0"/>
    <w:rsid w:val="001C52C4"/>
    <w:rsid w:val="001C6A68"/>
    <w:rsid w:val="001C700B"/>
    <w:rsid w:val="001D160D"/>
    <w:rsid w:val="001D250E"/>
    <w:rsid w:val="001D3A5D"/>
    <w:rsid w:val="001D4295"/>
    <w:rsid w:val="001D63B6"/>
    <w:rsid w:val="001D6593"/>
    <w:rsid w:val="001E334A"/>
    <w:rsid w:val="001E4D90"/>
    <w:rsid w:val="001E5BC4"/>
    <w:rsid w:val="001E6FA0"/>
    <w:rsid w:val="001F0FA1"/>
    <w:rsid w:val="001F116F"/>
    <w:rsid w:val="001F43B1"/>
    <w:rsid w:val="001F5E83"/>
    <w:rsid w:val="0020038C"/>
    <w:rsid w:val="0020157B"/>
    <w:rsid w:val="002028C9"/>
    <w:rsid w:val="0020380F"/>
    <w:rsid w:val="002065D5"/>
    <w:rsid w:val="00210097"/>
    <w:rsid w:val="002152D8"/>
    <w:rsid w:val="00215C90"/>
    <w:rsid w:val="00215F16"/>
    <w:rsid w:val="00216198"/>
    <w:rsid w:val="002175CE"/>
    <w:rsid w:val="002211E5"/>
    <w:rsid w:val="00223D14"/>
    <w:rsid w:val="00223FBC"/>
    <w:rsid w:val="002248B6"/>
    <w:rsid w:val="00224C2B"/>
    <w:rsid w:val="002253D7"/>
    <w:rsid w:val="002265B3"/>
    <w:rsid w:val="0022763B"/>
    <w:rsid w:val="002308C1"/>
    <w:rsid w:val="0023311D"/>
    <w:rsid w:val="00233892"/>
    <w:rsid w:val="00236A2B"/>
    <w:rsid w:val="0024233B"/>
    <w:rsid w:val="002455AC"/>
    <w:rsid w:val="002458B2"/>
    <w:rsid w:val="0025027F"/>
    <w:rsid w:val="00250BCB"/>
    <w:rsid w:val="00251F78"/>
    <w:rsid w:val="00254541"/>
    <w:rsid w:val="002551ED"/>
    <w:rsid w:val="00257D5A"/>
    <w:rsid w:val="002601FD"/>
    <w:rsid w:val="0026139D"/>
    <w:rsid w:val="002617D2"/>
    <w:rsid w:val="0026455E"/>
    <w:rsid w:val="00266CC9"/>
    <w:rsid w:val="00266D1D"/>
    <w:rsid w:val="00267D75"/>
    <w:rsid w:val="00270F13"/>
    <w:rsid w:val="00271078"/>
    <w:rsid w:val="0027321F"/>
    <w:rsid w:val="0027459F"/>
    <w:rsid w:val="002755E4"/>
    <w:rsid w:val="002756FD"/>
    <w:rsid w:val="0028183E"/>
    <w:rsid w:val="0028199A"/>
    <w:rsid w:val="002924E7"/>
    <w:rsid w:val="00292A8F"/>
    <w:rsid w:val="00292F5D"/>
    <w:rsid w:val="002937FF"/>
    <w:rsid w:val="002A0DDA"/>
    <w:rsid w:val="002A2328"/>
    <w:rsid w:val="002A2C45"/>
    <w:rsid w:val="002A7868"/>
    <w:rsid w:val="002B203F"/>
    <w:rsid w:val="002B4196"/>
    <w:rsid w:val="002B43BC"/>
    <w:rsid w:val="002B575B"/>
    <w:rsid w:val="002B5E3B"/>
    <w:rsid w:val="002C0628"/>
    <w:rsid w:val="002C21AC"/>
    <w:rsid w:val="002C27BC"/>
    <w:rsid w:val="002C39E4"/>
    <w:rsid w:val="002C49AA"/>
    <w:rsid w:val="002C6693"/>
    <w:rsid w:val="002C7672"/>
    <w:rsid w:val="002C7BAF"/>
    <w:rsid w:val="002D38FC"/>
    <w:rsid w:val="002D3EE0"/>
    <w:rsid w:val="002D3FFD"/>
    <w:rsid w:val="002D4014"/>
    <w:rsid w:val="002D4670"/>
    <w:rsid w:val="002D4D8B"/>
    <w:rsid w:val="002D7D80"/>
    <w:rsid w:val="002E17E3"/>
    <w:rsid w:val="002E2B71"/>
    <w:rsid w:val="002E3102"/>
    <w:rsid w:val="002E45E2"/>
    <w:rsid w:val="002E5A52"/>
    <w:rsid w:val="002F00CD"/>
    <w:rsid w:val="002F08B2"/>
    <w:rsid w:val="002F1A1D"/>
    <w:rsid w:val="002F346F"/>
    <w:rsid w:val="002F42AC"/>
    <w:rsid w:val="002F4877"/>
    <w:rsid w:val="002F4DA2"/>
    <w:rsid w:val="002F687B"/>
    <w:rsid w:val="00301DF0"/>
    <w:rsid w:val="00304269"/>
    <w:rsid w:val="00304576"/>
    <w:rsid w:val="00304918"/>
    <w:rsid w:val="00305E51"/>
    <w:rsid w:val="0030603A"/>
    <w:rsid w:val="00306380"/>
    <w:rsid w:val="0030757E"/>
    <w:rsid w:val="003116E9"/>
    <w:rsid w:val="00311744"/>
    <w:rsid w:val="00312242"/>
    <w:rsid w:val="00312F2D"/>
    <w:rsid w:val="00313011"/>
    <w:rsid w:val="00313090"/>
    <w:rsid w:val="003130B1"/>
    <w:rsid w:val="0031559E"/>
    <w:rsid w:val="00327338"/>
    <w:rsid w:val="003274D5"/>
    <w:rsid w:val="00330518"/>
    <w:rsid w:val="00330AB2"/>
    <w:rsid w:val="00332336"/>
    <w:rsid w:val="00332C93"/>
    <w:rsid w:val="00333083"/>
    <w:rsid w:val="003365F4"/>
    <w:rsid w:val="00336BAB"/>
    <w:rsid w:val="003372BE"/>
    <w:rsid w:val="00337BDD"/>
    <w:rsid w:val="00337F5D"/>
    <w:rsid w:val="00342BB2"/>
    <w:rsid w:val="003451AB"/>
    <w:rsid w:val="00350BA0"/>
    <w:rsid w:val="00355F2A"/>
    <w:rsid w:val="00357ACF"/>
    <w:rsid w:val="003618B3"/>
    <w:rsid w:val="00365DCD"/>
    <w:rsid w:val="00366EDC"/>
    <w:rsid w:val="00370BEF"/>
    <w:rsid w:val="00371D61"/>
    <w:rsid w:val="00371DF3"/>
    <w:rsid w:val="00372162"/>
    <w:rsid w:val="0037339D"/>
    <w:rsid w:val="003750A3"/>
    <w:rsid w:val="003774C8"/>
    <w:rsid w:val="003805B8"/>
    <w:rsid w:val="00381381"/>
    <w:rsid w:val="00385E63"/>
    <w:rsid w:val="003868DD"/>
    <w:rsid w:val="0038691F"/>
    <w:rsid w:val="00387D19"/>
    <w:rsid w:val="00390182"/>
    <w:rsid w:val="00390867"/>
    <w:rsid w:val="00392793"/>
    <w:rsid w:val="00393C41"/>
    <w:rsid w:val="0039479A"/>
    <w:rsid w:val="00397D98"/>
    <w:rsid w:val="003A0A3C"/>
    <w:rsid w:val="003A1AC7"/>
    <w:rsid w:val="003A3BAD"/>
    <w:rsid w:val="003A4267"/>
    <w:rsid w:val="003A4CF0"/>
    <w:rsid w:val="003A5335"/>
    <w:rsid w:val="003A70F4"/>
    <w:rsid w:val="003B0A2A"/>
    <w:rsid w:val="003B22D0"/>
    <w:rsid w:val="003B27BA"/>
    <w:rsid w:val="003C0698"/>
    <w:rsid w:val="003C146F"/>
    <w:rsid w:val="003C2236"/>
    <w:rsid w:val="003C29F6"/>
    <w:rsid w:val="003C4302"/>
    <w:rsid w:val="003C525E"/>
    <w:rsid w:val="003C6347"/>
    <w:rsid w:val="003C6464"/>
    <w:rsid w:val="003C70D3"/>
    <w:rsid w:val="003D0D50"/>
    <w:rsid w:val="003D1444"/>
    <w:rsid w:val="003D19B1"/>
    <w:rsid w:val="003D61FF"/>
    <w:rsid w:val="003D79BF"/>
    <w:rsid w:val="003E0273"/>
    <w:rsid w:val="003E09F2"/>
    <w:rsid w:val="003E1D76"/>
    <w:rsid w:val="003E239C"/>
    <w:rsid w:val="003E3163"/>
    <w:rsid w:val="003E33C1"/>
    <w:rsid w:val="003E36B4"/>
    <w:rsid w:val="003E3CBF"/>
    <w:rsid w:val="003E45C9"/>
    <w:rsid w:val="003E4B7F"/>
    <w:rsid w:val="003E4E31"/>
    <w:rsid w:val="003E6AA9"/>
    <w:rsid w:val="003E6E9A"/>
    <w:rsid w:val="003E74E7"/>
    <w:rsid w:val="003E7B0E"/>
    <w:rsid w:val="003F1311"/>
    <w:rsid w:val="003F173C"/>
    <w:rsid w:val="003F1965"/>
    <w:rsid w:val="003F256B"/>
    <w:rsid w:val="003F2651"/>
    <w:rsid w:val="003F2730"/>
    <w:rsid w:val="003F42FB"/>
    <w:rsid w:val="003F478E"/>
    <w:rsid w:val="003F6EC7"/>
    <w:rsid w:val="00400F02"/>
    <w:rsid w:val="00405C4E"/>
    <w:rsid w:val="00407820"/>
    <w:rsid w:val="00410473"/>
    <w:rsid w:val="00410EFF"/>
    <w:rsid w:val="004111C9"/>
    <w:rsid w:val="004123F3"/>
    <w:rsid w:val="00413029"/>
    <w:rsid w:val="0041321B"/>
    <w:rsid w:val="00414A65"/>
    <w:rsid w:val="00415022"/>
    <w:rsid w:val="00416A81"/>
    <w:rsid w:val="00416ABF"/>
    <w:rsid w:val="00421837"/>
    <w:rsid w:val="00423C0D"/>
    <w:rsid w:val="004248B7"/>
    <w:rsid w:val="00425F2F"/>
    <w:rsid w:val="004276FC"/>
    <w:rsid w:val="004278CA"/>
    <w:rsid w:val="00427E28"/>
    <w:rsid w:val="004308A8"/>
    <w:rsid w:val="00433C2A"/>
    <w:rsid w:val="00435031"/>
    <w:rsid w:val="004379F5"/>
    <w:rsid w:val="00440AEB"/>
    <w:rsid w:val="00441DF2"/>
    <w:rsid w:val="004441BB"/>
    <w:rsid w:val="00444834"/>
    <w:rsid w:val="00444982"/>
    <w:rsid w:val="00445BAC"/>
    <w:rsid w:val="004512EF"/>
    <w:rsid w:val="00454769"/>
    <w:rsid w:val="00455AD3"/>
    <w:rsid w:val="00456A12"/>
    <w:rsid w:val="00457859"/>
    <w:rsid w:val="004639AC"/>
    <w:rsid w:val="004645A4"/>
    <w:rsid w:val="00464F9E"/>
    <w:rsid w:val="00465DA9"/>
    <w:rsid w:val="004669B8"/>
    <w:rsid w:val="00466E63"/>
    <w:rsid w:val="00471AF2"/>
    <w:rsid w:val="004739DF"/>
    <w:rsid w:val="004759EC"/>
    <w:rsid w:val="004760B6"/>
    <w:rsid w:val="00476A24"/>
    <w:rsid w:val="00477F7A"/>
    <w:rsid w:val="00480241"/>
    <w:rsid w:val="00480B70"/>
    <w:rsid w:val="0048122D"/>
    <w:rsid w:val="00481445"/>
    <w:rsid w:val="00483A3D"/>
    <w:rsid w:val="0048438F"/>
    <w:rsid w:val="0048665C"/>
    <w:rsid w:val="00490F8C"/>
    <w:rsid w:val="004938E7"/>
    <w:rsid w:val="00494C95"/>
    <w:rsid w:val="00494D37"/>
    <w:rsid w:val="00497877"/>
    <w:rsid w:val="004A01BD"/>
    <w:rsid w:val="004A33FA"/>
    <w:rsid w:val="004A4D92"/>
    <w:rsid w:val="004B546B"/>
    <w:rsid w:val="004B640E"/>
    <w:rsid w:val="004C1F3D"/>
    <w:rsid w:val="004C4C23"/>
    <w:rsid w:val="004C5FBA"/>
    <w:rsid w:val="004C6998"/>
    <w:rsid w:val="004D3E91"/>
    <w:rsid w:val="004D4592"/>
    <w:rsid w:val="004E0A92"/>
    <w:rsid w:val="004E22E0"/>
    <w:rsid w:val="004E293D"/>
    <w:rsid w:val="004E4FF7"/>
    <w:rsid w:val="004E77EC"/>
    <w:rsid w:val="004F19FC"/>
    <w:rsid w:val="004F1D73"/>
    <w:rsid w:val="004F31AC"/>
    <w:rsid w:val="004F3E9D"/>
    <w:rsid w:val="004F466A"/>
    <w:rsid w:val="0050134C"/>
    <w:rsid w:val="00501DDE"/>
    <w:rsid w:val="00502103"/>
    <w:rsid w:val="0050225E"/>
    <w:rsid w:val="00502775"/>
    <w:rsid w:val="00505C1A"/>
    <w:rsid w:val="00505F76"/>
    <w:rsid w:val="00506427"/>
    <w:rsid w:val="0050692B"/>
    <w:rsid w:val="005069CB"/>
    <w:rsid w:val="00507B58"/>
    <w:rsid w:val="00507CA3"/>
    <w:rsid w:val="00507E4F"/>
    <w:rsid w:val="005108CF"/>
    <w:rsid w:val="00513075"/>
    <w:rsid w:val="005138B7"/>
    <w:rsid w:val="005161A0"/>
    <w:rsid w:val="00517526"/>
    <w:rsid w:val="0052165E"/>
    <w:rsid w:val="0052229E"/>
    <w:rsid w:val="00522490"/>
    <w:rsid w:val="005230FF"/>
    <w:rsid w:val="005236F3"/>
    <w:rsid w:val="00523806"/>
    <w:rsid w:val="00524097"/>
    <w:rsid w:val="005246F9"/>
    <w:rsid w:val="00527FE9"/>
    <w:rsid w:val="00531740"/>
    <w:rsid w:val="0053327B"/>
    <w:rsid w:val="00535D9B"/>
    <w:rsid w:val="00537A5C"/>
    <w:rsid w:val="005405C3"/>
    <w:rsid w:val="00542097"/>
    <w:rsid w:val="00542D72"/>
    <w:rsid w:val="005450E1"/>
    <w:rsid w:val="0054680E"/>
    <w:rsid w:val="00547DF1"/>
    <w:rsid w:val="00553F7B"/>
    <w:rsid w:val="00555E5E"/>
    <w:rsid w:val="005573EB"/>
    <w:rsid w:val="0056108E"/>
    <w:rsid w:val="005625B3"/>
    <w:rsid w:val="00563313"/>
    <w:rsid w:val="00563A67"/>
    <w:rsid w:val="00563D53"/>
    <w:rsid w:val="00563D82"/>
    <w:rsid w:val="00570DE0"/>
    <w:rsid w:val="005720BA"/>
    <w:rsid w:val="00573168"/>
    <w:rsid w:val="00573271"/>
    <w:rsid w:val="0057329D"/>
    <w:rsid w:val="00574044"/>
    <w:rsid w:val="00576402"/>
    <w:rsid w:val="00576CCF"/>
    <w:rsid w:val="0057779E"/>
    <w:rsid w:val="00580D45"/>
    <w:rsid w:val="005810CE"/>
    <w:rsid w:val="00590220"/>
    <w:rsid w:val="005919CF"/>
    <w:rsid w:val="00592AD7"/>
    <w:rsid w:val="0059321B"/>
    <w:rsid w:val="0059351A"/>
    <w:rsid w:val="0059389B"/>
    <w:rsid w:val="00594D29"/>
    <w:rsid w:val="00596F66"/>
    <w:rsid w:val="005A16FB"/>
    <w:rsid w:val="005B1403"/>
    <w:rsid w:val="005B26FE"/>
    <w:rsid w:val="005B39B2"/>
    <w:rsid w:val="005B574B"/>
    <w:rsid w:val="005C0DAB"/>
    <w:rsid w:val="005C3EA5"/>
    <w:rsid w:val="005C4BFA"/>
    <w:rsid w:val="005C4EFF"/>
    <w:rsid w:val="005C645F"/>
    <w:rsid w:val="005C7570"/>
    <w:rsid w:val="005D1361"/>
    <w:rsid w:val="005D4761"/>
    <w:rsid w:val="005D4D58"/>
    <w:rsid w:val="005D6AFA"/>
    <w:rsid w:val="005E0D5D"/>
    <w:rsid w:val="005E625F"/>
    <w:rsid w:val="005E6589"/>
    <w:rsid w:val="005E6C70"/>
    <w:rsid w:val="005F0021"/>
    <w:rsid w:val="005F24CD"/>
    <w:rsid w:val="005F521E"/>
    <w:rsid w:val="005F54FA"/>
    <w:rsid w:val="005F7370"/>
    <w:rsid w:val="00601998"/>
    <w:rsid w:val="0060214E"/>
    <w:rsid w:val="006026E7"/>
    <w:rsid w:val="00602F10"/>
    <w:rsid w:val="006038DC"/>
    <w:rsid w:val="006070D1"/>
    <w:rsid w:val="00611760"/>
    <w:rsid w:val="00612C06"/>
    <w:rsid w:val="00612D5E"/>
    <w:rsid w:val="00613DCC"/>
    <w:rsid w:val="00614756"/>
    <w:rsid w:val="00614880"/>
    <w:rsid w:val="00615A64"/>
    <w:rsid w:val="006163C9"/>
    <w:rsid w:val="0061687B"/>
    <w:rsid w:val="00617997"/>
    <w:rsid w:val="0062012B"/>
    <w:rsid w:val="00621280"/>
    <w:rsid w:val="00623821"/>
    <w:rsid w:val="00626C03"/>
    <w:rsid w:val="006272E0"/>
    <w:rsid w:val="00630CDB"/>
    <w:rsid w:val="0063228E"/>
    <w:rsid w:val="00634F18"/>
    <w:rsid w:val="00635C9F"/>
    <w:rsid w:val="006360AA"/>
    <w:rsid w:val="006362CB"/>
    <w:rsid w:val="00640450"/>
    <w:rsid w:val="00641600"/>
    <w:rsid w:val="00646194"/>
    <w:rsid w:val="006467D9"/>
    <w:rsid w:val="00647A67"/>
    <w:rsid w:val="00650294"/>
    <w:rsid w:val="00651B14"/>
    <w:rsid w:val="0065345F"/>
    <w:rsid w:val="00654FA2"/>
    <w:rsid w:val="00655EB2"/>
    <w:rsid w:val="006571FE"/>
    <w:rsid w:val="00657D5C"/>
    <w:rsid w:val="006600BA"/>
    <w:rsid w:val="00660136"/>
    <w:rsid w:val="00660697"/>
    <w:rsid w:val="006615DA"/>
    <w:rsid w:val="00662555"/>
    <w:rsid w:val="0066315E"/>
    <w:rsid w:val="00663185"/>
    <w:rsid w:val="00663331"/>
    <w:rsid w:val="00664353"/>
    <w:rsid w:val="006652CF"/>
    <w:rsid w:val="00665D7A"/>
    <w:rsid w:val="00665F05"/>
    <w:rsid w:val="00665F2B"/>
    <w:rsid w:val="00667DAA"/>
    <w:rsid w:val="00670D5F"/>
    <w:rsid w:val="00672445"/>
    <w:rsid w:val="0067393D"/>
    <w:rsid w:val="006767DE"/>
    <w:rsid w:val="006810D0"/>
    <w:rsid w:val="00685896"/>
    <w:rsid w:val="00690985"/>
    <w:rsid w:val="00693DE0"/>
    <w:rsid w:val="0069523F"/>
    <w:rsid w:val="0069724A"/>
    <w:rsid w:val="006A24CE"/>
    <w:rsid w:val="006A2B81"/>
    <w:rsid w:val="006B11A3"/>
    <w:rsid w:val="006B289E"/>
    <w:rsid w:val="006B2CA7"/>
    <w:rsid w:val="006B4C26"/>
    <w:rsid w:val="006B5985"/>
    <w:rsid w:val="006B788D"/>
    <w:rsid w:val="006C09F3"/>
    <w:rsid w:val="006C28FC"/>
    <w:rsid w:val="006C32AC"/>
    <w:rsid w:val="006C39A7"/>
    <w:rsid w:val="006C4163"/>
    <w:rsid w:val="006C4903"/>
    <w:rsid w:val="006C520E"/>
    <w:rsid w:val="006C6411"/>
    <w:rsid w:val="006D2131"/>
    <w:rsid w:val="006D6B1D"/>
    <w:rsid w:val="006D6F39"/>
    <w:rsid w:val="006D784B"/>
    <w:rsid w:val="006D789E"/>
    <w:rsid w:val="006E08F1"/>
    <w:rsid w:val="006E1A84"/>
    <w:rsid w:val="006E23E4"/>
    <w:rsid w:val="006E55E0"/>
    <w:rsid w:val="006E72D4"/>
    <w:rsid w:val="006F3031"/>
    <w:rsid w:val="006F616C"/>
    <w:rsid w:val="006F61B5"/>
    <w:rsid w:val="006F61B7"/>
    <w:rsid w:val="00701C43"/>
    <w:rsid w:val="007033CE"/>
    <w:rsid w:val="00704B83"/>
    <w:rsid w:val="0070502E"/>
    <w:rsid w:val="00705B9C"/>
    <w:rsid w:val="007074E9"/>
    <w:rsid w:val="00710543"/>
    <w:rsid w:val="00711372"/>
    <w:rsid w:val="0071395A"/>
    <w:rsid w:val="00716D3D"/>
    <w:rsid w:val="0071784A"/>
    <w:rsid w:val="0072139A"/>
    <w:rsid w:val="00721B16"/>
    <w:rsid w:val="0072255C"/>
    <w:rsid w:val="00723842"/>
    <w:rsid w:val="007240BC"/>
    <w:rsid w:val="00724E12"/>
    <w:rsid w:val="00726A5A"/>
    <w:rsid w:val="0073076B"/>
    <w:rsid w:val="00730ACA"/>
    <w:rsid w:val="00730BE7"/>
    <w:rsid w:val="00733B3E"/>
    <w:rsid w:val="00735E57"/>
    <w:rsid w:val="00737D41"/>
    <w:rsid w:val="00737D66"/>
    <w:rsid w:val="0074041C"/>
    <w:rsid w:val="00740B60"/>
    <w:rsid w:val="007411C7"/>
    <w:rsid w:val="00742C79"/>
    <w:rsid w:val="00743E44"/>
    <w:rsid w:val="007449F0"/>
    <w:rsid w:val="007471DB"/>
    <w:rsid w:val="00747F58"/>
    <w:rsid w:val="00750BB2"/>
    <w:rsid w:val="00751293"/>
    <w:rsid w:val="00751C4A"/>
    <w:rsid w:val="00752FB5"/>
    <w:rsid w:val="00754790"/>
    <w:rsid w:val="00754834"/>
    <w:rsid w:val="007566F7"/>
    <w:rsid w:val="00756924"/>
    <w:rsid w:val="00756AB7"/>
    <w:rsid w:val="0075764F"/>
    <w:rsid w:val="007601AB"/>
    <w:rsid w:val="007608D6"/>
    <w:rsid w:val="007612C9"/>
    <w:rsid w:val="00764E8A"/>
    <w:rsid w:val="0076736B"/>
    <w:rsid w:val="00772FE5"/>
    <w:rsid w:val="00773635"/>
    <w:rsid w:val="00780488"/>
    <w:rsid w:val="007813E1"/>
    <w:rsid w:val="00781F3C"/>
    <w:rsid w:val="00782A83"/>
    <w:rsid w:val="00783479"/>
    <w:rsid w:val="00786652"/>
    <w:rsid w:val="00795930"/>
    <w:rsid w:val="007959D2"/>
    <w:rsid w:val="007A0BC6"/>
    <w:rsid w:val="007A124A"/>
    <w:rsid w:val="007A1D49"/>
    <w:rsid w:val="007A550F"/>
    <w:rsid w:val="007B00FD"/>
    <w:rsid w:val="007B0181"/>
    <w:rsid w:val="007B3015"/>
    <w:rsid w:val="007B775C"/>
    <w:rsid w:val="007C03B7"/>
    <w:rsid w:val="007C2AD4"/>
    <w:rsid w:val="007C3402"/>
    <w:rsid w:val="007C445F"/>
    <w:rsid w:val="007C4D40"/>
    <w:rsid w:val="007C5D49"/>
    <w:rsid w:val="007D07FC"/>
    <w:rsid w:val="007D43EC"/>
    <w:rsid w:val="007D45DE"/>
    <w:rsid w:val="007D5404"/>
    <w:rsid w:val="007D62DE"/>
    <w:rsid w:val="007D6C6F"/>
    <w:rsid w:val="007E017B"/>
    <w:rsid w:val="007E19C8"/>
    <w:rsid w:val="007E3048"/>
    <w:rsid w:val="007E399D"/>
    <w:rsid w:val="007E5EAC"/>
    <w:rsid w:val="007F1B62"/>
    <w:rsid w:val="007F1D5F"/>
    <w:rsid w:val="007F3FEB"/>
    <w:rsid w:val="007F7459"/>
    <w:rsid w:val="007F7751"/>
    <w:rsid w:val="007F7805"/>
    <w:rsid w:val="008012B7"/>
    <w:rsid w:val="00802E6E"/>
    <w:rsid w:val="008044CA"/>
    <w:rsid w:val="008055A2"/>
    <w:rsid w:val="00805D09"/>
    <w:rsid w:val="00811CD5"/>
    <w:rsid w:val="0081363B"/>
    <w:rsid w:val="008141E7"/>
    <w:rsid w:val="0081466A"/>
    <w:rsid w:val="00815671"/>
    <w:rsid w:val="00816630"/>
    <w:rsid w:val="0081674A"/>
    <w:rsid w:val="00816750"/>
    <w:rsid w:val="008168BD"/>
    <w:rsid w:val="00820A16"/>
    <w:rsid w:val="00822D9D"/>
    <w:rsid w:val="00824A02"/>
    <w:rsid w:val="0082547F"/>
    <w:rsid w:val="00825CE1"/>
    <w:rsid w:val="008274FC"/>
    <w:rsid w:val="00833C6A"/>
    <w:rsid w:val="00835F7B"/>
    <w:rsid w:val="008365B2"/>
    <w:rsid w:val="00837AC6"/>
    <w:rsid w:val="008404A9"/>
    <w:rsid w:val="0084787F"/>
    <w:rsid w:val="0085060F"/>
    <w:rsid w:val="00855048"/>
    <w:rsid w:val="008550EF"/>
    <w:rsid w:val="00855B38"/>
    <w:rsid w:val="00856359"/>
    <w:rsid w:val="008564F7"/>
    <w:rsid w:val="00857126"/>
    <w:rsid w:val="00860CA9"/>
    <w:rsid w:val="00863E78"/>
    <w:rsid w:val="008643DC"/>
    <w:rsid w:val="00865A79"/>
    <w:rsid w:val="00872588"/>
    <w:rsid w:val="00876378"/>
    <w:rsid w:val="00880960"/>
    <w:rsid w:val="00880C56"/>
    <w:rsid w:val="008826A7"/>
    <w:rsid w:val="00882995"/>
    <w:rsid w:val="00882FA9"/>
    <w:rsid w:val="008842A2"/>
    <w:rsid w:val="008850EE"/>
    <w:rsid w:val="0088558A"/>
    <w:rsid w:val="00886029"/>
    <w:rsid w:val="0088746E"/>
    <w:rsid w:val="008874BC"/>
    <w:rsid w:val="00890B64"/>
    <w:rsid w:val="0089647C"/>
    <w:rsid w:val="008A063B"/>
    <w:rsid w:val="008A1687"/>
    <w:rsid w:val="008A35BD"/>
    <w:rsid w:val="008A3F0E"/>
    <w:rsid w:val="008A3F4F"/>
    <w:rsid w:val="008A42D2"/>
    <w:rsid w:val="008A4977"/>
    <w:rsid w:val="008A55C3"/>
    <w:rsid w:val="008B1BBD"/>
    <w:rsid w:val="008B5551"/>
    <w:rsid w:val="008B66AD"/>
    <w:rsid w:val="008C048C"/>
    <w:rsid w:val="008C094D"/>
    <w:rsid w:val="008C1648"/>
    <w:rsid w:val="008C4A2C"/>
    <w:rsid w:val="008D385A"/>
    <w:rsid w:val="008D47D6"/>
    <w:rsid w:val="008D6F55"/>
    <w:rsid w:val="008D7ABC"/>
    <w:rsid w:val="008E027B"/>
    <w:rsid w:val="008E0B21"/>
    <w:rsid w:val="008E22E7"/>
    <w:rsid w:val="008E3A11"/>
    <w:rsid w:val="008F01E4"/>
    <w:rsid w:val="008F326E"/>
    <w:rsid w:val="008F5DBF"/>
    <w:rsid w:val="008F7111"/>
    <w:rsid w:val="009020C1"/>
    <w:rsid w:val="00903BF9"/>
    <w:rsid w:val="009048E2"/>
    <w:rsid w:val="00907D09"/>
    <w:rsid w:val="009128CF"/>
    <w:rsid w:val="00912A2D"/>
    <w:rsid w:val="00912BC8"/>
    <w:rsid w:val="00916EEF"/>
    <w:rsid w:val="009171DE"/>
    <w:rsid w:val="00917B11"/>
    <w:rsid w:val="00917B5B"/>
    <w:rsid w:val="00920446"/>
    <w:rsid w:val="00920CA1"/>
    <w:rsid w:val="00921513"/>
    <w:rsid w:val="00921679"/>
    <w:rsid w:val="00922580"/>
    <w:rsid w:val="00922C1B"/>
    <w:rsid w:val="0092445B"/>
    <w:rsid w:val="00924E35"/>
    <w:rsid w:val="00926D77"/>
    <w:rsid w:val="009278EB"/>
    <w:rsid w:val="00930FB1"/>
    <w:rsid w:val="00931440"/>
    <w:rsid w:val="009315A7"/>
    <w:rsid w:val="009329F5"/>
    <w:rsid w:val="00934502"/>
    <w:rsid w:val="00934891"/>
    <w:rsid w:val="00935547"/>
    <w:rsid w:val="00941D28"/>
    <w:rsid w:val="00941F25"/>
    <w:rsid w:val="009423B8"/>
    <w:rsid w:val="00942BA1"/>
    <w:rsid w:val="00943C1A"/>
    <w:rsid w:val="00945317"/>
    <w:rsid w:val="00946CCC"/>
    <w:rsid w:val="00951590"/>
    <w:rsid w:val="00953BD2"/>
    <w:rsid w:val="00954985"/>
    <w:rsid w:val="0095558F"/>
    <w:rsid w:val="009556A8"/>
    <w:rsid w:val="00957470"/>
    <w:rsid w:val="009606AE"/>
    <w:rsid w:val="0096202A"/>
    <w:rsid w:val="009634A3"/>
    <w:rsid w:val="00964482"/>
    <w:rsid w:val="00964675"/>
    <w:rsid w:val="009648D8"/>
    <w:rsid w:val="00966A9E"/>
    <w:rsid w:val="00966E20"/>
    <w:rsid w:val="0096710B"/>
    <w:rsid w:val="00967A65"/>
    <w:rsid w:val="00970098"/>
    <w:rsid w:val="0097280C"/>
    <w:rsid w:val="00976994"/>
    <w:rsid w:val="00976F6F"/>
    <w:rsid w:val="00980486"/>
    <w:rsid w:val="00980B44"/>
    <w:rsid w:val="009812D2"/>
    <w:rsid w:val="00983391"/>
    <w:rsid w:val="00987611"/>
    <w:rsid w:val="00990947"/>
    <w:rsid w:val="00991B82"/>
    <w:rsid w:val="00991F40"/>
    <w:rsid w:val="009934AE"/>
    <w:rsid w:val="00994030"/>
    <w:rsid w:val="0099723A"/>
    <w:rsid w:val="00997447"/>
    <w:rsid w:val="009975DB"/>
    <w:rsid w:val="009A09A3"/>
    <w:rsid w:val="009A1230"/>
    <w:rsid w:val="009A16BC"/>
    <w:rsid w:val="009A1B09"/>
    <w:rsid w:val="009A2662"/>
    <w:rsid w:val="009A3342"/>
    <w:rsid w:val="009A4D6D"/>
    <w:rsid w:val="009A4E77"/>
    <w:rsid w:val="009A760A"/>
    <w:rsid w:val="009B0C91"/>
    <w:rsid w:val="009B1F99"/>
    <w:rsid w:val="009B593A"/>
    <w:rsid w:val="009C03BE"/>
    <w:rsid w:val="009C09FD"/>
    <w:rsid w:val="009C1EC5"/>
    <w:rsid w:val="009C44E5"/>
    <w:rsid w:val="009C79F9"/>
    <w:rsid w:val="009C7F7F"/>
    <w:rsid w:val="009D214B"/>
    <w:rsid w:val="009D34D1"/>
    <w:rsid w:val="009D4AAF"/>
    <w:rsid w:val="009D4FD2"/>
    <w:rsid w:val="009E00B5"/>
    <w:rsid w:val="009E2D5F"/>
    <w:rsid w:val="009E381E"/>
    <w:rsid w:val="009E79E4"/>
    <w:rsid w:val="009F1B41"/>
    <w:rsid w:val="009F1F24"/>
    <w:rsid w:val="009F33C4"/>
    <w:rsid w:val="009F6BC5"/>
    <w:rsid w:val="009F72C7"/>
    <w:rsid w:val="009F760C"/>
    <w:rsid w:val="00A00512"/>
    <w:rsid w:val="00A050BD"/>
    <w:rsid w:val="00A06425"/>
    <w:rsid w:val="00A07B0C"/>
    <w:rsid w:val="00A07CB3"/>
    <w:rsid w:val="00A12423"/>
    <w:rsid w:val="00A13332"/>
    <w:rsid w:val="00A148D0"/>
    <w:rsid w:val="00A14C4D"/>
    <w:rsid w:val="00A14D7C"/>
    <w:rsid w:val="00A154F5"/>
    <w:rsid w:val="00A208F4"/>
    <w:rsid w:val="00A20A52"/>
    <w:rsid w:val="00A20E08"/>
    <w:rsid w:val="00A23099"/>
    <w:rsid w:val="00A249FD"/>
    <w:rsid w:val="00A24E2F"/>
    <w:rsid w:val="00A26D5C"/>
    <w:rsid w:val="00A271D8"/>
    <w:rsid w:val="00A30555"/>
    <w:rsid w:val="00A3072A"/>
    <w:rsid w:val="00A34FB1"/>
    <w:rsid w:val="00A36F51"/>
    <w:rsid w:val="00A371BC"/>
    <w:rsid w:val="00A41DF7"/>
    <w:rsid w:val="00A435A7"/>
    <w:rsid w:val="00A44A7E"/>
    <w:rsid w:val="00A47305"/>
    <w:rsid w:val="00A50019"/>
    <w:rsid w:val="00A504CD"/>
    <w:rsid w:val="00A524D3"/>
    <w:rsid w:val="00A5271E"/>
    <w:rsid w:val="00A549F1"/>
    <w:rsid w:val="00A54F24"/>
    <w:rsid w:val="00A60388"/>
    <w:rsid w:val="00A61D40"/>
    <w:rsid w:val="00A62476"/>
    <w:rsid w:val="00A6319C"/>
    <w:rsid w:val="00A636BA"/>
    <w:rsid w:val="00A63DD9"/>
    <w:rsid w:val="00A64640"/>
    <w:rsid w:val="00A6483F"/>
    <w:rsid w:val="00A65076"/>
    <w:rsid w:val="00A66105"/>
    <w:rsid w:val="00A67C50"/>
    <w:rsid w:val="00A70608"/>
    <w:rsid w:val="00A72B46"/>
    <w:rsid w:val="00A76BFC"/>
    <w:rsid w:val="00A76D8B"/>
    <w:rsid w:val="00A81B8F"/>
    <w:rsid w:val="00A84E16"/>
    <w:rsid w:val="00A85818"/>
    <w:rsid w:val="00A86547"/>
    <w:rsid w:val="00A878CA"/>
    <w:rsid w:val="00A90773"/>
    <w:rsid w:val="00A9541A"/>
    <w:rsid w:val="00A97A6B"/>
    <w:rsid w:val="00AA05DF"/>
    <w:rsid w:val="00AA06B3"/>
    <w:rsid w:val="00AA1387"/>
    <w:rsid w:val="00AA4370"/>
    <w:rsid w:val="00AA4568"/>
    <w:rsid w:val="00AA5036"/>
    <w:rsid w:val="00AA6345"/>
    <w:rsid w:val="00AB09EE"/>
    <w:rsid w:val="00AB2238"/>
    <w:rsid w:val="00AB3B42"/>
    <w:rsid w:val="00AB71CD"/>
    <w:rsid w:val="00AC00A2"/>
    <w:rsid w:val="00AC3399"/>
    <w:rsid w:val="00AC658E"/>
    <w:rsid w:val="00AD3A03"/>
    <w:rsid w:val="00AD3F3F"/>
    <w:rsid w:val="00AD471D"/>
    <w:rsid w:val="00AD7478"/>
    <w:rsid w:val="00AE12ED"/>
    <w:rsid w:val="00AE1E72"/>
    <w:rsid w:val="00AE2A25"/>
    <w:rsid w:val="00AE3D87"/>
    <w:rsid w:val="00AE471F"/>
    <w:rsid w:val="00AE5B38"/>
    <w:rsid w:val="00AE75B9"/>
    <w:rsid w:val="00AF1267"/>
    <w:rsid w:val="00AF23A0"/>
    <w:rsid w:val="00AF5CF2"/>
    <w:rsid w:val="00AF7DB7"/>
    <w:rsid w:val="00B00D97"/>
    <w:rsid w:val="00B038CF"/>
    <w:rsid w:val="00B04013"/>
    <w:rsid w:val="00B057D6"/>
    <w:rsid w:val="00B05FCF"/>
    <w:rsid w:val="00B0673B"/>
    <w:rsid w:val="00B06770"/>
    <w:rsid w:val="00B0732C"/>
    <w:rsid w:val="00B11179"/>
    <w:rsid w:val="00B11711"/>
    <w:rsid w:val="00B12ECE"/>
    <w:rsid w:val="00B158A7"/>
    <w:rsid w:val="00B175F8"/>
    <w:rsid w:val="00B17897"/>
    <w:rsid w:val="00B243DB"/>
    <w:rsid w:val="00B24A30"/>
    <w:rsid w:val="00B26E40"/>
    <w:rsid w:val="00B32B4B"/>
    <w:rsid w:val="00B346CA"/>
    <w:rsid w:val="00B37BC2"/>
    <w:rsid w:val="00B40916"/>
    <w:rsid w:val="00B42398"/>
    <w:rsid w:val="00B42A3F"/>
    <w:rsid w:val="00B42DF8"/>
    <w:rsid w:val="00B45AA0"/>
    <w:rsid w:val="00B47EBE"/>
    <w:rsid w:val="00B517B3"/>
    <w:rsid w:val="00B51D56"/>
    <w:rsid w:val="00B528EF"/>
    <w:rsid w:val="00B52D1A"/>
    <w:rsid w:val="00B5494B"/>
    <w:rsid w:val="00B54C5B"/>
    <w:rsid w:val="00B562E9"/>
    <w:rsid w:val="00B6117B"/>
    <w:rsid w:val="00B6236F"/>
    <w:rsid w:val="00B636FC"/>
    <w:rsid w:val="00B641C8"/>
    <w:rsid w:val="00B648C0"/>
    <w:rsid w:val="00B7439A"/>
    <w:rsid w:val="00B753E2"/>
    <w:rsid w:val="00B75EF1"/>
    <w:rsid w:val="00B80C1F"/>
    <w:rsid w:val="00B80CBD"/>
    <w:rsid w:val="00B81024"/>
    <w:rsid w:val="00B823EC"/>
    <w:rsid w:val="00B8366E"/>
    <w:rsid w:val="00B90B34"/>
    <w:rsid w:val="00B90BBA"/>
    <w:rsid w:val="00B9215E"/>
    <w:rsid w:val="00B93A02"/>
    <w:rsid w:val="00B95117"/>
    <w:rsid w:val="00B956A7"/>
    <w:rsid w:val="00BA1909"/>
    <w:rsid w:val="00BA1E2D"/>
    <w:rsid w:val="00BA2112"/>
    <w:rsid w:val="00BA293A"/>
    <w:rsid w:val="00BB020D"/>
    <w:rsid w:val="00BB086C"/>
    <w:rsid w:val="00BB156D"/>
    <w:rsid w:val="00BB181D"/>
    <w:rsid w:val="00BB29A7"/>
    <w:rsid w:val="00BB300A"/>
    <w:rsid w:val="00BB3ED7"/>
    <w:rsid w:val="00BB513F"/>
    <w:rsid w:val="00BB6AF0"/>
    <w:rsid w:val="00BC4577"/>
    <w:rsid w:val="00BC5340"/>
    <w:rsid w:val="00BC7E52"/>
    <w:rsid w:val="00BD0AA3"/>
    <w:rsid w:val="00BD3D6E"/>
    <w:rsid w:val="00BE0C3B"/>
    <w:rsid w:val="00BE0D3D"/>
    <w:rsid w:val="00BE2BEC"/>
    <w:rsid w:val="00BE592A"/>
    <w:rsid w:val="00BE5B6B"/>
    <w:rsid w:val="00BE60CD"/>
    <w:rsid w:val="00BE6245"/>
    <w:rsid w:val="00BE6EA8"/>
    <w:rsid w:val="00BF0C48"/>
    <w:rsid w:val="00BF0D2C"/>
    <w:rsid w:val="00BF29DC"/>
    <w:rsid w:val="00BF4118"/>
    <w:rsid w:val="00BF44C3"/>
    <w:rsid w:val="00BF4D1B"/>
    <w:rsid w:val="00BF76A5"/>
    <w:rsid w:val="00C023C5"/>
    <w:rsid w:val="00C02706"/>
    <w:rsid w:val="00C03C0F"/>
    <w:rsid w:val="00C06B82"/>
    <w:rsid w:val="00C06D0E"/>
    <w:rsid w:val="00C07673"/>
    <w:rsid w:val="00C07E1C"/>
    <w:rsid w:val="00C10747"/>
    <w:rsid w:val="00C11CB6"/>
    <w:rsid w:val="00C15716"/>
    <w:rsid w:val="00C15954"/>
    <w:rsid w:val="00C17906"/>
    <w:rsid w:val="00C24723"/>
    <w:rsid w:val="00C24C24"/>
    <w:rsid w:val="00C253FB"/>
    <w:rsid w:val="00C256E4"/>
    <w:rsid w:val="00C2632E"/>
    <w:rsid w:val="00C31B9D"/>
    <w:rsid w:val="00C32444"/>
    <w:rsid w:val="00C34420"/>
    <w:rsid w:val="00C40C9E"/>
    <w:rsid w:val="00C40FC2"/>
    <w:rsid w:val="00C41807"/>
    <w:rsid w:val="00C423F5"/>
    <w:rsid w:val="00C529E6"/>
    <w:rsid w:val="00C5441F"/>
    <w:rsid w:val="00C605AC"/>
    <w:rsid w:val="00C607C7"/>
    <w:rsid w:val="00C60C27"/>
    <w:rsid w:val="00C62995"/>
    <w:rsid w:val="00C64556"/>
    <w:rsid w:val="00C67129"/>
    <w:rsid w:val="00C67A63"/>
    <w:rsid w:val="00C70C50"/>
    <w:rsid w:val="00C71397"/>
    <w:rsid w:val="00C71632"/>
    <w:rsid w:val="00C72D28"/>
    <w:rsid w:val="00C74C7F"/>
    <w:rsid w:val="00C76889"/>
    <w:rsid w:val="00C82462"/>
    <w:rsid w:val="00C84A0A"/>
    <w:rsid w:val="00C84CA8"/>
    <w:rsid w:val="00C85785"/>
    <w:rsid w:val="00C87B52"/>
    <w:rsid w:val="00C90163"/>
    <w:rsid w:val="00C911D2"/>
    <w:rsid w:val="00C9220C"/>
    <w:rsid w:val="00C9383C"/>
    <w:rsid w:val="00C94B38"/>
    <w:rsid w:val="00C956DE"/>
    <w:rsid w:val="00C978D3"/>
    <w:rsid w:val="00C97C72"/>
    <w:rsid w:val="00C97F81"/>
    <w:rsid w:val="00CA2897"/>
    <w:rsid w:val="00CA36E2"/>
    <w:rsid w:val="00CA41D9"/>
    <w:rsid w:val="00CA506F"/>
    <w:rsid w:val="00CB0ACD"/>
    <w:rsid w:val="00CB143F"/>
    <w:rsid w:val="00CB4BE6"/>
    <w:rsid w:val="00CB5E24"/>
    <w:rsid w:val="00CB6532"/>
    <w:rsid w:val="00CB6A44"/>
    <w:rsid w:val="00CB6DA9"/>
    <w:rsid w:val="00CB7C52"/>
    <w:rsid w:val="00CC171F"/>
    <w:rsid w:val="00CC1F6C"/>
    <w:rsid w:val="00CC2ED3"/>
    <w:rsid w:val="00CC4B3A"/>
    <w:rsid w:val="00CC54CA"/>
    <w:rsid w:val="00CC6558"/>
    <w:rsid w:val="00CC6670"/>
    <w:rsid w:val="00CC7494"/>
    <w:rsid w:val="00CC78A8"/>
    <w:rsid w:val="00CD02AF"/>
    <w:rsid w:val="00CD36DB"/>
    <w:rsid w:val="00CD5431"/>
    <w:rsid w:val="00CD614B"/>
    <w:rsid w:val="00CD63D5"/>
    <w:rsid w:val="00CD78A3"/>
    <w:rsid w:val="00CD7C44"/>
    <w:rsid w:val="00CE01FC"/>
    <w:rsid w:val="00CE06CD"/>
    <w:rsid w:val="00CE148C"/>
    <w:rsid w:val="00CE156E"/>
    <w:rsid w:val="00CE3A42"/>
    <w:rsid w:val="00CE3D42"/>
    <w:rsid w:val="00CE4322"/>
    <w:rsid w:val="00CE51DA"/>
    <w:rsid w:val="00CF12B1"/>
    <w:rsid w:val="00CF2613"/>
    <w:rsid w:val="00CF268C"/>
    <w:rsid w:val="00CF30D8"/>
    <w:rsid w:val="00CF34E0"/>
    <w:rsid w:val="00CF372F"/>
    <w:rsid w:val="00CF4021"/>
    <w:rsid w:val="00CF4690"/>
    <w:rsid w:val="00CF48D6"/>
    <w:rsid w:val="00CF5427"/>
    <w:rsid w:val="00CF6046"/>
    <w:rsid w:val="00CF67B8"/>
    <w:rsid w:val="00CF75C4"/>
    <w:rsid w:val="00D00F26"/>
    <w:rsid w:val="00D037A7"/>
    <w:rsid w:val="00D045C0"/>
    <w:rsid w:val="00D04C78"/>
    <w:rsid w:val="00D05854"/>
    <w:rsid w:val="00D05B8A"/>
    <w:rsid w:val="00D06B60"/>
    <w:rsid w:val="00D076C1"/>
    <w:rsid w:val="00D1077B"/>
    <w:rsid w:val="00D10DBD"/>
    <w:rsid w:val="00D12972"/>
    <w:rsid w:val="00D16430"/>
    <w:rsid w:val="00D20B22"/>
    <w:rsid w:val="00D23111"/>
    <w:rsid w:val="00D306B1"/>
    <w:rsid w:val="00D330F1"/>
    <w:rsid w:val="00D34E71"/>
    <w:rsid w:val="00D35A9B"/>
    <w:rsid w:val="00D3651F"/>
    <w:rsid w:val="00D366B5"/>
    <w:rsid w:val="00D37A5C"/>
    <w:rsid w:val="00D37BC7"/>
    <w:rsid w:val="00D43C51"/>
    <w:rsid w:val="00D463EE"/>
    <w:rsid w:val="00D46F91"/>
    <w:rsid w:val="00D53826"/>
    <w:rsid w:val="00D5559A"/>
    <w:rsid w:val="00D556B4"/>
    <w:rsid w:val="00D57B98"/>
    <w:rsid w:val="00D57BA2"/>
    <w:rsid w:val="00D70DD1"/>
    <w:rsid w:val="00D71A22"/>
    <w:rsid w:val="00D749C2"/>
    <w:rsid w:val="00D74AB0"/>
    <w:rsid w:val="00D751AF"/>
    <w:rsid w:val="00D77AFF"/>
    <w:rsid w:val="00D80659"/>
    <w:rsid w:val="00D829B0"/>
    <w:rsid w:val="00D8361B"/>
    <w:rsid w:val="00D83E98"/>
    <w:rsid w:val="00D852F1"/>
    <w:rsid w:val="00D859EF"/>
    <w:rsid w:val="00D874AB"/>
    <w:rsid w:val="00D90171"/>
    <w:rsid w:val="00D91777"/>
    <w:rsid w:val="00D927F6"/>
    <w:rsid w:val="00D94199"/>
    <w:rsid w:val="00D96CAC"/>
    <w:rsid w:val="00D973C9"/>
    <w:rsid w:val="00DA281C"/>
    <w:rsid w:val="00DA412C"/>
    <w:rsid w:val="00DA53C2"/>
    <w:rsid w:val="00DA561B"/>
    <w:rsid w:val="00DB104B"/>
    <w:rsid w:val="00DB670A"/>
    <w:rsid w:val="00DB6B74"/>
    <w:rsid w:val="00DC19B0"/>
    <w:rsid w:val="00DC4140"/>
    <w:rsid w:val="00DC5D12"/>
    <w:rsid w:val="00DC63F9"/>
    <w:rsid w:val="00DD017F"/>
    <w:rsid w:val="00DD46D0"/>
    <w:rsid w:val="00DD4E96"/>
    <w:rsid w:val="00DD4F3C"/>
    <w:rsid w:val="00DD5206"/>
    <w:rsid w:val="00DE02C6"/>
    <w:rsid w:val="00DE076D"/>
    <w:rsid w:val="00DE0B43"/>
    <w:rsid w:val="00DE0E89"/>
    <w:rsid w:val="00DE16E9"/>
    <w:rsid w:val="00DE3157"/>
    <w:rsid w:val="00DE430D"/>
    <w:rsid w:val="00DF4DF4"/>
    <w:rsid w:val="00DF57A8"/>
    <w:rsid w:val="00DF5F39"/>
    <w:rsid w:val="00DF6A8E"/>
    <w:rsid w:val="00E00058"/>
    <w:rsid w:val="00E02CDA"/>
    <w:rsid w:val="00E05035"/>
    <w:rsid w:val="00E06948"/>
    <w:rsid w:val="00E070E1"/>
    <w:rsid w:val="00E106F1"/>
    <w:rsid w:val="00E10EEE"/>
    <w:rsid w:val="00E12029"/>
    <w:rsid w:val="00E12759"/>
    <w:rsid w:val="00E12945"/>
    <w:rsid w:val="00E15722"/>
    <w:rsid w:val="00E1580A"/>
    <w:rsid w:val="00E15B23"/>
    <w:rsid w:val="00E15CB1"/>
    <w:rsid w:val="00E20C45"/>
    <w:rsid w:val="00E20E50"/>
    <w:rsid w:val="00E211FC"/>
    <w:rsid w:val="00E22860"/>
    <w:rsid w:val="00E241FE"/>
    <w:rsid w:val="00E2502A"/>
    <w:rsid w:val="00E25B65"/>
    <w:rsid w:val="00E26228"/>
    <w:rsid w:val="00E3167D"/>
    <w:rsid w:val="00E31D70"/>
    <w:rsid w:val="00E320C9"/>
    <w:rsid w:val="00E32220"/>
    <w:rsid w:val="00E334F5"/>
    <w:rsid w:val="00E358B1"/>
    <w:rsid w:val="00E364A0"/>
    <w:rsid w:val="00E3717D"/>
    <w:rsid w:val="00E37F64"/>
    <w:rsid w:val="00E40C11"/>
    <w:rsid w:val="00E42F31"/>
    <w:rsid w:val="00E43D09"/>
    <w:rsid w:val="00E44DDB"/>
    <w:rsid w:val="00E47049"/>
    <w:rsid w:val="00E47C39"/>
    <w:rsid w:val="00E50958"/>
    <w:rsid w:val="00E525FB"/>
    <w:rsid w:val="00E52EB1"/>
    <w:rsid w:val="00E5332F"/>
    <w:rsid w:val="00E535F2"/>
    <w:rsid w:val="00E551D2"/>
    <w:rsid w:val="00E5780C"/>
    <w:rsid w:val="00E62EDE"/>
    <w:rsid w:val="00E64C44"/>
    <w:rsid w:val="00E66359"/>
    <w:rsid w:val="00E66656"/>
    <w:rsid w:val="00E669AD"/>
    <w:rsid w:val="00E71753"/>
    <w:rsid w:val="00E71795"/>
    <w:rsid w:val="00E721B0"/>
    <w:rsid w:val="00E7276F"/>
    <w:rsid w:val="00E73306"/>
    <w:rsid w:val="00E73FD0"/>
    <w:rsid w:val="00E7408E"/>
    <w:rsid w:val="00E75BED"/>
    <w:rsid w:val="00E75E92"/>
    <w:rsid w:val="00E76F2F"/>
    <w:rsid w:val="00E80452"/>
    <w:rsid w:val="00E80700"/>
    <w:rsid w:val="00E81802"/>
    <w:rsid w:val="00E82AFE"/>
    <w:rsid w:val="00E848F9"/>
    <w:rsid w:val="00E8577C"/>
    <w:rsid w:val="00E85BBE"/>
    <w:rsid w:val="00E875FC"/>
    <w:rsid w:val="00E87C7C"/>
    <w:rsid w:val="00E91D2D"/>
    <w:rsid w:val="00E93CC4"/>
    <w:rsid w:val="00E9599E"/>
    <w:rsid w:val="00E95A30"/>
    <w:rsid w:val="00E95D24"/>
    <w:rsid w:val="00E97ACB"/>
    <w:rsid w:val="00E97FAF"/>
    <w:rsid w:val="00EA4D22"/>
    <w:rsid w:val="00EA69F1"/>
    <w:rsid w:val="00EA6C54"/>
    <w:rsid w:val="00EA77A3"/>
    <w:rsid w:val="00EA79B2"/>
    <w:rsid w:val="00EB0007"/>
    <w:rsid w:val="00EB0181"/>
    <w:rsid w:val="00EB7B76"/>
    <w:rsid w:val="00EC0057"/>
    <w:rsid w:val="00EC05F5"/>
    <w:rsid w:val="00EC1DBD"/>
    <w:rsid w:val="00EC41B2"/>
    <w:rsid w:val="00EC50FD"/>
    <w:rsid w:val="00EC722E"/>
    <w:rsid w:val="00EC77CD"/>
    <w:rsid w:val="00ED1129"/>
    <w:rsid w:val="00ED3E80"/>
    <w:rsid w:val="00ED4B2E"/>
    <w:rsid w:val="00ED5CE7"/>
    <w:rsid w:val="00ED5F52"/>
    <w:rsid w:val="00ED7D6D"/>
    <w:rsid w:val="00ED7F3B"/>
    <w:rsid w:val="00EE0B11"/>
    <w:rsid w:val="00EE17DB"/>
    <w:rsid w:val="00EE2D22"/>
    <w:rsid w:val="00EE3D5F"/>
    <w:rsid w:val="00EE7290"/>
    <w:rsid w:val="00EE7C99"/>
    <w:rsid w:val="00EF0EC1"/>
    <w:rsid w:val="00EF4C38"/>
    <w:rsid w:val="00EF7CAC"/>
    <w:rsid w:val="00EF7D12"/>
    <w:rsid w:val="00F00F3C"/>
    <w:rsid w:val="00F065E9"/>
    <w:rsid w:val="00F06C01"/>
    <w:rsid w:val="00F07394"/>
    <w:rsid w:val="00F10940"/>
    <w:rsid w:val="00F130F5"/>
    <w:rsid w:val="00F13C6F"/>
    <w:rsid w:val="00F13EBA"/>
    <w:rsid w:val="00F24B7F"/>
    <w:rsid w:val="00F251E8"/>
    <w:rsid w:val="00F25458"/>
    <w:rsid w:val="00F27A39"/>
    <w:rsid w:val="00F30F25"/>
    <w:rsid w:val="00F32DEF"/>
    <w:rsid w:val="00F33B0C"/>
    <w:rsid w:val="00F34E22"/>
    <w:rsid w:val="00F35FD4"/>
    <w:rsid w:val="00F371A7"/>
    <w:rsid w:val="00F375D7"/>
    <w:rsid w:val="00F41592"/>
    <w:rsid w:val="00F43D25"/>
    <w:rsid w:val="00F46ADE"/>
    <w:rsid w:val="00F473BA"/>
    <w:rsid w:val="00F55484"/>
    <w:rsid w:val="00F574B2"/>
    <w:rsid w:val="00F603E4"/>
    <w:rsid w:val="00F60A62"/>
    <w:rsid w:val="00F61386"/>
    <w:rsid w:val="00F61593"/>
    <w:rsid w:val="00F63C75"/>
    <w:rsid w:val="00F64E0D"/>
    <w:rsid w:val="00F65C50"/>
    <w:rsid w:val="00F66102"/>
    <w:rsid w:val="00F6769B"/>
    <w:rsid w:val="00F67C86"/>
    <w:rsid w:val="00F7029F"/>
    <w:rsid w:val="00F72203"/>
    <w:rsid w:val="00F72E01"/>
    <w:rsid w:val="00F74F47"/>
    <w:rsid w:val="00F75AFF"/>
    <w:rsid w:val="00F75FFE"/>
    <w:rsid w:val="00F800FC"/>
    <w:rsid w:val="00F811BA"/>
    <w:rsid w:val="00F8449C"/>
    <w:rsid w:val="00F8480A"/>
    <w:rsid w:val="00F85EDD"/>
    <w:rsid w:val="00F86DBF"/>
    <w:rsid w:val="00F907FE"/>
    <w:rsid w:val="00F91509"/>
    <w:rsid w:val="00F91E6B"/>
    <w:rsid w:val="00F9338C"/>
    <w:rsid w:val="00F97268"/>
    <w:rsid w:val="00FA266C"/>
    <w:rsid w:val="00FA51B3"/>
    <w:rsid w:val="00FA624D"/>
    <w:rsid w:val="00FA69ED"/>
    <w:rsid w:val="00FA6EAD"/>
    <w:rsid w:val="00FA7C39"/>
    <w:rsid w:val="00FB1957"/>
    <w:rsid w:val="00FB2300"/>
    <w:rsid w:val="00FB7696"/>
    <w:rsid w:val="00FC20DA"/>
    <w:rsid w:val="00FC2292"/>
    <w:rsid w:val="00FC63A5"/>
    <w:rsid w:val="00FC65D1"/>
    <w:rsid w:val="00FD2DB0"/>
    <w:rsid w:val="00FD3B26"/>
    <w:rsid w:val="00FD4F47"/>
    <w:rsid w:val="00FD59AE"/>
    <w:rsid w:val="00FE229D"/>
    <w:rsid w:val="00FE24AF"/>
    <w:rsid w:val="00FE31EE"/>
    <w:rsid w:val="00FE331C"/>
    <w:rsid w:val="00FE64E3"/>
    <w:rsid w:val="00FF0349"/>
    <w:rsid w:val="00FF11E5"/>
    <w:rsid w:val="00FF26B4"/>
    <w:rsid w:val="00FF27BA"/>
    <w:rsid w:val="00FF3E1F"/>
    <w:rsid w:val="00FF5174"/>
    <w:rsid w:val="00FF56EA"/>
    <w:rsid w:val="00FF66F0"/>
    <w:rsid w:val="00FF6C24"/>
    <w:rsid w:val="033602D8"/>
    <w:rsid w:val="04F44286"/>
    <w:rsid w:val="08157EBF"/>
    <w:rsid w:val="33932CDA"/>
    <w:rsid w:val="581D1379"/>
    <w:rsid w:val="724F68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name="annotation text"/>
    <w:lsdException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0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semiHidden="0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21">
    <w:name w:val="Default Paragraph Font"/>
    <w:unhideWhenUsed/>
    <w:uiPriority w:val="1"/>
  </w:style>
  <w:style w:type="table" w:default="1" w:styleId="1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9"/>
    <w:unhideWhenUsed/>
    <w:uiPriority w:val="99"/>
    <w:rPr>
      <w:rFonts w:ascii="宋体"/>
      <w:sz w:val="18"/>
      <w:szCs w:val="18"/>
    </w:rPr>
  </w:style>
  <w:style w:type="paragraph" w:styleId="5">
    <w:name w:val="annotation text"/>
    <w:basedOn w:val="1"/>
    <w:semiHidden/>
    <w:uiPriority w:val="0"/>
    <w:pPr>
      <w:jc w:val="left"/>
    </w:pPr>
  </w:style>
  <w:style w:type="paragraph" w:styleId="6">
    <w:name w:val="Body Text"/>
    <w:basedOn w:val="1"/>
    <w:uiPriority w:val="0"/>
    <w:pPr>
      <w:spacing w:after="120"/>
    </w:pPr>
  </w:style>
  <w:style w:type="paragraph" w:styleId="7">
    <w:name w:val="Body Text Indent"/>
    <w:basedOn w:val="1"/>
    <w:link w:val="30"/>
    <w:unhideWhenUsed/>
    <w:uiPriority w:val="0"/>
    <w:pPr>
      <w:spacing w:after="120"/>
      <w:ind w:left="420" w:leftChars="200"/>
    </w:pPr>
    <w:rPr>
      <w:kern w:val="0"/>
      <w:sz w:val="20"/>
    </w:rPr>
  </w:style>
  <w:style w:type="paragraph" w:styleId="8">
    <w:name w:val="toc 3"/>
    <w:basedOn w:val="1"/>
    <w:next w:val="1"/>
    <w:unhideWhenUsed/>
    <w:uiPriority w:val="39"/>
    <w:pPr>
      <w:ind w:left="840" w:leftChars="400"/>
    </w:pPr>
  </w:style>
  <w:style w:type="paragraph" w:styleId="9">
    <w:name w:val="Date"/>
    <w:basedOn w:val="1"/>
    <w:next w:val="1"/>
    <w:link w:val="31"/>
    <w:unhideWhenUsed/>
    <w:uiPriority w:val="0"/>
    <w:pPr>
      <w:ind w:left="100" w:leftChars="2500"/>
    </w:pPr>
    <w:rPr>
      <w:kern w:val="0"/>
      <w:sz w:val="20"/>
    </w:rPr>
  </w:style>
  <w:style w:type="paragraph" w:styleId="10">
    <w:name w:val="Body Text Indent 2"/>
    <w:basedOn w:val="1"/>
    <w:link w:val="32"/>
    <w:uiPriority w:val="0"/>
    <w:pPr>
      <w:spacing w:line="600" w:lineRule="exact"/>
      <w:ind w:firstLine="600" w:firstLineChars="200"/>
    </w:pPr>
    <w:rPr>
      <w:rFonts w:ascii="仿宋_GB2312" w:hAnsi="宋体" w:eastAsia="仿宋_GB2312"/>
      <w:kern w:val="0"/>
      <w:sz w:val="30"/>
      <w:szCs w:val="30"/>
    </w:rPr>
  </w:style>
  <w:style w:type="paragraph" w:styleId="11">
    <w:name w:val="Balloon Text"/>
    <w:basedOn w:val="1"/>
    <w:link w:val="33"/>
    <w:semiHidden/>
    <w:uiPriority w:val="0"/>
    <w:rPr>
      <w:kern w:val="0"/>
      <w:sz w:val="18"/>
      <w:szCs w:val="18"/>
    </w:rPr>
  </w:style>
  <w:style w:type="paragraph" w:styleId="12">
    <w:name w:val="footer"/>
    <w:basedOn w:val="1"/>
    <w:link w:val="34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3">
    <w:name w:val="header"/>
    <w:basedOn w:val="1"/>
    <w:link w:val="3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4">
    <w:name w:val="toc 1"/>
    <w:basedOn w:val="1"/>
    <w:next w:val="1"/>
    <w:unhideWhenUsed/>
    <w:uiPriority w:val="39"/>
    <w:pPr>
      <w:tabs>
        <w:tab w:val="right" w:leader="dot" w:pos="8302"/>
      </w:tabs>
      <w:spacing w:line="360" w:lineRule="auto"/>
    </w:pPr>
  </w:style>
  <w:style w:type="paragraph" w:styleId="15">
    <w:name w:val="Body Text Indent 3"/>
    <w:basedOn w:val="1"/>
    <w:link w:val="36"/>
    <w:unhideWhenUsed/>
    <w:uiPriority w:val="0"/>
    <w:pPr>
      <w:spacing w:after="120"/>
      <w:ind w:left="420" w:leftChars="200"/>
    </w:pPr>
    <w:rPr>
      <w:kern w:val="0"/>
      <w:sz w:val="16"/>
      <w:szCs w:val="16"/>
    </w:rPr>
  </w:style>
  <w:style w:type="paragraph" w:styleId="16">
    <w:name w:val="HTML Preformatted"/>
    <w:basedOn w:val="1"/>
    <w:link w:val="37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8">
    <w:name w:val="annotation subject"/>
    <w:basedOn w:val="5"/>
    <w:next w:val="5"/>
    <w:semiHidden/>
    <w:qFormat/>
    <w:uiPriority w:val="0"/>
    <w:rPr>
      <w:b/>
      <w:bCs/>
    </w:rPr>
  </w:style>
  <w:style w:type="table" w:styleId="20">
    <w:name w:val="Table Grid"/>
    <w:basedOn w:val="1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qFormat/>
    <w:uiPriority w:val="0"/>
    <w:rPr>
      <w:b/>
      <w:bCs/>
    </w:rPr>
  </w:style>
  <w:style w:type="character" w:styleId="23">
    <w:name w:val="page number"/>
    <w:basedOn w:val="21"/>
    <w:qFormat/>
    <w:uiPriority w:val="0"/>
  </w:style>
  <w:style w:type="character" w:styleId="24">
    <w:name w:val="FollowedHyperlink"/>
    <w:qFormat/>
    <w:uiPriority w:val="0"/>
    <w:rPr>
      <w:color w:val="800080"/>
      <w:u w:val="single"/>
    </w:rPr>
  </w:style>
  <w:style w:type="character" w:styleId="25">
    <w:name w:val="Hyperlink"/>
    <w:qFormat/>
    <w:uiPriority w:val="99"/>
    <w:rPr>
      <w:color w:val="0000FF"/>
      <w:u w:val="single"/>
    </w:rPr>
  </w:style>
  <w:style w:type="character" w:styleId="26">
    <w:name w:val="annotation reference"/>
    <w:semiHidden/>
    <w:qFormat/>
    <w:uiPriority w:val="0"/>
    <w:rPr>
      <w:sz w:val="21"/>
      <w:szCs w:val="21"/>
    </w:rPr>
  </w:style>
  <w:style w:type="character" w:customStyle="1" w:styleId="27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8">
    <w:name w:val="标题 3 Char"/>
    <w:link w:val="3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9">
    <w:name w:val="文档结构图 Char"/>
    <w:link w:val="4"/>
    <w:semiHidden/>
    <w:qFormat/>
    <w:uiPriority w:val="99"/>
    <w:rPr>
      <w:rFonts w:ascii="宋体" w:hAnsi="Times New Roman"/>
      <w:kern w:val="2"/>
      <w:sz w:val="18"/>
      <w:szCs w:val="18"/>
    </w:rPr>
  </w:style>
  <w:style w:type="character" w:customStyle="1" w:styleId="30">
    <w:name w:val="正文文本缩进 Char"/>
    <w:link w:val="7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1">
    <w:name w:val="日期 Char"/>
    <w:link w:val="9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2">
    <w:name w:val="正文文本缩进 2 Char"/>
    <w:link w:val="10"/>
    <w:qFormat/>
    <w:uiPriority w:val="0"/>
    <w:rPr>
      <w:rFonts w:ascii="仿宋_GB2312" w:hAnsi="宋体" w:eastAsia="仿宋_GB2312" w:cs="Times New Roman"/>
      <w:sz w:val="30"/>
      <w:szCs w:val="30"/>
    </w:rPr>
  </w:style>
  <w:style w:type="character" w:customStyle="1" w:styleId="33">
    <w:name w:val="批注框文本 Char"/>
    <w:link w:val="11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眉 Char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6">
    <w:name w:val="正文文本缩进 3 Char"/>
    <w:link w:val="15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37">
    <w:name w:val="HTML 预设格式 Char"/>
    <w:link w:val="16"/>
    <w:qFormat/>
    <w:uiPriority w:val="0"/>
    <w:rPr>
      <w:rFonts w:ascii="宋体" w:hAnsi="宋体" w:eastAsia="宋体" w:cs="宋体"/>
      <w:kern w:val="0"/>
      <w:sz w:val="24"/>
      <w:szCs w:val="24"/>
    </w:rPr>
  </w:style>
  <w:style w:type="paragraph" w:styleId="38">
    <w:name w:val="List Paragraph"/>
    <w:basedOn w:val="1"/>
    <w:qFormat/>
    <w:uiPriority w:val="34"/>
    <w:pPr>
      <w:ind w:firstLine="420" w:firstLineChars="200"/>
    </w:pPr>
  </w:style>
  <w:style w:type="paragraph" w:customStyle="1" w:styleId="39">
    <w:name w:val="_Style 38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40">
    <w:name w:val="apple-style-span"/>
    <w:basedOn w:val="21"/>
    <w:qFormat/>
    <w:uiPriority w:val="0"/>
  </w:style>
  <w:style w:type="paragraph" w:customStyle="1" w:styleId="41">
    <w:name w:val="_Style 40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43">
    <w:name w:val="005正文 Char"/>
    <w:link w:val="44"/>
    <w:qFormat/>
    <w:uiPriority w:val="0"/>
    <w:rPr>
      <w:kern w:val="2"/>
      <w:sz w:val="24"/>
      <w:szCs w:val="22"/>
    </w:rPr>
  </w:style>
  <w:style w:type="paragraph" w:customStyle="1" w:styleId="44">
    <w:name w:val="005正文"/>
    <w:basedOn w:val="1"/>
    <w:link w:val="43"/>
    <w:qFormat/>
    <w:uiPriority w:val="0"/>
    <w:pPr>
      <w:spacing w:beforeLines="50" w:line="360" w:lineRule="auto"/>
      <w:ind w:firstLine="200" w:firstLineChars="200"/>
    </w:pPr>
    <w:rPr>
      <w:rFonts w:ascii="Calibri" w:hAnsi="Calibri"/>
      <w:sz w:val="24"/>
      <w:szCs w:val="22"/>
    </w:rPr>
  </w:style>
  <w:style w:type="paragraph" w:customStyle="1" w:styleId="45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826</Words>
  <Characters>937</Characters>
  <Lines>9</Lines>
  <Paragraphs>2</Paragraphs>
  <TotalTime>39</TotalTime>
  <ScaleCrop>false</ScaleCrop>
  <LinksUpToDate>false</LinksUpToDate>
  <CharactersWithSpaces>1058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2022-05-31T07:47:00Z</dcterms:created>
  <dc:creator>user</dc:creator>
  <cp:lastModifiedBy>徐明聪</cp:lastModifiedBy>
  <cp:lastPrinted>2012-11-19T01:56:00Z</cp:lastPrinted>
  <dcterms:modified xsi:type="dcterms:W3CDTF">2025-10-09T05:32:30Z</dcterms:modified>
  <dc:title>上海证券交易所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D_Document_Page_Count">
    <vt:lpwstr>3</vt:lpwstr>
  </property>
  <property fmtid="{D5CDD505-2E9C-101B-9397-08002B2CF9AE}" pid="3" name="KSOProductBuildVer">
    <vt:lpwstr>2052-12.1.0.17827</vt:lpwstr>
  </property>
  <property fmtid="{D5CDD505-2E9C-101B-9397-08002B2CF9AE}" pid="4" name="ICV">
    <vt:lpwstr>D9264088E0D148819D780481F734B4FA_13</vt:lpwstr>
  </property>
</Properties>
</file>