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978B">
      <w:pPr>
        <w:widowControl/>
        <w:spacing w:line="540" w:lineRule="exact"/>
        <w:jc w:val="left"/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证券代码：600502                                   证券简称：安徽建工</w:t>
      </w:r>
    </w:p>
    <w:p w14:paraId="2EB18C23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 w14:paraId="7BF2A7FB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安徽建工投资者关系活动记录表</w:t>
      </w:r>
    </w:p>
    <w:p w14:paraId="1CD3347C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10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38"/>
      </w:tblGrid>
      <w:tr w14:paraId="396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vAlign w:val="center"/>
          </w:tcPr>
          <w:p w14:paraId="2AC4E967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328BAAC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投资者关系</w:t>
            </w:r>
          </w:p>
          <w:p w14:paraId="2B5824D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活动类别</w:t>
            </w:r>
          </w:p>
          <w:p w14:paraId="66616C1C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92E0C0F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☑特定对象调研    ☑分析师会议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电话会议</w:t>
            </w:r>
          </w:p>
          <w:p w14:paraId="3E74D5E8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□业绩说明会      □媒体采访       □现场参观</w:t>
            </w:r>
          </w:p>
          <w:p w14:paraId="4C4CA282">
            <w:pPr>
              <w:widowControl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□新闻发布会      □路演活动       □其他</w:t>
            </w:r>
          </w:p>
        </w:tc>
      </w:tr>
      <w:tr w14:paraId="7CD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0" w:type="dxa"/>
            <w:vAlign w:val="center"/>
          </w:tcPr>
          <w:p w14:paraId="4B9822F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7938" w:type="dxa"/>
            <w:vAlign w:val="center"/>
          </w:tcPr>
          <w:p w14:paraId="7CFA3EB3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2025年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月1日-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日</w:t>
            </w:r>
          </w:p>
        </w:tc>
      </w:tr>
      <w:tr w14:paraId="71C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vAlign w:val="center"/>
          </w:tcPr>
          <w:p w14:paraId="51A34821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7938" w:type="dxa"/>
            <w:vAlign w:val="center"/>
          </w:tcPr>
          <w:p w14:paraId="3A2E76CE">
            <w:pP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安徽省合肥市蜀山区黄山路459号安建国际大厦</w:t>
            </w:r>
          </w:p>
        </w:tc>
      </w:tr>
      <w:tr w14:paraId="1A9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exact"/>
        </w:trPr>
        <w:tc>
          <w:tcPr>
            <w:tcW w:w="1560" w:type="dxa"/>
            <w:vAlign w:val="center"/>
          </w:tcPr>
          <w:p w14:paraId="1BB10A4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25BCAD7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参与单位名称及人员</w:t>
            </w:r>
          </w:p>
          <w:p w14:paraId="395530B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4C1A3DA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民生证券 苏多永</w:t>
            </w:r>
          </w:p>
          <w:p w14:paraId="0BD66CB2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冯孟乾</w:t>
            </w:r>
          </w:p>
          <w:p w14:paraId="63DD836D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广发证券 耿鹏智</w:t>
            </w:r>
          </w:p>
          <w:p w14:paraId="0DEF7283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天风证券 王涛、王悦宜</w:t>
            </w:r>
          </w:p>
          <w:p w14:paraId="5C237805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长江证券 张驰、张智杰、袁志芃</w:t>
            </w:r>
          </w:p>
          <w:p w14:paraId="7C787F46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开源证券 胡耀文</w:t>
            </w:r>
          </w:p>
          <w:p w14:paraId="522D3D7A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东方财富证券 郁晾</w:t>
            </w:r>
          </w:p>
          <w:p w14:paraId="3F38AEFE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9C7358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7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60" w:type="dxa"/>
            <w:vAlign w:val="center"/>
          </w:tcPr>
          <w:p w14:paraId="7054554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上市公司接待人员 </w:t>
            </w:r>
          </w:p>
        </w:tc>
        <w:tc>
          <w:tcPr>
            <w:tcW w:w="7938" w:type="dxa"/>
            <w:vAlign w:val="center"/>
          </w:tcPr>
          <w:p w14:paraId="62EAE6EC">
            <w:pPr>
              <w:spacing w:line="460" w:lineRule="exac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董事会秘书、财务总监  刘强</w:t>
            </w:r>
          </w:p>
          <w:p w14:paraId="05C07A3D">
            <w:pPr>
              <w:spacing w:line="46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证券事务部部长  许丽</w:t>
            </w:r>
          </w:p>
          <w:p w14:paraId="7AE70A0C">
            <w:pPr>
              <w:spacing w:line="46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  <w:t>财务部副部长  李成建</w:t>
            </w:r>
          </w:p>
        </w:tc>
      </w:tr>
      <w:tr w14:paraId="006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56DE86EE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417D2693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1D042F5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投资者关系 </w:t>
            </w:r>
          </w:p>
          <w:p w14:paraId="41E7128C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活动主要内容介绍 </w:t>
            </w:r>
          </w:p>
          <w:p w14:paraId="01938CBA">
            <w:pPr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7D9814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一、大股东增持情况如何？</w:t>
            </w:r>
          </w:p>
          <w:p w14:paraId="762E7C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基于对公司未来发展前景的信心及长期投资价值的认可，2025年4月30日，公司发布《关于控股股东增持公司股份计划的公告》。截至9月12日，控股股东累计增持公司34,330,010股股份，占公司总股本的2%，本次增持计划已实施完毕。</w:t>
            </w:r>
          </w:p>
          <w:p w14:paraId="5664CE1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二、公司未来的发展规划是怎样的？</w:t>
            </w:r>
          </w:p>
          <w:p w14:paraId="15A8F2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一是持续推进全省、全国、全产业链、全球“四大战略布局”，全面提升市场占有率和发展外向度。二是围绕全产业链做强投资业务，根据国家区域发展战略、重点产业进行投资布局。三是优化业务布局，加快发展智能制造、新能源、设计检测、建筑工业化等业务，推动公司转型升级。四是加强科技创新，推动传统产业向高端化、智能化、绿色化发展。</w:t>
            </w:r>
          </w:p>
          <w:p w14:paraId="581991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三、公司上半年新签订单情况如何，下半年能否保持正增长？</w:t>
            </w:r>
          </w:p>
          <w:p w14:paraId="1FD93C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答：2025年上半年，公司新签合同金额750.86亿元，同比增长2.68%，其中：工程建设业务同比增长1.41%，其他业务（含智能制造、检测、设计咨询等业务）同比增长112.02%。</w:t>
            </w:r>
          </w:p>
          <w:p w14:paraId="4C5DFE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2025年下半年，公司将积极开拓省内外市场，全面拓展全产业链业务，聚焦重大基础设施、水利工程、城市更新等领域，力争承接更多优质订单，为公司业绩的稳定增长奠定基础。后续新签订单情况，请关注公司中标公告以及公司按季度披露的新签合同公告。</w:t>
            </w:r>
          </w:p>
          <w:p w14:paraId="257A4A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四、公司毛利率有所提升，请问是什么原因？</w:t>
            </w:r>
          </w:p>
          <w:p w14:paraId="0BF08249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答：2025年上半年，公司毛利率10.93%，同比提升0.89个百分点。主要系项目管理和企业管理水平整体提升，毛利率相对较高的投资类业务比重增加等因素所致。</w:t>
            </w:r>
          </w:p>
          <w:p w14:paraId="6F8C0BB2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五、公司全年经营性现金流如何展望？</w:t>
            </w:r>
          </w:p>
          <w:p w14:paraId="0F7476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答：公司2025年上半年经营性现金流净流出27.97亿元，较去年同期减少流出10.23亿元。展望全年，公司将持续强化现金流管控，加大清收工作力度，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强化资金调度和资产盘活，采取针对性措施加速资金回笼。</w:t>
            </w:r>
          </w:p>
          <w:p w14:paraId="363253AF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六、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投资性现金流增加的原因是什么？后续资本开支如何计划？</w:t>
            </w:r>
          </w:p>
          <w:p w14:paraId="41F98E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2025年上半年，投资性现金流净流出59.91亿元，较去年同期增加35.87亿元，主要系投资的高速公路建设支出增加所致。根据公司年度投资计划，公司今年主要资本开支包括高速公路BOT、产业园区等投资项目。</w:t>
            </w:r>
          </w:p>
          <w:p w14:paraId="14E8381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七、公司在PPP项目化债政策中是否有受益？</w:t>
            </w:r>
          </w:p>
          <w:p w14:paraId="02EBED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答：今年财政部发布《关于规范政府和社会资本合作存量项目建设和运营的指导意见》，明确专项债可用于PPP存量项目。公司将积极把握政策契机，加大清收工作力度，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为经营性现金流改善提供支撑。</w:t>
            </w:r>
          </w:p>
          <w:p w14:paraId="319D8F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、公司智能制造业务发展情况如何？</w:t>
            </w:r>
          </w:p>
          <w:p w14:paraId="63E6EE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B0F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近年来，公司加大改革创新力度，全力推进转型发展，智能制造系公司新兴业务之一。所属子公司安徽建工智能制造集团有限公司产品涵盖交通安全设施、桥梁钢结构、建筑钢结构、船舶钢结构、装配式钢结构建筑等，实现业态多元化发展。芜湖、六安、长丰三大智能化生产基地已相继建成投产，构建起涵盖钢结构设计研发、智能生产、工程安装的全产业链体系。同时，公司正加速推进厂区智能化改造与数字化管理平台建设，推行厂区标准化管理，促进产品向低碳化、装配化方向迭代升级。</w:t>
            </w:r>
          </w:p>
        </w:tc>
      </w:tr>
    </w:tbl>
    <w:p w14:paraId="6692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4394182-F303-448C-8FBB-EBEBBD6843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1000E1-5036-407C-A4F0-F364BEE02D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508"/>
    </w:sdtPr>
    <w:sdtContent>
      <w:p w14:paraId="11E56A3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97FB3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MTI4ZGM4NzdlOGQ1NDkzZjJhYjRlYjYxNmMyNDYifQ=="/>
  </w:docVars>
  <w:rsids>
    <w:rsidRoot w:val="00047C66"/>
    <w:rsid w:val="000008C1"/>
    <w:rsid w:val="00006009"/>
    <w:rsid w:val="00026181"/>
    <w:rsid w:val="0004550C"/>
    <w:rsid w:val="00047C66"/>
    <w:rsid w:val="00065AAD"/>
    <w:rsid w:val="00071FBC"/>
    <w:rsid w:val="0007449E"/>
    <w:rsid w:val="000C1BE0"/>
    <w:rsid w:val="000C2CD9"/>
    <w:rsid w:val="000E4ADA"/>
    <w:rsid w:val="000F21A6"/>
    <w:rsid w:val="000F51DA"/>
    <w:rsid w:val="000F6588"/>
    <w:rsid w:val="001069DE"/>
    <w:rsid w:val="001179A6"/>
    <w:rsid w:val="001270D2"/>
    <w:rsid w:val="00127E0C"/>
    <w:rsid w:val="00130570"/>
    <w:rsid w:val="00133280"/>
    <w:rsid w:val="001579DD"/>
    <w:rsid w:val="00165B1B"/>
    <w:rsid w:val="00170270"/>
    <w:rsid w:val="00197E28"/>
    <w:rsid w:val="001A40AF"/>
    <w:rsid w:val="001B0F6D"/>
    <w:rsid w:val="001B64AD"/>
    <w:rsid w:val="001C4578"/>
    <w:rsid w:val="001C7557"/>
    <w:rsid w:val="001F5B00"/>
    <w:rsid w:val="00204025"/>
    <w:rsid w:val="00216AA1"/>
    <w:rsid w:val="00221DB0"/>
    <w:rsid w:val="0022284F"/>
    <w:rsid w:val="00225BD2"/>
    <w:rsid w:val="0023330C"/>
    <w:rsid w:val="00233769"/>
    <w:rsid w:val="00242197"/>
    <w:rsid w:val="002608D9"/>
    <w:rsid w:val="002A09E1"/>
    <w:rsid w:val="002A1053"/>
    <w:rsid w:val="002B3EC8"/>
    <w:rsid w:val="002B7063"/>
    <w:rsid w:val="002C4584"/>
    <w:rsid w:val="002D315C"/>
    <w:rsid w:val="002E78A7"/>
    <w:rsid w:val="002F02B4"/>
    <w:rsid w:val="00321E06"/>
    <w:rsid w:val="0033295B"/>
    <w:rsid w:val="0035622D"/>
    <w:rsid w:val="00375047"/>
    <w:rsid w:val="003876BB"/>
    <w:rsid w:val="003877B3"/>
    <w:rsid w:val="00391F10"/>
    <w:rsid w:val="00393C50"/>
    <w:rsid w:val="003B2DF4"/>
    <w:rsid w:val="003B3070"/>
    <w:rsid w:val="003B6EB2"/>
    <w:rsid w:val="003B78BF"/>
    <w:rsid w:val="003D6335"/>
    <w:rsid w:val="003F25B9"/>
    <w:rsid w:val="003F4867"/>
    <w:rsid w:val="0040181B"/>
    <w:rsid w:val="0040518C"/>
    <w:rsid w:val="0040680F"/>
    <w:rsid w:val="0042085A"/>
    <w:rsid w:val="00430A71"/>
    <w:rsid w:val="00431DC9"/>
    <w:rsid w:val="00432518"/>
    <w:rsid w:val="00442FE6"/>
    <w:rsid w:val="00444DDC"/>
    <w:rsid w:val="00460BAE"/>
    <w:rsid w:val="00473860"/>
    <w:rsid w:val="00487F4B"/>
    <w:rsid w:val="004B0777"/>
    <w:rsid w:val="004B2DA9"/>
    <w:rsid w:val="004E2B4F"/>
    <w:rsid w:val="00506C73"/>
    <w:rsid w:val="005142DC"/>
    <w:rsid w:val="00525C93"/>
    <w:rsid w:val="005316C2"/>
    <w:rsid w:val="00533C0D"/>
    <w:rsid w:val="005538A8"/>
    <w:rsid w:val="005A3FCE"/>
    <w:rsid w:val="005B1418"/>
    <w:rsid w:val="005D2525"/>
    <w:rsid w:val="005D48C5"/>
    <w:rsid w:val="005D7F28"/>
    <w:rsid w:val="005E41B4"/>
    <w:rsid w:val="005E4F69"/>
    <w:rsid w:val="005F16A7"/>
    <w:rsid w:val="006145AF"/>
    <w:rsid w:val="00616E8E"/>
    <w:rsid w:val="00623D61"/>
    <w:rsid w:val="00635F0C"/>
    <w:rsid w:val="00652116"/>
    <w:rsid w:val="00652C3C"/>
    <w:rsid w:val="00656537"/>
    <w:rsid w:val="0065669C"/>
    <w:rsid w:val="00660580"/>
    <w:rsid w:val="00661B84"/>
    <w:rsid w:val="00673B08"/>
    <w:rsid w:val="00691129"/>
    <w:rsid w:val="00697B42"/>
    <w:rsid w:val="006A2197"/>
    <w:rsid w:val="006B0680"/>
    <w:rsid w:val="006B25D5"/>
    <w:rsid w:val="006C1C65"/>
    <w:rsid w:val="006C515B"/>
    <w:rsid w:val="006D4229"/>
    <w:rsid w:val="006D64B3"/>
    <w:rsid w:val="006E11BF"/>
    <w:rsid w:val="00700445"/>
    <w:rsid w:val="00725283"/>
    <w:rsid w:val="00725329"/>
    <w:rsid w:val="00761DCC"/>
    <w:rsid w:val="00772FFD"/>
    <w:rsid w:val="00774BBA"/>
    <w:rsid w:val="00776AE0"/>
    <w:rsid w:val="00781E72"/>
    <w:rsid w:val="0078433E"/>
    <w:rsid w:val="00784C09"/>
    <w:rsid w:val="0079314C"/>
    <w:rsid w:val="007B5805"/>
    <w:rsid w:val="007C6C03"/>
    <w:rsid w:val="007D1F25"/>
    <w:rsid w:val="007F5BEF"/>
    <w:rsid w:val="008014AA"/>
    <w:rsid w:val="00815723"/>
    <w:rsid w:val="00820E97"/>
    <w:rsid w:val="008300F7"/>
    <w:rsid w:val="0083157B"/>
    <w:rsid w:val="00832799"/>
    <w:rsid w:val="00845134"/>
    <w:rsid w:val="00846290"/>
    <w:rsid w:val="00880F54"/>
    <w:rsid w:val="00887FF6"/>
    <w:rsid w:val="008A3589"/>
    <w:rsid w:val="008C595F"/>
    <w:rsid w:val="008D69D3"/>
    <w:rsid w:val="008F14C9"/>
    <w:rsid w:val="009123D4"/>
    <w:rsid w:val="00915128"/>
    <w:rsid w:val="00916FA0"/>
    <w:rsid w:val="00922ADF"/>
    <w:rsid w:val="00925519"/>
    <w:rsid w:val="00934D74"/>
    <w:rsid w:val="00940077"/>
    <w:rsid w:val="00943884"/>
    <w:rsid w:val="009546E0"/>
    <w:rsid w:val="009736D1"/>
    <w:rsid w:val="0097740D"/>
    <w:rsid w:val="009778A2"/>
    <w:rsid w:val="0099030F"/>
    <w:rsid w:val="009A4DBD"/>
    <w:rsid w:val="009A623D"/>
    <w:rsid w:val="009B642D"/>
    <w:rsid w:val="009D11DF"/>
    <w:rsid w:val="009D13A2"/>
    <w:rsid w:val="009E737E"/>
    <w:rsid w:val="00A032E6"/>
    <w:rsid w:val="00A066CF"/>
    <w:rsid w:val="00A32B2E"/>
    <w:rsid w:val="00A42B05"/>
    <w:rsid w:val="00A640BF"/>
    <w:rsid w:val="00A9433F"/>
    <w:rsid w:val="00A96BE1"/>
    <w:rsid w:val="00AA7506"/>
    <w:rsid w:val="00AD6BB5"/>
    <w:rsid w:val="00AF2527"/>
    <w:rsid w:val="00AF265A"/>
    <w:rsid w:val="00B05110"/>
    <w:rsid w:val="00B134B6"/>
    <w:rsid w:val="00B41128"/>
    <w:rsid w:val="00B43FA4"/>
    <w:rsid w:val="00B45E40"/>
    <w:rsid w:val="00B47A21"/>
    <w:rsid w:val="00B55170"/>
    <w:rsid w:val="00B56867"/>
    <w:rsid w:val="00B57718"/>
    <w:rsid w:val="00B57880"/>
    <w:rsid w:val="00B64E7A"/>
    <w:rsid w:val="00B675CD"/>
    <w:rsid w:val="00B7248A"/>
    <w:rsid w:val="00B92629"/>
    <w:rsid w:val="00B97F6A"/>
    <w:rsid w:val="00BA6B4D"/>
    <w:rsid w:val="00BB21FB"/>
    <w:rsid w:val="00BC48CE"/>
    <w:rsid w:val="00BD765C"/>
    <w:rsid w:val="00BE034A"/>
    <w:rsid w:val="00BE36DC"/>
    <w:rsid w:val="00BE3DCE"/>
    <w:rsid w:val="00BE4438"/>
    <w:rsid w:val="00C103E0"/>
    <w:rsid w:val="00C17BDE"/>
    <w:rsid w:val="00C21878"/>
    <w:rsid w:val="00C35CC7"/>
    <w:rsid w:val="00C461A9"/>
    <w:rsid w:val="00C56CCF"/>
    <w:rsid w:val="00C61C13"/>
    <w:rsid w:val="00C948C2"/>
    <w:rsid w:val="00CB08F0"/>
    <w:rsid w:val="00CC1B21"/>
    <w:rsid w:val="00CC6754"/>
    <w:rsid w:val="00CD2F4A"/>
    <w:rsid w:val="00CD3BFF"/>
    <w:rsid w:val="00CD7497"/>
    <w:rsid w:val="00CE650F"/>
    <w:rsid w:val="00CF0EA7"/>
    <w:rsid w:val="00D130E4"/>
    <w:rsid w:val="00D24740"/>
    <w:rsid w:val="00D2613B"/>
    <w:rsid w:val="00D33257"/>
    <w:rsid w:val="00D367D8"/>
    <w:rsid w:val="00D40726"/>
    <w:rsid w:val="00D5374F"/>
    <w:rsid w:val="00D608D6"/>
    <w:rsid w:val="00D64597"/>
    <w:rsid w:val="00D65031"/>
    <w:rsid w:val="00D6679C"/>
    <w:rsid w:val="00D874C7"/>
    <w:rsid w:val="00D95344"/>
    <w:rsid w:val="00DA24F3"/>
    <w:rsid w:val="00DC1C66"/>
    <w:rsid w:val="00DD0BE3"/>
    <w:rsid w:val="00DF6D06"/>
    <w:rsid w:val="00E43623"/>
    <w:rsid w:val="00E43E4E"/>
    <w:rsid w:val="00E746C6"/>
    <w:rsid w:val="00E84C82"/>
    <w:rsid w:val="00E90425"/>
    <w:rsid w:val="00EB73A5"/>
    <w:rsid w:val="00EC6C7A"/>
    <w:rsid w:val="00ED3EB3"/>
    <w:rsid w:val="00EE20B8"/>
    <w:rsid w:val="00EE54E1"/>
    <w:rsid w:val="00EF0464"/>
    <w:rsid w:val="00EF06A9"/>
    <w:rsid w:val="00F024B7"/>
    <w:rsid w:val="00F443E3"/>
    <w:rsid w:val="00F509E1"/>
    <w:rsid w:val="00F643E8"/>
    <w:rsid w:val="00F7795C"/>
    <w:rsid w:val="00F85755"/>
    <w:rsid w:val="00FB1DFE"/>
    <w:rsid w:val="00FD22B4"/>
    <w:rsid w:val="00FD7F0E"/>
    <w:rsid w:val="00FE23FE"/>
    <w:rsid w:val="00FF4308"/>
    <w:rsid w:val="013765FB"/>
    <w:rsid w:val="014E50BF"/>
    <w:rsid w:val="01C55BD6"/>
    <w:rsid w:val="03337ABC"/>
    <w:rsid w:val="033C0E47"/>
    <w:rsid w:val="046B433E"/>
    <w:rsid w:val="04FF0DA5"/>
    <w:rsid w:val="05595CE0"/>
    <w:rsid w:val="061E1A2E"/>
    <w:rsid w:val="06A03614"/>
    <w:rsid w:val="072440CC"/>
    <w:rsid w:val="076300FB"/>
    <w:rsid w:val="079A5453"/>
    <w:rsid w:val="082F73A0"/>
    <w:rsid w:val="088B7161"/>
    <w:rsid w:val="08964FFF"/>
    <w:rsid w:val="08CF0CB0"/>
    <w:rsid w:val="09181A0E"/>
    <w:rsid w:val="0C594818"/>
    <w:rsid w:val="0D2D2933"/>
    <w:rsid w:val="0D7A1625"/>
    <w:rsid w:val="0DC562EF"/>
    <w:rsid w:val="0E10511B"/>
    <w:rsid w:val="0E176315"/>
    <w:rsid w:val="0E9B2A63"/>
    <w:rsid w:val="0EFB4D3B"/>
    <w:rsid w:val="0F250C96"/>
    <w:rsid w:val="0F6C54A6"/>
    <w:rsid w:val="0F8E5246"/>
    <w:rsid w:val="10C86185"/>
    <w:rsid w:val="10DE0FD0"/>
    <w:rsid w:val="11A96557"/>
    <w:rsid w:val="11EA646F"/>
    <w:rsid w:val="12144FC0"/>
    <w:rsid w:val="129F4368"/>
    <w:rsid w:val="139D323C"/>
    <w:rsid w:val="13F701E4"/>
    <w:rsid w:val="14072F62"/>
    <w:rsid w:val="145C6EEC"/>
    <w:rsid w:val="16336BFD"/>
    <w:rsid w:val="16486957"/>
    <w:rsid w:val="1724228E"/>
    <w:rsid w:val="180D1AFA"/>
    <w:rsid w:val="1961203C"/>
    <w:rsid w:val="19DE2AC6"/>
    <w:rsid w:val="1A0A0E51"/>
    <w:rsid w:val="1A4038DA"/>
    <w:rsid w:val="1B76047D"/>
    <w:rsid w:val="1BC54E41"/>
    <w:rsid w:val="1BEE49F3"/>
    <w:rsid w:val="1C2A4835"/>
    <w:rsid w:val="1CF90862"/>
    <w:rsid w:val="1D195CFD"/>
    <w:rsid w:val="1DEE64EF"/>
    <w:rsid w:val="1E5974C1"/>
    <w:rsid w:val="1EE64989"/>
    <w:rsid w:val="1F4E5D32"/>
    <w:rsid w:val="1FF409F3"/>
    <w:rsid w:val="20834DFE"/>
    <w:rsid w:val="208400F2"/>
    <w:rsid w:val="2173382E"/>
    <w:rsid w:val="220701DE"/>
    <w:rsid w:val="220854FE"/>
    <w:rsid w:val="224A61A4"/>
    <w:rsid w:val="22901AF5"/>
    <w:rsid w:val="23FE1D32"/>
    <w:rsid w:val="24736A6F"/>
    <w:rsid w:val="24CC12D6"/>
    <w:rsid w:val="25046344"/>
    <w:rsid w:val="25386437"/>
    <w:rsid w:val="26057E0A"/>
    <w:rsid w:val="276B56AD"/>
    <w:rsid w:val="27822107"/>
    <w:rsid w:val="29121BC8"/>
    <w:rsid w:val="297B1D72"/>
    <w:rsid w:val="2A447ED5"/>
    <w:rsid w:val="2B5E497D"/>
    <w:rsid w:val="2B951712"/>
    <w:rsid w:val="2BE949AD"/>
    <w:rsid w:val="2C6C77F8"/>
    <w:rsid w:val="2D074F39"/>
    <w:rsid w:val="2D5034D3"/>
    <w:rsid w:val="2DDD7629"/>
    <w:rsid w:val="2E140933"/>
    <w:rsid w:val="2E4446B5"/>
    <w:rsid w:val="2F836DD4"/>
    <w:rsid w:val="30090194"/>
    <w:rsid w:val="30CD6E71"/>
    <w:rsid w:val="321126ED"/>
    <w:rsid w:val="329D77BC"/>
    <w:rsid w:val="32AA4024"/>
    <w:rsid w:val="3328091C"/>
    <w:rsid w:val="334F6B0A"/>
    <w:rsid w:val="3358535A"/>
    <w:rsid w:val="339715FE"/>
    <w:rsid w:val="33CF34CA"/>
    <w:rsid w:val="35802E34"/>
    <w:rsid w:val="3627310D"/>
    <w:rsid w:val="36C932DE"/>
    <w:rsid w:val="38500282"/>
    <w:rsid w:val="38E473A6"/>
    <w:rsid w:val="39AD1AA5"/>
    <w:rsid w:val="39FE57AC"/>
    <w:rsid w:val="3B1A554B"/>
    <w:rsid w:val="3B7A328E"/>
    <w:rsid w:val="3C5658B9"/>
    <w:rsid w:val="3C965C46"/>
    <w:rsid w:val="3D2843C2"/>
    <w:rsid w:val="3D6E364A"/>
    <w:rsid w:val="3D76048F"/>
    <w:rsid w:val="3DAC6903"/>
    <w:rsid w:val="3DC42D79"/>
    <w:rsid w:val="3DCC6C7B"/>
    <w:rsid w:val="3E3E7246"/>
    <w:rsid w:val="3F4770D6"/>
    <w:rsid w:val="3FA54EE1"/>
    <w:rsid w:val="424B3B65"/>
    <w:rsid w:val="43255A95"/>
    <w:rsid w:val="43813589"/>
    <w:rsid w:val="43891965"/>
    <w:rsid w:val="44CD5FB9"/>
    <w:rsid w:val="45E34ECB"/>
    <w:rsid w:val="486341D0"/>
    <w:rsid w:val="48FA7BF0"/>
    <w:rsid w:val="49A73B2A"/>
    <w:rsid w:val="4AD870DE"/>
    <w:rsid w:val="4B1002FD"/>
    <w:rsid w:val="4B781059"/>
    <w:rsid w:val="4C2447E4"/>
    <w:rsid w:val="4CE618A0"/>
    <w:rsid w:val="4E2A0BAA"/>
    <w:rsid w:val="4E3B1AEB"/>
    <w:rsid w:val="4E966638"/>
    <w:rsid w:val="4EAF6FA0"/>
    <w:rsid w:val="4EB17491"/>
    <w:rsid w:val="4F24142E"/>
    <w:rsid w:val="4FD2386F"/>
    <w:rsid w:val="50DB36C9"/>
    <w:rsid w:val="510734C7"/>
    <w:rsid w:val="519601E5"/>
    <w:rsid w:val="528B1589"/>
    <w:rsid w:val="53BE7C8C"/>
    <w:rsid w:val="54C82A74"/>
    <w:rsid w:val="55553522"/>
    <w:rsid w:val="557D01D9"/>
    <w:rsid w:val="56E12483"/>
    <w:rsid w:val="575265F1"/>
    <w:rsid w:val="57543DE6"/>
    <w:rsid w:val="59D90E0B"/>
    <w:rsid w:val="59E84D9E"/>
    <w:rsid w:val="5A1B4C6E"/>
    <w:rsid w:val="5A8C2404"/>
    <w:rsid w:val="5B473B2C"/>
    <w:rsid w:val="5B9F481F"/>
    <w:rsid w:val="5D170CCE"/>
    <w:rsid w:val="5D366A4F"/>
    <w:rsid w:val="5D782918"/>
    <w:rsid w:val="5DCA785F"/>
    <w:rsid w:val="5E88212C"/>
    <w:rsid w:val="5E961D6D"/>
    <w:rsid w:val="6011001E"/>
    <w:rsid w:val="60A66F3D"/>
    <w:rsid w:val="61AA6976"/>
    <w:rsid w:val="61E02C48"/>
    <w:rsid w:val="626A1A75"/>
    <w:rsid w:val="62BC033D"/>
    <w:rsid w:val="62FA1DFA"/>
    <w:rsid w:val="63400ABB"/>
    <w:rsid w:val="63640691"/>
    <w:rsid w:val="6410456A"/>
    <w:rsid w:val="641068F0"/>
    <w:rsid w:val="64135AE3"/>
    <w:rsid w:val="64790347"/>
    <w:rsid w:val="65053FB8"/>
    <w:rsid w:val="66A5706D"/>
    <w:rsid w:val="66CA23F0"/>
    <w:rsid w:val="67641A1E"/>
    <w:rsid w:val="68744BFD"/>
    <w:rsid w:val="68CF03AB"/>
    <w:rsid w:val="69A42536"/>
    <w:rsid w:val="69D21D61"/>
    <w:rsid w:val="6B627F7B"/>
    <w:rsid w:val="6BC01A86"/>
    <w:rsid w:val="6C0B14A5"/>
    <w:rsid w:val="6CB41F7C"/>
    <w:rsid w:val="6CF44575"/>
    <w:rsid w:val="6D3274E9"/>
    <w:rsid w:val="6DA210B8"/>
    <w:rsid w:val="6E0B396F"/>
    <w:rsid w:val="6E2B13B5"/>
    <w:rsid w:val="6EAB42FF"/>
    <w:rsid w:val="6EDB30D6"/>
    <w:rsid w:val="704E2A69"/>
    <w:rsid w:val="71DF5897"/>
    <w:rsid w:val="71E030A7"/>
    <w:rsid w:val="72514D48"/>
    <w:rsid w:val="72786FBA"/>
    <w:rsid w:val="7500428E"/>
    <w:rsid w:val="75E04405"/>
    <w:rsid w:val="76F811C1"/>
    <w:rsid w:val="76FE6451"/>
    <w:rsid w:val="771D0880"/>
    <w:rsid w:val="77F42200"/>
    <w:rsid w:val="77F9150C"/>
    <w:rsid w:val="78340796"/>
    <w:rsid w:val="79FC7D26"/>
    <w:rsid w:val="7A011360"/>
    <w:rsid w:val="7BDC58C5"/>
    <w:rsid w:val="7CEA740B"/>
    <w:rsid w:val="7F737DF6"/>
    <w:rsid w:val="7FE277C0"/>
    <w:rsid w:val="BFDD7A1A"/>
    <w:rsid w:val="FF8F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34"/>
    <w:pPr>
      <w:ind w:left="720"/>
      <w:contextualSpacing/>
    </w:pPr>
  </w:style>
  <w:style w:type="character" w:customStyle="1" w:styleId="15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agenumber"/>
    <w:basedOn w:val="1"/>
    <w:qFormat/>
    <w:uiPriority w:val="0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character" w:customStyle="1" w:styleId="18">
    <w:name w:val="wx_search_keyword_wrap"/>
    <w:basedOn w:val="11"/>
    <w:qFormat/>
    <w:uiPriority w:val="0"/>
  </w:style>
  <w:style w:type="character" w:customStyle="1" w:styleId="19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1392</Words>
  <Characters>1483</Characters>
  <Lines>1</Lines>
  <Paragraphs>2</Paragraphs>
  <TotalTime>20</TotalTime>
  <ScaleCrop>false</ScaleCrop>
  <LinksUpToDate>false</LinksUpToDate>
  <CharactersWithSpaces>1570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2025-06-23T05:42:00Z</dcterms:created>
  <dc:creator>HP</dc:creator>
  <cp:lastModifiedBy>☔️</cp:lastModifiedBy>
  <cp:lastPrinted>2025-10-14T09:26:00Z</cp:lastPrinted>
  <dcterms:modified xsi:type="dcterms:W3CDTF">2025-10-16T02:55:53Z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360EB6DD9AC9455CA669ACE8125047CC_12</vt:lpwstr>
  </property>
  <property fmtid="{D5CDD505-2E9C-101B-9397-08002B2CF9AE}" pid="4" name="KSOTemplateDocerSaveRecord">
    <vt:lpwstr>eyJoZGlkIjoiMWMxZDI1NGE1NTI4MWIxYTIzNjljZDNmMTIzMzhmNjAiLCJ1c2VySWQiOiIxMzg4ODEyNDg4In0=</vt:lpwstr>
  </property>
</Properties>
</file>