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E9D" w:rsidRDefault="00A30C48">
      <w:pPr>
        <w:spacing w:before="200" w:line="240" w:lineRule="exact"/>
        <w:ind w:left="120"/>
        <w:jc w:val="left"/>
        <w:rPr>
          <w:rFonts w:ascii="微软雅黑" w:eastAsia="微软雅黑" w:hAnsi="微软雅黑"/>
          <w:sz w:val="22"/>
        </w:rPr>
      </w:pPr>
      <w:r>
        <w:rPr>
          <w:rFonts w:ascii="微软雅黑" w:eastAsia="微软雅黑" w:hAnsi="微软雅黑" w:cs="宋体" w:hint="eastAsia"/>
          <w:color w:val="000000"/>
          <w:sz w:val="22"/>
        </w:rPr>
        <w:t>证券简称：华鑫股份</w:t>
      </w:r>
      <w:r>
        <w:rPr>
          <w:rFonts w:ascii="微软雅黑" w:eastAsia="微软雅黑" w:hAnsi="微软雅黑" w:cs="宋体"/>
          <w:color w:val="000000"/>
          <w:sz w:val="22"/>
        </w:rPr>
        <w:t xml:space="preserve">                                  </w:t>
      </w:r>
      <w:r>
        <w:rPr>
          <w:rFonts w:ascii="微软雅黑" w:eastAsia="微软雅黑" w:hAnsi="微软雅黑" w:cs="宋体" w:hint="eastAsia"/>
          <w:color w:val="000000"/>
          <w:sz w:val="22"/>
        </w:rPr>
        <w:t>证券代码：</w:t>
      </w:r>
      <w:r>
        <w:rPr>
          <w:rFonts w:ascii="微软雅黑" w:eastAsia="微软雅黑" w:hAnsi="微软雅黑" w:cs="宋体"/>
          <w:color w:val="000000"/>
          <w:sz w:val="22"/>
        </w:rPr>
        <w:t xml:space="preserve">600621 </w:t>
      </w:r>
    </w:p>
    <w:p w:rsidR="007B7E9D" w:rsidRDefault="00A30C48">
      <w:pPr>
        <w:spacing w:before="400" w:line="240" w:lineRule="exact"/>
        <w:ind w:left="2580" w:firstLineChars="200" w:firstLine="440"/>
        <w:rPr>
          <w:rFonts w:ascii="微软雅黑" w:eastAsia="微软雅黑" w:hAnsi="微软雅黑"/>
          <w:b/>
          <w:sz w:val="22"/>
        </w:rPr>
      </w:pPr>
      <w:r>
        <w:rPr>
          <w:rFonts w:ascii="微软雅黑" w:eastAsia="微软雅黑" w:hAnsi="微软雅黑" w:cs="宋体" w:hint="eastAsia"/>
          <w:b/>
          <w:color w:val="000000"/>
          <w:sz w:val="22"/>
        </w:rPr>
        <w:t>上海华鑫股份有限公司</w:t>
      </w:r>
    </w:p>
    <w:p w:rsidR="007B7E9D" w:rsidRDefault="00A30C48">
      <w:pPr>
        <w:spacing w:before="220" w:line="240" w:lineRule="exact"/>
        <w:ind w:left="3060"/>
        <w:rPr>
          <w:rFonts w:ascii="微软雅黑" w:eastAsia="微软雅黑" w:hAnsi="微软雅黑"/>
          <w:b/>
          <w:sz w:val="22"/>
        </w:rPr>
      </w:pPr>
      <w:r>
        <w:rPr>
          <w:rFonts w:ascii="微软雅黑" w:eastAsia="微软雅黑" w:hAnsi="微软雅黑" w:cs="宋体" w:hint="eastAsia"/>
          <w:b/>
          <w:color w:val="000000"/>
          <w:sz w:val="22"/>
        </w:rPr>
        <w:t>投资者关系活动记录表</w:t>
      </w:r>
    </w:p>
    <w:p w:rsidR="007B7E9D" w:rsidRDefault="007B7E9D">
      <w:pPr>
        <w:spacing w:before="300" w:line="240" w:lineRule="exact"/>
        <w:ind w:left="6640"/>
        <w:jc w:val="left"/>
        <w:rPr>
          <w:rFonts w:ascii="微软雅黑" w:eastAsia="微软雅黑" w:hAnsi="微软雅黑" w:cs="宋体"/>
          <w:color w:val="000000"/>
          <w:sz w:val="22"/>
        </w:rPr>
      </w:pPr>
    </w:p>
    <w:tbl>
      <w:tblPr>
        <w:tblStyle w:val="a7"/>
        <w:tblW w:w="0" w:type="auto"/>
        <w:tblLook w:val="04A0" w:firstRow="1" w:lastRow="0" w:firstColumn="1" w:lastColumn="0" w:noHBand="0" w:noVBand="1"/>
      </w:tblPr>
      <w:tblGrid>
        <w:gridCol w:w="1838"/>
        <w:gridCol w:w="6458"/>
      </w:tblGrid>
      <w:tr w:rsidR="007B7E9D">
        <w:tc>
          <w:tcPr>
            <w:tcW w:w="1838" w:type="dxa"/>
            <w:vAlign w:val="center"/>
          </w:tcPr>
          <w:p w:rsidR="007B7E9D" w:rsidRDefault="00A30C48">
            <w:pPr>
              <w:spacing w:before="720" w:line="4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投</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资</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者</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关</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系</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活动类别</w:t>
            </w:r>
          </w:p>
        </w:tc>
        <w:tc>
          <w:tcPr>
            <w:tcW w:w="6458" w:type="dxa"/>
            <w:vAlign w:val="center"/>
          </w:tcPr>
          <w:p w:rsidR="007B7E9D" w:rsidRDefault="00A30C48">
            <w:pPr>
              <w:spacing w:before="20" w:line="440" w:lineRule="exact"/>
              <w:rPr>
                <w:rFonts w:ascii="微软雅黑" w:eastAsia="微软雅黑" w:hAnsi="微软雅黑"/>
                <w:sz w:val="22"/>
              </w:rPr>
            </w:pPr>
            <w:r>
              <w:rPr>
                <w:rFonts w:ascii="微软雅黑" w:eastAsia="微软雅黑" w:hAnsi="微软雅黑" w:cs="宋体" w:hint="eastAsia"/>
                <w:color w:val="000000"/>
                <w:sz w:val="22"/>
              </w:rPr>
              <w:t>□特定对象调研</w:t>
            </w:r>
            <w:r>
              <w:rPr>
                <w:rFonts w:ascii="微软雅黑" w:eastAsia="微软雅黑" w:hAnsi="微软雅黑" w:cs="宋体"/>
                <w:sz w:val="22"/>
              </w:rPr>
              <w:t xml:space="preserve">            </w:t>
            </w:r>
            <w:r>
              <w:rPr>
                <w:rFonts w:ascii="微软雅黑" w:eastAsia="微软雅黑" w:hAnsi="微软雅黑" w:cs="宋体" w:hint="eastAsia"/>
                <w:color w:val="000000"/>
                <w:sz w:val="22"/>
              </w:rPr>
              <w:t>□分析师会议</w:t>
            </w:r>
          </w:p>
          <w:p w:rsidR="007B7E9D" w:rsidRDefault="00A30C48">
            <w:pPr>
              <w:spacing w:before="220" w:line="440" w:lineRule="exact"/>
              <w:rPr>
                <w:rFonts w:ascii="微软雅黑" w:eastAsia="微软雅黑" w:hAnsi="微软雅黑"/>
                <w:sz w:val="22"/>
              </w:rPr>
            </w:pPr>
            <w:r>
              <w:rPr>
                <w:rFonts w:ascii="微软雅黑" w:eastAsia="微软雅黑" w:hAnsi="微软雅黑" w:cs="宋体" w:hint="eastAsia"/>
                <w:color w:val="000000"/>
                <w:sz w:val="22"/>
              </w:rPr>
              <w:t>□媒体采访</w:t>
            </w:r>
            <w:r>
              <w:rPr>
                <w:rFonts w:ascii="微软雅黑" w:eastAsia="微软雅黑" w:hAnsi="微软雅黑" w:cs="宋体"/>
                <w:sz w:val="22"/>
              </w:rPr>
              <w:t xml:space="preserve">                </w:t>
            </w:r>
            <w:r>
              <w:rPr>
                <w:rFonts w:ascii="微软雅黑" w:eastAsia="微软雅黑" w:hAnsi="微软雅黑" w:cs="宋体" w:hint="eastAsia"/>
                <w:color w:val="000000"/>
                <w:sz w:val="22"/>
              </w:rPr>
              <w:t>■业绩说明会</w:t>
            </w:r>
          </w:p>
          <w:p w:rsidR="007B7E9D" w:rsidRDefault="00A30C48">
            <w:pPr>
              <w:spacing w:before="220" w:line="440" w:lineRule="exact"/>
              <w:rPr>
                <w:rFonts w:ascii="微软雅黑" w:eastAsia="微软雅黑" w:hAnsi="微软雅黑"/>
                <w:sz w:val="22"/>
              </w:rPr>
            </w:pPr>
            <w:r>
              <w:rPr>
                <w:rFonts w:ascii="微软雅黑" w:eastAsia="微软雅黑" w:hAnsi="微软雅黑" w:cs="宋体" w:hint="eastAsia"/>
                <w:color w:val="000000"/>
                <w:sz w:val="22"/>
              </w:rPr>
              <w:t>□新闻发布会</w:t>
            </w:r>
            <w:r>
              <w:rPr>
                <w:rFonts w:ascii="微软雅黑" w:eastAsia="微软雅黑" w:hAnsi="微软雅黑" w:cs="宋体"/>
                <w:sz w:val="22"/>
              </w:rPr>
              <w:t xml:space="preserve">              </w:t>
            </w:r>
            <w:r>
              <w:rPr>
                <w:rFonts w:ascii="微软雅黑" w:eastAsia="微软雅黑" w:hAnsi="微软雅黑" w:cs="宋体" w:hint="eastAsia"/>
                <w:color w:val="000000"/>
                <w:sz w:val="22"/>
              </w:rPr>
              <w:t>□路演活动</w:t>
            </w:r>
          </w:p>
          <w:p w:rsidR="007B7E9D" w:rsidRDefault="00A30C48">
            <w:pPr>
              <w:spacing w:before="240" w:line="440" w:lineRule="exact"/>
              <w:rPr>
                <w:rFonts w:ascii="微软雅黑" w:eastAsia="微软雅黑" w:hAnsi="微软雅黑"/>
                <w:sz w:val="22"/>
              </w:rPr>
            </w:pPr>
            <w:r>
              <w:rPr>
                <w:rFonts w:ascii="微软雅黑" w:eastAsia="微软雅黑" w:hAnsi="微软雅黑" w:cs="宋体" w:hint="eastAsia"/>
                <w:color w:val="000000"/>
                <w:sz w:val="22"/>
              </w:rPr>
              <w:t>□现场参观</w:t>
            </w:r>
            <w:r>
              <w:rPr>
                <w:rFonts w:ascii="微软雅黑" w:eastAsia="微软雅黑" w:hAnsi="微软雅黑" w:cs="宋体"/>
                <w:sz w:val="22"/>
              </w:rPr>
              <w:t xml:space="preserve">                </w:t>
            </w:r>
            <w:r>
              <w:rPr>
                <w:rFonts w:ascii="微软雅黑" w:eastAsia="微软雅黑" w:hAnsi="微软雅黑" w:cs="宋体" w:hint="eastAsia"/>
                <w:color w:val="000000"/>
                <w:sz w:val="22"/>
              </w:rPr>
              <w:t>□一对一沟通</w:t>
            </w:r>
          </w:p>
          <w:p w:rsidR="007B7E9D" w:rsidRDefault="00A30C48">
            <w:pPr>
              <w:spacing w:before="220" w:line="440" w:lineRule="exact"/>
              <w:rPr>
                <w:rFonts w:ascii="微软雅黑" w:eastAsia="微软雅黑" w:hAnsi="微软雅黑"/>
                <w:sz w:val="22"/>
              </w:rPr>
            </w:pPr>
            <w:r>
              <w:rPr>
                <w:rFonts w:ascii="微软雅黑" w:eastAsia="微软雅黑" w:hAnsi="微软雅黑" w:cs="宋体" w:hint="eastAsia"/>
                <w:color w:val="000000"/>
                <w:sz w:val="22"/>
              </w:rPr>
              <w:t>□其他</w:t>
            </w:r>
          </w:p>
        </w:tc>
      </w:tr>
      <w:tr w:rsidR="007B7E9D">
        <w:trPr>
          <w:trHeight w:val="460"/>
        </w:trPr>
        <w:tc>
          <w:tcPr>
            <w:tcW w:w="1838" w:type="dxa"/>
            <w:vAlign w:val="center"/>
          </w:tcPr>
          <w:p w:rsidR="007B7E9D" w:rsidRDefault="00A30C48">
            <w:pPr>
              <w:spacing w:before="20" w:line="4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时间</w:t>
            </w:r>
          </w:p>
        </w:tc>
        <w:tc>
          <w:tcPr>
            <w:tcW w:w="6458" w:type="dxa"/>
            <w:vAlign w:val="center"/>
          </w:tcPr>
          <w:p w:rsidR="007B7E9D" w:rsidRDefault="00A30C48" w:rsidP="0093346A">
            <w:pPr>
              <w:spacing w:before="20" w:line="440" w:lineRule="exact"/>
              <w:rPr>
                <w:rFonts w:ascii="微软雅黑" w:eastAsia="微软雅黑" w:hAnsi="微软雅黑"/>
                <w:sz w:val="22"/>
              </w:rPr>
            </w:pPr>
            <w:r>
              <w:rPr>
                <w:rFonts w:ascii="微软雅黑" w:eastAsia="微软雅黑" w:hAnsi="微软雅黑"/>
                <w:sz w:val="22"/>
              </w:rPr>
              <w:t>202</w:t>
            </w:r>
            <w:r w:rsidR="003043D9">
              <w:rPr>
                <w:rFonts w:ascii="微软雅黑" w:eastAsia="微软雅黑" w:hAnsi="微软雅黑"/>
                <w:sz w:val="22"/>
              </w:rPr>
              <w:t>5</w:t>
            </w:r>
            <w:r>
              <w:rPr>
                <w:rFonts w:ascii="微软雅黑" w:eastAsia="微软雅黑" w:hAnsi="微软雅黑"/>
                <w:sz w:val="22"/>
              </w:rPr>
              <w:t>年</w:t>
            </w:r>
            <w:r w:rsidR="002476B2">
              <w:rPr>
                <w:rFonts w:ascii="微软雅黑" w:eastAsia="微软雅黑" w:hAnsi="微软雅黑"/>
                <w:sz w:val="22"/>
              </w:rPr>
              <w:t>10</w:t>
            </w:r>
            <w:r>
              <w:rPr>
                <w:rFonts w:ascii="微软雅黑" w:eastAsia="微软雅黑" w:hAnsi="微软雅黑"/>
                <w:sz w:val="22"/>
              </w:rPr>
              <w:t>月</w:t>
            </w:r>
            <w:r w:rsidR="002476B2">
              <w:rPr>
                <w:rFonts w:ascii="微软雅黑" w:eastAsia="微软雅黑" w:hAnsi="微软雅黑"/>
                <w:sz w:val="22"/>
              </w:rPr>
              <w:t>16</w:t>
            </w:r>
            <w:r>
              <w:rPr>
                <w:rFonts w:ascii="微软雅黑" w:eastAsia="微软雅黑" w:hAnsi="微软雅黑"/>
                <w:sz w:val="22"/>
              </w:rPr>
              <w:t>日</w:t>
            </w:r>
            <w:r>
              <w:rPr>
                <w:rFonts w:ascii="微软雅黑" w:eastAsia="微软雅黑" w:hAnsi="微软雅黑" w:hint="eastAsia"/>
                <w:sz w:val="22"/>
              </w:rPr>
              <w:t xml:space="preserve"> </w:t>
            </w:r>
            <w:r>
              <w:rPr>
                <w:rFonts w:ascii="微软雅黑" w:eastAsia="微软雅黑" w:hAnsi="微软雅黑"/>
                <w:sz w:val="22"/>
              </w:rPr>
              <w:t xml:space="preserve"> 星期</w:t>
            </w:r>
            <w:r w:rsidR="002476B2">
              <w:rPr>
                <w:rFonts w:ascii="微软雅黑" w:eastAsia="微软雅黑" w:hAnsi="微软雅黑" w:hint="eastAsia"/>
                <w:sz w:val="22"/>
              </w:rPr>
              <w:t>四</w:t>
            </w:r>
            <w:r>
              <w:rPr>
                <w:rFonts w:ascii="微软雅黑" w:eastAsia="微软雅黑" w:hAnsi="微软雅黑"/>
                <w:sz w:val="22"/>
              </w:rPr>
              <w:t xml:space="preserve">  1</w:t>
            </w:r>
            <w:r w:rsidR="002476B2">
              <w:rPr>
                <w:rFonts w:ascii="微软雅黑" w:eastAsia="微软雅黑" w:hAnsi="微软雅黑"/>
                <w:sz w:val="22"/>
              </w:rPr>
              <w:t>0</w:t>
            </w:r>
            <w:r w:rsidR="0093346A">
              <w:rPr>
                <w:rFonts w:ascii="微软雅黑" w:eastAsia="微软雅黑" w:hAnsi="微软雅黑" w:hint="eastAsia"/>
                <w:sz w:val="22"/>
              </w:rPr>
              <w:t>：0</w:t>
            </w:r>
            <w:r w:rsidR="0093346A">
              <w:rPr>
                <w:rFonts w:ascii="微软雅黑" w:eastAsia="微软雅黑" w:hAnsi="微软雅黑"/>
                <w:sz w:val="22"/>
              </w:rPr>
              <w:t>0</w:t>
            </w:r>
            <w:r w:rsidR="0093346A">
              <w:rPr>
                <w:rFonts w:ascii="微软雅黑" w:eastAsia="微软雅黑" w:hAnsi="微软雅黑" w:hint="eastAsia"/>
                <w:sz w:val="22"/>
              </w:rPr>
              <w:t>-</w:t>
            </w:r>
            <w:r>
              <w:rPr>
                <w:rFonts w:ascii="微软雅黑" w:eastAsia="微软雅黑" w:hAnsi="微软雅黑"/>
                <w:sz w:val="22"/>
              </w:rPr>
              <w:t>1</w:t>
            </w:r>
            <w:r w:rsidR="002476B2">
              <w:rPr>
                <w:rFonts w:ascii="微软雅黑" w:eastAsia="微软雅黑" w:hAnsi="微软雅黑"/>
                <w:sz w:val="22"/>
              </w:rPr>
              <w:t>1</w:t>
            </w:r>
            <w:r w:rsidR="0093346A">
              <w:rPr>
                <w:rFonts w:ascii="微软雅黑" w:eastAsia="微软雅黑" w:hAnsi="微软雅黑" w:hint="eastAsia"/>
                <w:sz w:val="22"/>
              </w:rPr>
              <w:t>：0</w:t>
            </w:r>
            <w:r w:rsidR="0093346A">
              <w:rPr>
                <w:rFonts w:ascii="微软雅黑" w:eastAsia="微软雅黑" w:hAnsi="微软雅黑"/>
                <w:sz w:val="22"/>
              </w:rPr>
              <w:t>0</w:t>
            </w:r>
          </w:p>
        </w:tc>
      </w:tr>
      <w:tr w:rsidR="007B7E9D">
        <w:trPr>
          <w:trHeight w:val="410"/>
        </w:trPr>
        <w:tc>
          <w:tcPr>
            <w:tcW w:w="1838" w:type="dxa"/>
            <w:vAlign w:val="center"/>
          </w:tcPr>
          <w:p w:rsidR="007B7E9D" w:rsidRDefault="00A30C48">
            <w:pPr>
              <w:spacing w:before="20" w:line="4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地点</w:t>
            </w:r>
            <w:r w:rsidR="0093346A">
              <w:rPr>
                <w:rFonts w:ascii="微软雅黑" w:eastAsia="微软雅黑" w:hAnsi="微软雅黑" w:cs="宋体" w:hint="eastAsia"/>
                <w:b/>
                <w:color w:val="000000"/>
                <w:sz w:val="22"/>
              </w:rPr>
              <w:t>/方式</w:t>
            </w:r>
          </w:p>
        </w:tc>
        <w:tc>
          <w:tcPr>
            <w:tcW w:w="6458" w:type="dxa"/>
            <w:vAlign w:val="center"/>
          </w:tcPr>
          <w:p w:rsidR="0093346A" w:rsidRPr="0093346A" w:rsidRDefault="0093346A" w:rsidP="0093346A">
            <w:pPr>
              <w:rPr>
                <w:rFonts w:ascii="微软雅黑" w:eastAsia="微软雅黑" w:hAnsi="微软雅黑"/>
                <w:sz w:val="22"/>
              </w:rPr>
            </w:pPr>
            <w:r w:rsidRPr="0093346A">
              <w:rPr>
                <w:rFonts w:ascii="微软雅黑" w:eastAsia="微软雅黑" w:hAnsi="微软雅黑" w:hint="eastAsia"/>
                <w:sz w:val="22"/>
              </w:rPr>
              <w:t>上</w:t>
            </w:r>
            <w:proofErr w:type="gramStart"/>
            <w:r w:rsidRPr="0093346A">
              <w:rPr>
                <w:rFonts w:ascii="微软雅黑" w:eastAsia="微软雅黑" w:hAnsi="微软雅黑" w:hint="eastAsia"/>
                <w:sz w:val="22"/>
              </w:rPr>
              <w:t>证路演中心</w:t>
            </w:r>
            <w:proofErr w:type="gramEnd"/>
            <w:r w:rsidRPr="0093346A">
              <w:rPr>
                <w:rFonts w:ascii="微软雅黑" w:eastAsia="微软雅黑" w:hAnsi="微软雅黑" w:hint="eastAsia"/>
                <w:sz w:val="22"/>
              </w:rPr>
              <w:t xml:space="preserve"> </w:t>
            </w:r>
            <w:hyperlink r:id="rId6" w:history="1">
              <w:r w:rsidRPr="0093346A">
                <w:rPr>
                  <w:rStyle w:val="15"/>
                  <w:rFonts w:ascii="微软雅黑" w:eastAsia="微软雅黑" w:hAnsi="微软雅黑" w:hint="eastAsia"/>
                  <w:bCs/>
                  <w:sz w:val="22"/>
                </w:rPr>
                <w:t>https://roadshow.sseinfo.com</w:t>
              </w:r>
            </w:hyperlink>
          </w:p>
          <w:p w:rsidR="007B7E9D" w:rsidRDefault="0093346A" w:rsidP="0093346A">
            <w:pPr>
              <w:rPr>
                <w:rFonts w:ascii="微软雅黑" w:eastAsia="微软雅黑" w:hAnsi="微软雅黑"/>
                <w:sz w:val="22"/>
              </w:rPr>
            </w:pPr>
            <w:r w:rsidRPr="0093346A">
              <w:rPr>
                <w:rFonts w:ascii="微软雅黑" w:eastAsia="微软雅黑" w:hAnsi="微软雅黑" w:hint="eastAsia"/>
                <w:sz w:val="22"/>
              </w:rPr>
              <w:t>网络文字互动</w:t>
            </w:r>
          </w:p>
        </w:tc>
      </w:tr>
      <w:tr w:rsidR="007B7E9D">
        <w:tc>
          <w:tcPr>
            <w:tcW w:w="1838" w:type="dxa"/>
            <w:vAlign w:val="center"/>
          </w:tcPr>
          <w:p w:rsidR="007B7E9D" w:rsidRDefault="00A30C48">
            <w:pPr>
              <w:spacing w:before="20" w:line="4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上</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市</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公</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司</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接</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待人员姓名</w:t>
            </w:r>
          </w:p>
        </w:tc>
        <w:tc>
          <w:tcPr>
            <w:tcW w:w="6458" w:type="dxa"/>
            <w:vAlign w:val="center"/>
          </w:tcPr>
          <w:p w:rsidR="007B7E9D" w:rsidRDefault="00A30C48">
            <w:pPr>
              <w:spacing w:before="260" w:line="440" w:lineRule="exact"/>
              <w:rPr>
                <w:rFonts w:ascii="微软雅黑" w:eastAsia="微软雅黑" w:hAnsi="微软雅黑"/>
                <w:sz w:val="22"/>
              </w:rPr>
            </w:pPr>
            <w:r>
              <w:rPr>
                <w:rFonts w:ascii="微软雅黑" w:eastAsia="微软雅黑" w:hAnsi="微软雅黑" w:hint="eastAsia"/>
                <w:sz w:val="22"/>
              </w:rPr>
              <w:t>华鑫股份董事长：</w:t>
            </w:r>
            <w:r>
              <w:rPr>
                <w:rFonts w:ascii="微软雅黑" w:eastAsia="微软雅黑" w:hAnsi="微软雅黑"/>
                <w:sz w:val="22"/>
              </w:rPr>
              <w:t>李军先生</w:t>
            </w:r>
          </w:p>
          <w:p w:rsidR="007B7E9D" w:rsidRDefault="00A30C48">
            <w:pPr>
              <w:spacing w:before="260" w:line="440" w:lineRule="exact"/>
              <w:rPr>
                <w:rFonts w:ascii="微软雅黑" w:eastAsia="微软雅黑" w:hAnsi="微软雅黑"/>
                <w:sz w:val="22"/>
              </w:rPr>
            </w:pPr>
            <w:r>
              <w:rPr>
                <w:rFonts w:ascii="微软雅黑" w:eastAsia="微软雅黑" w:hAnsi="微软雅黑" w:hint="eastAsia"/>
                <w:sz w:val="22"/>
              </w:rPr>
              <w:t>华鑫股份董事、总经理：</w:t>
            </w:r>
            <w:r>
              <w:rPr>
                <w:rFonts w:ascii="微软雅黑" w:eastAsia="微软雅黑" w:hAnsi="微软雅黑"/>
                <w:sz w:val="22"/>
              </w:rPr>
              <w:t>俞洋先生</w:t>
            </w:r>
          </w:p>
          <w:p w:rsidR="007B7E9D" w:rsidRDefault="00A30C48">
            <w:pPr>
              <w:spacing w:before="260" w:line="440" w:lineRule="exact"/>
              <w:rPr>
                <w:rFonts w:ascii="微软雅黑" w:eastAsia="微软雅黑" w:hAnsi="微软雅黑"/>
                <w:sz w:val="22"/>
              </w:rPr>
            </w:pPr>
            <w:r>
              <w:rPr>
                <w:rFonts w:ascii="微软雅黑" w:eastAsia="微软雅黑" w:hAnsi="微软雅黑"/>
                <w:sz w:val="22"/>
              </w:rPr>
              <w:t>华鑫股份独立董事</w:t>
            </w:r>
            <w:r>
              <w:rPr>
                <w:rFonts w:ascii="微软雅黑" w:eastAsia="微软雅黑" w:hAnsi="微软雅黑" w:hint="eastAsia"/>
                <w:sz w:val="22"/>
              </w:rPr>
              <w:t>：</w:t>
            </w:r>
            <w:r w:rsidR="004402A7">
              <w:rPr>
                <w:rFonts w:ascii="微软雅黑" w:eastAsia="微软雅黑" w:hAnsi="微软雅黑"/>
                <w:sz w:val="22"/>
              </w:rPr>
              <w:t>顾诚</w:t>
            </w:r>
            <w:r>
              <w:rPr>
                <w:rFonts w:ascii="微软雅黑" w:eastAsia="微软雅黑" w:hAnsi="微软雅黑"/>
                <w:sz w:val="22"/>
              </w:rPr>
              <w:t>先生</w:t>
            </w:r>
          </w:p>
          <w:p w:rsidR="004402A7" w:rsidRDefault="004402A7" w:rsidP="004402A7">
            <w:pPr>
              <w:spacing w:before="260" w:line="440" w:lineRule="exact"/>
              <w:rPr>
                <w:rFonts w:ascii="微软雅黑" w:eastAsia="微软雅黑" w:hAnsi="微软雅黑"/>
                <w:sz w:val="22"/>
              </w:rPr>
            </w:pPr>
            <w:r>
              <w:rPr>
                <w:rFonts w:ascii="微软雅黑" w:eastAsia="微软雅黑" w:hAnsi="微软雅黑"/>
                <w:sz w:val="22"/>
              </w:rPr>
              <w:t>华鑫股份独立董事</w:t>
            </w:r>
            <w:r>
              <w:rPr>
                <w:rFonts w:ascii="微软雅黑" w:eastAsia="微软雅黑" w:hAnsi="微软雅黑" w:hint="eastAsia"/>
                <w:sz w:val="22"/>
              </w:rPr>
              <w:t>：</w:t>
            </w:r>
            <w:r>
              <w:rPr>
                <w:rFonts w:ascii="微软雅黑" w:eastAsia="微软雅黑" w:hAnsi="微软雅黑"/>
                <w:sz w:val="22"/>
              </w:rPr>
              <w:t>吴文芳女士</w:t>
            </w:r>
          </w:p>
          <w:p w:rsidR="00E15295" w:rsidRDefault="00E15295" w:rsidP="00E15295">
            <w:pPr>
              <w:spacing w:before="260" w:line="440" w:lineRule="exact"/>
              <w:rPr>
                <w:rFonts w:ascii="微软雅黑" w:eastAsia="微软雅黑" w:hAnsi="微软雅黑"/>
                <w:sz w:val="22"/>
              </w:rPr>
            </w:pPr>
            <w:r>
              <w:rPr>
                <w:rFonts w:ascii="微软雅黑" w:eastAsia="微软雅黑" w:hAnsi="微软雅黑"/>
                <w:sz w:val="22"/>
              </w:rPr>
              <w:t>华鑫股份独立董事</w:t>
            </w:r>
            <w:r>
              <w:rPr>
                <w:rFonts w:ascii="微软雅黑" w:eastAsia="微软雅黑" w:hAnsi="微软雅黑" w:hint="eastAsia"/>
                <w:sz w:val="22"/>
              </w:rPr>
              <w:t>：</w:t>
            </w:r>
            <w:r w:rsidR="004402A7">
              <w:rPr>
                <w:rFonts w:ascii="微软雅黑" w:eastAsia="微软雅黑" w:hAnsi="微软雅黑"/>
                <w:sz w:val="22"/>
              </w:rPr>
              <w:t>魏</w:t>
            </w:r>
            <w:proofErr w:type="gramStart"/>
            <w:r w:rsidR="004402A7">
              <w:rPr>
                <w:rFonts w:ascii="微软雅黑" w:eastAsia="微软雅黑" w:hAnsi="微软雅黑"/>
                <w:sz w:val="22"/>
              </w:rPr>
              <w:t>嶷</w:t>
            </w:r>
            <w:proofErr w:type="gramEnd"/>
            <w:r>
              <w:rPr>
                <w:rFonts w:ascii="微软雅黑" w:eastAsia="微软雅黑" w:hAnsi="微软雅黑"/>
                <w:sz w:val="22"/>
              </w:rPr>
              <w:t>先生</w:t>
            </w:r>
          </w:p>
          <w:p w:rsidR="007B7E9D" w:rsidRDefault="00A30C48">
            <w:pPr>
              <w:spacing w:before="260" w:line="440" w:lineRule="exact"/>
              <w:rPr>
                <w:rFonts w:ascii="微软雅黑" w:eastAsia="微软雅黑" w:hAnsi="微软雅黑"/>
                <w:sz w:val="22"/>
              </w:rPr>
            </w:pPr>
            <w:r>
              <w:rPr>
                <w:rFonts w:ascii="微软雅黑" w:eastAsia="微软雅黑" w:hAnsi="微软雅黑" w:hint="eastAsia"/>
                <w:sz w:val="22"/>
              </w:rPr>
              <w:t>华鑫股份总会计师：</w:t>
            </w:r>
            <w:r w:rsidR="002476B2">
              <w:rPr>
                <w:rFonts w:ascii="微软雅黑" w:eastAsia="微软雅黑" w:hAnsi="微软雅黑" w:hint="eastAsia"/>
                <w:sz w:val="22"/>
              </w:rPr>
              <w:t>周昌娥</w:t>
            </w:r>
            <w:r w:rsidR="00E64923">
              <w:rPr>
                <w:rFonts w:ascii="微软雅黑" w:eastAsia="微软雅黑" w:hAnsi="微软雅黑" w:hint="eastAsia"/>
                <w:sz w:val="22"/>
              </w:rPr>
              <w:t>女士</w:t>
            </w:r>
            <w:r>
              <w:rPr>
                <w:rFonts w:ascii="微软雅黑" w:eastAsia="微软雅黑" w:hAnsi="微软雅黑" w:hint="eastAsia"/>
                <w:sz w:val="22"/>
              </w:rPr>
              <w:t xml:space="preserve"> </w:t>
            </w:r>
          </w:p>
          <w:p w:rsidR="007B7E9D" w:rsidRDefault="00A30C48">
            <w:pPr>
              <w:spacing w:before="260" w:line="440" w:lineRule="exact"/>
              <w:rPr>
                <w:rFonts w:ascii="微软雅黑" w:eastAsia="微软雅黑" w:hAnsi="微软雅黑"/>
                <w:sz w:val="22"/>
              </w:rPr>
            </w:pPr>
            <w:r>
              <w:rPr>
                <w:rFonts w:ascii="微软雅黑" w:eastAsia="微软雅黑" w:hAnsi="微软雅黑" w:hint="eastAsia"/>
                <w:sz w:val="22"/>
              </w:rPr>
              <w:t xml:space="preserve">华鑫股份董事会秘书：胡之奎先生 </w:t>
            </w:r>
          </w:p>
          <w:p w:rsidR="007B7E9D" w:rsidRPr="000E2CA0" w:rsidRDefault="00A30C48">
            <w:pPr>
              <w:spacing w:before="260" w:line="440" w:lineRule="exact"/>
              <w:rPr>
                <w:rFonts w:ascii="微软雅黑" w:eastAsia="微软雅黑" w:hAnsi="微软雅黑"/>
                <w:sz w:val="22"/>
              </w:rPr>
            </w:pPr>
            <w:r>
              <w:rPr>
                <w:rFonts w:ascii="微软雅黑" w:eastAsia="微软雅黑" w:hAnsi="微软雅黑" w:hint="eastAsia"/>
                <w:sz w:val="22"/>
              </w:rPr>
              <w:t xml:space="preserve">华鑫证券总经理：陈海东先生 </w:t>
            </w:r>
          </w:p>
        </w:tc>
      </w:tr>
      <w:tr w:rsidR="007B7E9D">
        <w:tc>
          <w:tcPr>
            <w:tcW w:w="1838" w:type="dxa"/>
          </w:tcPr>
          <w:p w:rsidR="007B7E9D" w:rsidRDefault="00A30C48">
            <w:pPr>
              <w:spacing w:before="20" w:line="440" w:lineRule="exact"/>
              <w:ind w:left="120"/>
              <w:jc w:val="left"/>
              <w:rPr>
                <w:rFonts w:ascii="微软雅黑" w:eastAsia="微软雅黑" w:hAnsi="微软雅黑" w:cs="宋体"/>
                <w:b/>
                <w:color w:val="000000"/>
                <w:sz w:val="22"/>
              </w:rPr>
            </w:pPr>
            <w:r>
              <w:rPr>
                <w:rFonts w:ascii="微软雅黑" w:eastAsia="微软雅黑" w:hAnsi="微软雅黑" w:cs="宋体" w:hint="eastAsia"/>
                <w:b/>
                <w:color w:val="000000"/>
                <w:sz w:val="22"/>
              </w:rPr>
              <w:t>投资者关系活动主要内容介绍</w:t>
            </w:r>
          </w:p>
          <w:p w:rsidR="007B7E9D" w:rsidRDefault="007B7E9D">
            <w:pPr>
              <w:spacing w:line="440" w:lineRule="exact"/>
              <w:jc w:val="left"/>
              <w:rPr>
                <w:rFonts w:ascii="微软雅黑" w:eastAsia="微软雅黑" w:hAnsi="微软雅黑"/>
                <w:b/>
                <w:sz w:val="22"/>
              </w:rPr>
            </w:pPr>
          </w:p>
        </w:tc>
        <w:tc>
          <w:tcPr>
            <w:tcW w:w="6458" w:type="dxa"/>
          </w:tcPr>
          <w:p w:rsidR="0093346A" w:rsidRDefault="0093346A" w:rsidP="004402A7">
            <w:pPr>
              <w:spacing w:line="440" w:lineRule="exact"/>
              <w:ind w:firstLineChars="200" w:firstLine="440"/>
              <w:rPr>
                <w:rFonts w:ascii="微软雅黑" w:eastAsia="微软雅黑" w:hAnsi="微软雅黑"/>
                <w:b/>
                <w:sz w:val="22"/>
              </w:rPr>
            </w:pPr>
            <w:r>
              <w:rPr>
                <w:rFonts w:ascii="微软雅黑" w:eastAsia="微软雅黑" w:hAnsi="微软雅黑" w:hint="eastAsia"/>
                <w:b/>
                <w:sz w:val="22"/>
              </w:rPr>
              <w:lastRenderedPageBreak/>
              <w:t>预征集问答：</w:t>
            </w:r>
          </w:p>
          <w:p w:rsidR="0093346A" w:rsidRDefault="0093346A" w:rsidP="004402A7">
            <w:pPr>
              <w:spacing w:line="440" w:lineRule="exact"/>
              <w:ind w:firstLineChars="200" w:firstLine="440"/>
              <w:rPr>
                <w:rFonts w:ascii="微软雅黑" w:eastAsia="微软雅黑" w:hAnsi="微软雅黑"/>
                <w:sz w:val="22"/>
              </w:rPr>
            </w:pPr>
            <w:r>
              <w:rPr>
                <w:rFonts w:ascii="微软雅黑" w:eastAsia="微软雅黑" w:hAnsi="微软雅黑" w:hint="eastAsia"/>
                <w:b/>
                <w:sz w:val="22"/>
              </w:rPr>
              <w:t>投资人提问：</w:t>
            </w:r>
            <w:r w:rsidRPr="0093346A">
              <w:rPr>
                <w:rFonts w:ascii="微软雅黑" w:eastAsia="微软雅黑" w:hAnsi="微软雅黑" w:hint="eastAsia"/>
                <w:sz w:val="22"/>
              </w:rPr>
              <w:t>怎么2025年的第三季度业绩报告没出？有具体时间吗？</w:t>
            </w:r>
          </w:p>
          <w:p w:rsidR="0093346A" w:rsidRPr="0093346A" w:rsidRDefault="0093346A" w:rsidP="004402A7">
            <w:pPr>
              <w:spacing w:line="440" w:lineRule="exact"/>
              <w:ind w:firstLineChars="200" w:firstLine="440"/>
              <w:rPr>
                <w:rFonts w:ascii="微软雅黑" w:eastAsia="微软雅黑" w:hAnsi="微软雅黑" w:hint="eastAsia"/>
                <w:sz w:val="22"/>
              </w:rPr>
            </w:pPr>
            <w:r>
              <w:rPr>
                <w:rFonts w:ascii="微软雅黑" w:eastAsia="微软雅黑" w:hAnsi="微软雅黑" w:hint="eastAsia"/>
                <w:sz w:val="22"/>
              </w:rPr>
              <w:lastRenderedPageBreak/>
              <w:t>答：</w:t>
            </w:r>
            <w:r w:rsidRPr="0093346A">
              <w:rPr>
                <w:rFonts w:ascii="微软雅黑" w:eastAsia="微软雅黑" w:hAnsi="微软雅黑" w:hint="eastAsia"/>
                <w:sz w:val="22"/>
              </w:rPr>
              <w:t>您好。公司2025年第三季度报告将于2025年10月25日披露。感谢您的关注。</w:t>
            </w:r>
          </w:p>
          <w:p w:rsidR="0093346A" w:rsidRDefault="0093346A" w:rsidP="0093346A">
            <w:pPr>
              <w:spacing w:line="440" w:lineRule="exact"/>
              <w:ind w:firstLineChars="200" w:firstLine="440"/>
              <w:rPr>
                <w:rFonts w:ascii="微软雅黑" w:eastAsia="微软雅黑" w:hAnsi="微软雅黑"/>
                <w:b/>
                <w:sz w:val="22"/>
              </w:rPr>
            </w:pPr>
          </w:p>
          <w:p w:rsidR="0093346A" w:rsidRDefault="0093346A" w:rsidP="0093346A">
            <w:pPr>
              <w:spacing w:line="440" w:lineRule="exact"/>
              <w:ind w:firstLineChars="200" w:firstLine="440"/>
              <w:rPr>
                <w:rFonts w:ascii="微软雅黑" w:eastAsia="微软雅黑" w:hAnsi="微软雅黑" w:hint="eastAsia"/>
                <w:b/>
                <w:sz w:val="22"/>
              </w:rPr>
            </w:pPr>
            <w:r>
              <w:rPr>
                <w:rFonts w:ascii="微软雅黑" w:eastAsia="微软雅黑" w:hAnsi="微软雅黑" w:hint="eastAsia"/>
                <w:b/>
                <w:sz w:val="22"/>
              </w:rPr>
              <w:t>现场互动</w:t>
            </w:r>
            <w:r>
              <w:rPr>
                <w:rFonts w:ascii="微软雅黑" w:eastAsia="微软雅黑" w:hAnsi="微软雅黑" w:hint="eastAsia"/>
                <w:b/>
                <w:sz w:val="22"/>
              </w:rPr>
              <w:t>：</w:t>
            </w:r>
          </w:p>
          <w:p w:rsidR="004402A7" w:rsidRPr="004402A7" w:rsidRDefault="00A30C48" w:rsidP="004402A7">
            <w:pPr>
              <w:spacing w:line="440" w:lineRule="exact"/>
              <w:ind w:firstLineChars="200" w:firstLine="440"/>
              <w:rPr>
                <w:rFonts w:ascii="微软雅黑" w:eastAsia="微软雅黑" w:hAnsi="微软雅黑"/>
                <w:sz w:val="22"/>
              </w:rPr>
            </w:pPr>
            <w:r>
              <w:rPr>
                <w:rFonts w:ascii="微软雅黑" w:eastAsia="微软雅黑" w:hAnsi="微软雅黑" w:hint="eastAsia"/>
                <w:b/>
                <w:sz w:val="22"/>
              </w:rPr>
              <w:t>李军发言：</w:t>
            </w:r>
            <w:r w:rsidR="004402A7" w:rsidRPr="004402A7">
              <w:rPr>
                <w:rFonts w:ascii="微软雅黑" w:eastAsia="微软雅黑" w:hAnsi="微软雅黑" w:hint="eastAsia"/>
                <w:sz w:val="22"/>
              </w:rPr>
              <w:t>尊敬的各位股东、各位投资者，大家好！欢迎大家参加上海华鑫股份有限公司</w:t>
            </w:r>
            <w:r w:rsidR="00E64923">
              <w:rPr>
                <w:rFonts w:ascii="微软雅黑" w:eastAsia="微软雅黑" w:hAnsi="微软雅黑" w:hint="eastAsia"/>
                <w:sz w:val="22"/>
              </w:rPr>
              <w:t>2025年半年度</w:t>
            </w:r>
            <w:r w:rsidR="004402A7" w:rsidRPr="004402A7">
              <w:rPr>
                <w:rFonts w:ascii="微软雅黑" w:eastAsia="微软雅黑" w:hAnsi="微软雅黑" w:hint="eastAsia"/>
                <w:sz w:val="22"/>
              </w:rPr>
              <w:t>业绩说明会。我谨代表公司向参加本次业绩说明会的广大投资者表示热烈的欢迎，向关心和支持公司发展的社会各界朋友致以衷心的感谢。</w:t>
            </w:r>
          </w:p>
          <w:p w:rsidR="00715B28" w:rsidRDefault="004402A7" w:rsidP="004402A7">
            <w:pPr>
              <w:spacing w:line="440" w:lineRule="exact"/>
              <w:ind w:firstLine="444"/>
              <w:rPr>
                <w:rFonts w:ascii="微软雅黑" w:eastAsia="微软雅黑" w:hAnsi="微软雅黑"/>
                <w:sz w:val="22"/>
              </w:rPr>
            </w:pPr>
            <w:r w:rsidRPr="004402A7">
              <w:rPr>
                <w:rFonts w:ascii="微软雅黑" w:eastAsia="微软雅黑" w:hAnsi="微软雅黑" w:hint="eastAsia"/>
                <w:sz w:val="22"/>
              </w:rPr>
              <w:t>为加强与投资者的沟通，上海华鑫股份有限公司于今日召开</w:t>
            </w:r>
            <w:r w:rsidR="00E64923">
              <w:rPr>
                <w:rFonts w:ascii="微软雅黑" w:eastAsia="微软雅黑" w:hAnsi="微软雅黑" w:hint="eastAsia"/>
                <w:sz w:val="22"/>
              </w:rPr>
              <w:t>2025年半年度</w:t>
            </w:r>
            <w:r w:rsidRPr="004402A7">
              <w:rPr>
                <w:rFonts w:ascii="微软雅黑" w:eastAsia="微软雅黑" w:hAnsi="微软雅黑" w:hint="eastAsia"/>
                <w:sz w:val="22"/>
              </w:rPr>
              <w:t>业绩说明会，就公司</w:t>
            </w:r>
            <w:r w:rsidR="00E64923">
              <w:rPr>
                <w:rFonts w:ascii="微软雅黑" w:eastAsia="微软雅黑" w:hAnsi="微软雅黑" w:hint="eastAsia"/>
                <w:sz w:val="22"/>
              </w:rPr>
              <w:t>2025年半年度</w:t>
            </w:r>
            <w:r w:rsidRPr="004402A7">
              <w:rPr>
                <w:rFonts w:ascii="微软雅黑" w:eastAsia="微软雅黑" w:hAnsi="微软雅黑" w:hint="eastAsia"/>
                <w:sz w:val="22"/>
              </w:rPr>
              <w:t>经营情况与投资者进行互动交流。欢迎大家积极参与、踊跃提问。谢谢大家！</w:t>
            </w:r>
          </w:p>
          <w:p w:rsidR="00E64923" w:rsidRDefault="00A30C48" w:rsidP="00E64923">
            <w:pPr>
              <w:spacing w:line="440" w:lineRule="exact"/>
              <w:ind w:firstLine="444"/>
              <w:rPr>
                <w:rFonts w:ascii="微软雅黑" w:eastAsia="微软雅黑" w:hAnsi="微软雅黑"/>
                <w:sz w:val="22"/>
              </w:rPr>
            </w:pPr>
            <w:r>
              <w:rPr>
                <w:rFonts w:ascii="微软雅黑" w:eastAsia="微软雅黑" w:hAnsi="微软雅黑" w:hint="eastAsia"/>
                <w:b/>
                <w:sz w:val="22"/>
              </w:rPr>
              <w:t>投资人提问1：</w:t>
            </w:r>
            <w:r w:rsidR="000428B7" w:rsidRPr="000428B7">
              <w:rPr>
                <w:rFonts w:ascii="微软雅黑" w:eastAsia="微软雅黑" w:hAnsi="微软雅黑" w:hint="eastAsia"/>
                <w:sz w:val="22"/>
              </w:rPr>
              <w:t>基于公司上半年的盈利情况和目前的财务状况，请问董事会对于2025年度的分红计划是否有初步的考虑？我们能否保持一个稳定的分红政策？</w:t>
            </w:r>
          </w:p>
          <w:p w:rsidR="00715B28" w:rsidRPr="002F116A" w:rsidRDefault="000428B7" w:rsidP="000428B7">
            <w:pPr>
              <w:spacing w:line="440" w:lineRule="exact"/>
              <w:ind w:firstLine="444"/>
              <w:rPr>
                <w:rFonts w:ascii="微软雅黑" w:eastAsia="微软雅黑" w:hAnsi="微软雅黑" w:hint="eastAsia"/>
                <w:sz w:val="22"/>
              </w:rPr>
            </w:pPr>
            <w:r>
              <w:rPr>
                <w:rFonts w:ascii="微软雅黑" w:eastAsia="微软雅黑" w:hAnsi="微软雅黑" w:hint="eastAsia"/>
                <w:sz w:val="22"/>
              </w:rPr>
              <w:t>答：</w:t>
            </w:r>
            <w:r w:rsidRPr="000428B7">
              <w:rPr>
                <w:rFonts w:ascii="微软雅黑" w:eastAsia="微软雅黑" w:hAnsi="微软雅黑" w:hint="eastAsia"/>
                <w:sz w:val="22"/>
              </w:rPr>
              <w:t>您好。公司分红将根据股东会制定的分红政策并结合公司的实际情况执行。感谢您的关注。</w:t>
            </w:r>
          </w:p>
          <w:p w:rsidR="00E64923" w:rsidRDefault="00A30C48" w:rsidP="00E64923">
            <w:pPr>
              <w:spacing w:line="440" w:lineRule="exact"/>
              <w:ind w:firstLineChars="200" w:firstLine="440"/>
              <w:rPr>
                <w:rFonts w:ascii="微软雅黑" w:eastAsia="微软雅黑" w:hAnsi="微软雅黑"/>
                <w:sz w:val="22"/>
              </w:rPr>
            </w:pPr>
            <w:r>
              <w:rPr>
                <w:rFonts w:ascii="微软雅黑" w:eastAsia="微软雅黑" w:hAnsi="微软雅黑" w:hint="eastAsia"/>
                <w:b/>
                <w:sz w:val="22"/>
              </w:rPr>
              <w:t>投资人提问</w:t>
            </w:r>
            <w:r>
              <w:rPr>
                <w:rFonts w:ascii="微软雅黑" w:eastAsia="微软雅黑" w:hAnsi="微软雅黑"/>
                <w:b/>
                <w:sz w:val="22"/>
              </w:rPr>
              <w:t>2</w:t>
            </w:r>
            <w:r>
              <w:rPr>
                <w:rFonts w:ascii="微软雅黑" w:eastAsia="微软雅黑" w:hAnsi="微软雅黑" w:hint="eastAsia"/>
                <w:b/>
                <w:sz w:val="22"/>
              </w:rPr>
              <w:t>：</w:t>
            </w:r>
            <w:r w:rsidR="000428B7" w:rsidRPr="000428B7">
              <w:rPr>
                <w:rFonts w:ascii="微软雅黑" w:eastAsia="微软雅黑" w:hAnsi="微软雅黑" w:hint="eastAsia"/>
                <w:sz w:val="22"/>
              </w:rPr>
              <w:t>目前哪些类型的项目是公司业务增长的主要驱动力？</w:t>
            </w:r>
            <w:r w:rsidR="00E64923" w:rsidRPr="000428B7">
              <w:rPr>
                <w:rFonts w:ascii="微软雅黑" w:eastAsia="微软雅黑" w:hAnsi="微软雅黑"/>
                <w:sz w:val="22"/>
              </w:rPr>
              <w:t xml:space="preserve"> </w:t>
            </w:r>
          </w:p>
          <w:p w:rsidR="007B7E9D" w:rsidRDefault="000428B7" w:rsidP="000428B7">
            <w:pPr>
              <w:spacing w:line="440" w:lineRule="exact"/>
              <w:ind w:firstLineChars="200" w:firstLine="440"/>
              <w:rPr>
                <w:rFonts w:ascii="微软雅黑" w:eastAsia="微软雅黑" w:hAnsi="微软雅黑" w:hint="eastAsia"/>
                <w:sz w:val="22"/>
              </w:rPr>
            </w:pPr>
            <w:r>
              <w:rPr>
                <w:rFonts w:ascii="微软雅黑" w:eastAsia="微软雅黑" w:hAnsi="微软雅黑" w:hint="eastAsia"/>
                <w:sz w:val="22"/>
              </w:rPr>
              <w:t>答：</w:t>
            </w:r>
            <w:r w:rsidRPr="000428B7">
              <w:rPr>
                <w:rFonts w:ascii="微软雅黑" w:eastAsia="微软雅黑" w:hAnsi="微软雅黑" w:hint="eastAsia"/>
                <w:sz w:val="22"/>
              </w:rPr>
              <w:t>您好。华鑫证券拥有证券业务全牌照，业务主要包括经纪业务、自营业务、资产管理业务、投资银行业务等，主要业务收入来自于上述核心业务。感谢您的关注。</w:t>
            </w:r>
          </w:p>
          <w:p w:rsidR="000428B7" w:rsidRDefault="00715B28" w:rsidP="00E64923">
            <w:pPr>
              <w:spacing w:line="440" w:lineRule="exact"/>
              <w:ind w:firstLine="444"/>
              <w:rPr>
                <w:rFonts w:ascii="微软雅黑" w:eastAsia="微软雅黑" w:hAnsi="微软雅黑"/>
                <w:sz w:val="22"/>
              </w:rPr>
            </w:pPr>
            <w:r>
              <w:rPr>
                <w:rFonts w:ascii="微软雅黑" w:eastAsia="微软雅黑" w:hAnsi="微软雅黑" w:hint="eastAsia"/>
                <w:b/>
                <w:sz w:val="22"/>
              </w:rPr>
              <w:t>投资人提问3：</w:t>
            </w:r>
            <w:r w:rsidR="000428B7" w:rsidRPr="000428B7">
              <w:rPr>
                <w:rFonts w:ascii="微软雅黑" w:eastAsia="微软雅黑" w:hAnsi="微软雅黑" w:hint="eastAsia"/>
                <w:sz w:val="22"/>
              </w:rPr>
              <w:t>请问公司今年有扩展其他业务的打算吗？</w:t>
            </w:r>
          </w:p>
          <w:p w:rsidR="00E64923" w:rsidRDefault="000428B7" w:rsidP="00E64923">
            <w:pPr>
              <w:spacing w:line="440" w:lineRule="exact"/>
              <w:ind w:firstLine="444"/>
              <w:rPr>
                <w:rFonts w:ascii="微软雅黑" w:eastAsia="微软雅黑" w:hAnsi="微软雅黑"/>
                <w:sz w:val="22"/>
              </w:rPr>
            </w:pPr>
            <w:r>
              <w:rPr>
                <w:rFonts w:ascii="微软雅黑" w:eastAsia="微软雅黑" w:hAnsi="微软雅黑" w:hint="eastAsia"/>
                <w:sz w:val="22"/>
              </w:rPr>
              <w:t>答：</w:t>
            </w:r>
            <w:r w:rsidRPr="000428B7">
              <w:rPr>
                <w:rFonts w:ascii="微软雅黑" w:eastAsia="微软雅黑" w:hAnsi="微软雅黑" w:hint="eastAsia"/>
                <w:sz w:val="22"/>
              </w:rPr>
              <w:t>您好。公司将以金融科技引领业务发展作为公司发展的核心战略开展相关业务。感谢您的关注。</w:t>
            </w:r>
            <w:r w:rsidR="00E64923">
              <w:rPr>
                <w:rFonts w:ascii="微软雅黑" w:eastAsia="微软雅黑" w:hAnsi="微软雅黑"/>
                <w:sz w:val="22"/>
              </w:rPr>
              <w:t xml:space="preserve"> </w:t>
            </w:r>
          </w:p>
          <w:p w:rsidR="007B7E9D" w:rsidRDefault="00A30C48" w:rsidP="00ED02D6">
            <w:pPr>
              <w:spacing w:line="440" w:lineRule="exact"/>
              <w:ind w:firstLineChars="200" w:firstLine="440"/>
              <w:rPr>
                <w:rFonts w:ascii="微软雅黑" w:eastAsia="微软雅黑" w:hAnsi="微软雅黑"/>
                <w:sz w:val="22"/>
              </w:rPr>
            </w:pPr>
            <w:bookmarkStart w:id="0" w:name="_GoBack"/>
            <w:bookmarkEnd w:id="0"/>
            <w:r>
              <w:rPr>
                <w:rFonts w:ascii="微软雅黑" w:eastAsia="微软雅黑" w:hAnsi="微软雅黑" w:hint="eastAsia"/>
                <w:b/>
                <w:sz w:val="22"/>
              </w:rPr>
              <w:t>李军发言：</w:t>
            </w:r>
            <w:r w:rsidR="00715B28" w:rsidRPr="00715B28">
              <w:rPr>
                <w:rFonts w:ascii="微软雅黑" w:eastAsia="微软雅黑" w:hAnsi="微软雅黑" w:hint="eastAsia"/>
                <w:sz w:val="22"/>
              </w:rPr>
              <w:t>尊敬的各位股东、各位投资者，大家好！上海华鑫股份有限公司</w:t>
            </w:r>
            <w:r w:rsidR="00E64923">
              <w:rPr>
                <w:rFonts w:ascii="微软雅黑" w:eastAsia="微软雅黑" w:hAnsi="微软雅黑" w:hint="eastAsia"/>
                <w:sz w:val="22"/>
              </w:rPr>
              <w:t>2025年半年度</w:t>
            </w:r>
            <w:r w:rsidR="00715B28" w:rsidRPr="00715B28">
              <w:rPr>
                <w:rFonts w:ascii="微软雅黑" w:eastAsia="微软雅黑" w:hAnsi="微软雅黑" w:hint="eastAsia"/>
                <w:sz w:val="22"/>
              </w:rPr>
              <w:t>业绩说明会马上就要结束了，感谢投资者与我司进行交流。在此，我谨代表上海华鑫股份有限公司，再次衷心感谢大家对本次活动的热情参与。我们欢迎广大投资者通过多种形式继续保持与我们的交流，也希望能得到广大投资者一如既往的支持和鼓励。谢谢！</w:t>
            </w:r>
          </w:p>
        </w:tc>
      </w:tr>
    </w:tbl>
    <w:p w:rsidR="007B7E9D" w:rsidRDefault="007B7E9D"/>
    <w:sectPr w:rsidR="007B7E9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18C" w:rsidRDefault="0039618C">
      <w:r>
        <w:separator/>
      </w:r>
    </w:p>
  </w:endnote>
  <w:endnote w:type="continuationSeparator" w:id="0">
    <w:p w:rsidR="0039618C" w:rsidRDefault="0039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649187"/>
    </w:sdtPr>
    <w:sdtEndPr/>
    <w:sdtContent>
      <w:p w:rsidR="007B7E9D" w:rsidRDefault="00A30C48">
        <w:pPr>
          <w:pStyle w:val="a3"/>
          <w:jc w:val="center"/>
        </w:pPr>
        <w:r>
          <w:fldChar w:fldCharType="begin"/>
        </w:r>
        <w:r>
          <w:instrText>PAGE   \* MERGEFORMAT</w:instrText>
        </w:r>
        <w:r>
          <w:fldChar w:fldCharType="separate"/>
        </w:r>
        <w:r w:rsidR="000428B7" w:rsidRPr="000428B7">
          <w:rPr>
            <w:noProof/>
            <w:lang w:val="zh-CN"/>
          </w:rPr>
          <w:t>1</w:t>
        </w:r>
        <w:r>
          <w:fldChar w:fldCharType="end"/>
        </w:r>
      </w:p>
    </w:sdtContent>
  </w:sdt>
  <w:p w:rsidR="007B7E9D" w:rsidRDefault="007B7E9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18C" w:rsidRDefault="0039618C">
      <w:r>
        <w:separator/>
      </w:r>
    </w:p>
  </w:footnote>
  <w:footnote w:type="continuationSeparator" w:id="0">
    <w:p w:rsidR="0039618C" w:rsidRDefault="00396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NWE1NTdiZTFhNDhjOTU0NmIzMzZmZTUyZDM4OWQifQ=="/>
  </w:docVars>
  <w:rsids>
    <w:rsidRoot w:val="00931808"/>
    <w:rsid w:val="000428B7"/>
    <w:rsid w:val="00065DB0"/>
    <w:rsid w:val="00083DEE"/>
    <w:rsid w:val="00090AF3"/>
    <w:rsid w:val="000C5B13"/>
    <w:rsid w:val="000E2CA0"/>
    <w:rsid w:val="000E38BA"/>
    <w:rsid w:val="00122D64"/>
    <w:rsid w:val="00125370"/>
    <w:rsid w:val="00134A93"/>
    <w:rsid w:val="00141133"/>
    <w:rsid w:val="0017668E"/>
    <w:rsid w:val="0018520C"/>
    <w:rsid w:val="001B644E"/>
    <w:rsid w:val="001D3A69"/>
    <w:rsid w:val="001D5F71"/>
    <w:rsid w:val="001E345A"/>
    <w:rsid w:val="001E605B"/>
    <w:rsid w:val="00244678"/>
    <w:rsid w:val="002476B2"/>
    <w:rsid w:val="00265971"/>
    <w:rsid w:val="002F116A"/>
    <w:rsid w:val="003043D9"/>
    <w:rsid w:val="00311D6B"/>
    <w:rsid w:val="00332D27"/>
    <w:rsid w:val="0034569B"/>
    <w:rsid w:val="00367300"/>
    <w:rsid w:val="0039618C"/>
    <w:rsid w:val="003B19A0"/>
    <w:rsid w:val="003C31AB"/>
    <w:rsid w:val="003F08F1"/>
    <w:rsid w:val="003F28B3"/>
    <w:rsid w:val="00404E23"/>
    <w:rsid w:val="00413E23"/>
    <w:rsid w:val="00432ADB"/>
    <w:rsid w:val="004402A7"/>
    <w:rsid w:val="004462DC"/>
    <w:rsid w:val="00477EF6"/>
    <w:rsid w:val="004C5EE7"/>
    <w:rsid w:val="005308E4"/>
    <w:rsid w:val="00531EB5"/>
    <w:rsid w:val="00583BFF"/>
    <w:rsid w:val="00596CDC"/>
    <w:rsid w:val="006124EC"/>
    <w:rsid w:val="00626E7F"/>
    <w:rsid w:val="00675FC8"/>
    <w:rsid w:val="00685575"/>
    <w:rsid w:val="00715B28"/>
    <w:rsid w:val="00722089"/>
    <w:rsid w:val="00785FAD"/>
    <w:rsid w:val="007B7E9D"/>
    <w:rsid w:val="007C1F89"/>
    <w:rsid w:val="007C2872"/>
    <w:rsid w:val="007E7647"/>
    <w:rsid w:val="007F2B39"/>
    <w:rsid w:val="00802A9E"/>
    <w:rsid w:val="00807535"/>
    <w:rsid w:val="008106D7"/>
    <w:rsid w:val="0082292D"/>
    <w:rsid w:val="00862E90"/>
    <w:rsid w:val="00864B50"/>
    <w:rsid w:val="008A10BF"/>
    <w:rsid w:val="008C7C36"/>
    <w:rsid w:val="00904C44"/>
    <w:rsid w:val="00914AC9"/>
    <w:rsid w:val="00931808"/>
    <w:rsid w:val="00931E8C"/>
    <w:rsid w:val="0093346A"/>
    <w:rsid w:val="009364EE"/>
    <w:rsid w:val="00937886"/>
    <w:rsid w:val="009825C1"/>
    <w:rsid w:val="009A6033"/>
    <w:rsid w:val="009B200C"/>
    <w:rsid w:val="009F1DA2"/>
    <w:rsid w:val="00A22D5D"/>
    <w:rsid w:val="00A30C48"/>
    <w:rsid w:val="00B547F4"/>
    <w:rsid w:val="00B64EC9"/>
    <w:rsid w:val="00BA4099"/>
    <w:rsid w:val="00BB6F56"/>
    <w:rsid w:val="00BF5073"/>
    <w:rsid w:val="00BF7D98"/>
    <w:rsid w:val="00C16A95"/>
    <w:rsid w:val="00C264D5"/>
    <w:rsid w:val="00C3634C"/>
    <w:rsid w:val="00C45CF2"/>
    <w:rsid w:val="00C73A29"/>
    <w:rsid w:val="00C815AD"/>
    <w:rsid w:val="00CC3BF9"/>
    <w:rsid w:val="00CF149D"/>
    <w:rsid w:val="00D02CAF"/>
    <w:rsid w:val="00D11EBB"/>
    <w:rsid w:val="00D27659"/>
    <w:rsid w:val="00D27E7B"/>
    <w:rsid w:val="00D8637C"/>
    <w:rsid w:val="00D917F1"/>
    <w:rsid w:val="00DA0B64"/>
    <w:rsid w:val="00DA4760"/>
    <w:rsid w:val="00DD4323"/>
    <w:rsid w:val="00DE07C1"/>
    <w:rsid w:val="00DE6E34"/>
    <w:rsid w:val="00DE74A9"/>
    <w:rsid w:val="00DF6958"/>
    <w:rsid w:val="00E06E0A"/>
    <w:rsid w:val="00E15295"/>
    <w:rsid w:val="00E20FE9"/>
    <w:rsid w:val="00E4401F"/>
    <w:rsid w:val="00E60E77"/>
    <w:rsid w:val="00E64923"/>
    <w:rsid w:val="00E86028"/>
    <w:rsid w:val="00EA2C57"/>
    <w:rsid w:val="00ED02D6"/>
    <w:rsid w:val="00ED73DD"/>
    <w:rsid w:val="00F02731"/>
    <w:rsid w:val="00F31ECA"/>
    <w:rsid w:val="00F35E71"/>
    <w:rsid w:val="00F405E6"/>
    <w:rsid w:val="00F43952"/>
    <w:rsid w:val="00F456EE"/>
    <w:rsid w:val="00F705EE"/>
    <w:rsid w:val="00F70682"/>
    <w:rsid w:val="00F974B8"/>
    <w:rsid w:val="00FD0B86"/>
    <w:rsid w:val="2973283F"/>
    <w:rsid w:val="66161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7FB5B"/>
  <w15:docId w15:val="{6ED41946-CC36-493D-97C5-087521E7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rFonts w:cs="Times New Roman"/>
      <w:sz w:val="18"/>
      <w:szCs w:val="18"/>
    </w:rPr>
  </w:style>
  <w:style w:type="character" w:customStyle="1" w:styleId="a4">
    <w:name w:val="页脚 字符"/>
    <w:basedOn w:val="a0"/>
    <w:link w:val="a3"/>
    <w:uiPriority w:val="99"/>
    <w:qFormat/>
    <w:rPr>
      <w:rFonts w:cs="Times New Roman"/>
      <w:sz w:val="18"/>
      <w:szCs w:val="18"/>
    </w:rPr>
  </w:style>
  <w:style w:type="character" w:customStyle="1" w:styleId="15">
    <w:name w:val="15"/>
    <w:basedOn w:val="a0"/>
    <w:rsid w:val="0093346A"/>
    <w:rPr>
      <w:rFonts w:ascii="Calibri" w:hAnsi="Calibri" w:cs="Calibri"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95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hxgf</dc:creator>
  <cp:lastModifiedBy>hx</cp:lastModifiedBy>
  <cp:revision>24</cp:revision>
  <dcterms:created xsi:type="dcterms:W3CDTF">2023-04-10T02:14:00Z</dcterms:created>
  <dcterms:modified xsi:type="dcterms:W3CDTF">2025-10-16T06:05:00Z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A32FB885F7F749ECBC424D44A785DE9A_13</vt:lpwstr>
  </property>
</Properties>
</file>