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751" w:rsidRDefault="001B3C39">
      <w:pPr>
        <w:spacing w:beforeLines="50" w:before="156" w:afterLines="50" w:after="156" w:line="400" w:lineRule="exact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 w:rsidRPr="00EE4DFA">
        <w:rPr>
          <w:color w:val="000000"/>
          <w:sz w:val="24"/>
        </w:rPr>
        <w:t>601456</w:t>
      </w:r>
      <w:r>
        <w:rPr>
          <w:color w:val="000000"/>
          <w:sz w:val="24"/>
        </w:rPr>
        <w:t xml:space="preserve">                    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国联民生</w:t>
      </w:r>
    </w:p>
    <w:p w:rsidR="0021408F" w:rsidRDefault="001B3C39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国联民生证券股份有限公司</w:t>
      </w:r>
    </w:p>
    <w:p w:rsidR="00223751" w:rsidRPr="002E6BEC" w:rsidRDefault="001B3C39" w:rsidP="002E6BEC">
      <w:pPr>
        <w:spacing w:beforeLines="50" w:before="156" w:afterLines="50" w:after="156" w:line="400" w:lineRule="exact"/>
        <w:jc w:val="center"/>
        <w:rPr>
          <w:rFonts w:hAnsi="宋体"/>
          <w:bCs/>
          <w:iCs/>
          <w:color w:val="000000"/>
          <w:kern w:val="0"/>
          <w:sz w:val="24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804"/>
      </w:tblGrid>
      <w:tr w:rsidR="00223751" w:rsidTr="002E6BEC">
        <w:trPr>
          <w:jc w:val="center"/>
        </w:trPr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751" w:rsidRDefault="001B3C39" w:rsidP="002E6BEC">
            <w:pPr>
              <w:spacing w:line="420" w:lineRule="exact"/>
              <w:jc w:val="center"/>
              <w:rPr>
                <w:bCs/>
                <w:iCs/>
                <w:color w:val="00000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51" w:rsidRPr="00914085" w:rsidRDefault="001B3C39">
            <w:pPr>
              <w:spacing w:line="420" w:lineRule="exact"/>
              <w:rPr>
                <w:rFonts w:hAnsi="宋体"/>
                <w:kern w:val="0"/>
                <w:sz w:val="24"/>
              </w:rPr>
            </w:pPr>
            <w:r w:rsidRPr="00914085">
              <w:rPr>
                <w:rFonts w:hAnsi="宋体"/>
                <w:kern w:val="0"/>
                <w:sz w:val="24"/>
              </w:rPr>
              <w:t>□</w:t>
            </w:r>
            <w:r w:rsidR="00167D08" w:rsidRPr="00914085">
              <w:rPr>
                <w:rFonts w:hAnsi="宋体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 w:rsidRPr="00914085">
              <w:rPr>
                <w:rFonts w:hAnsi="宋体"/>
                <w:kern w:val="0"/>
                <w:sz w:val="24"/>
              </w:rPr>
              <w:t xml:space="preserve">       </w:t>
            </w:r>
            <w:r w:rsidRPr="00914085">
              <w:rPr>
                <w:rFonts w:hAnsi="宋体" w:hint="eastAsia"/>
                <w:kern w:val="0"/>
                <w:sz w:val="24"/>
              </w:rPr>
              <w:t xml:space="preserve"> </w:t>
            </w:r>
            <w:r w:rsidRPr="00914085">
              <w:rPr>
                <w:rFonts w:hAnsi="宋体"/>
                <w:kern w:val="0"/>
                <w:sz w:val="24"/>
              </w:rPr>
              <w:t>□</w:t>
            </w:r>
            <w:r w:rsidRPr="00914085">
              <w:rPr>
                <w:rFonts w:hAnsi="宋体" w:hint="eastAsia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:rsidR="00223751" w:rsidRPr="00914085" w:rsidRDefault="001B3C39">
            <w:pPr>
              <w:spacing w:line="420" w:lineRule="exact"/>
              <w:rPr>
                <w:rFonts w:hAnsi="宋体"/>
                <w:kern w:val="0"/>
                <w:sz w:val="24"/>
              </w:rPr>
            </w:pPr>
            <w:r w:rsidRPr="00914085">
              <w:rPr>
                <w:rFonts w:hAnsi="宋体"/>
                <w:kern w:val="0"/>
                <w:sz w:val="24"/>
              </w:rPr>
              <w:t>□</w:t>
            </w:r>
            <w:r w:rsidRPr="00914085">
              <w:rPr>
                <w:rFonts w:hAnsi="宋体" w:hint="eastAsia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 w:rsidRPr="00914085">
              <w:rPr>
                <w:rFonts w:hAnsi="宋体"/>
                <w:kern w:val="0"/>
                <w:sz w:val="24"/>
              </w:rPr>
              <w:t xml:space="preserve">            </w:t>
            </w:r>
            <w:r w:rsidR="00AB65B9" w:rsidRPr="00914085">
              <w:rPr>
                <w:rFonts w:hAnsi="宋体"/>
                <w:kern w:val="0"/>
                <w:sz w:val="24"/>
              </w:rPr>
              <w:t>□</w:t>
            </w:r>
            <w:r w:rsidR="00167D08" w:rsidRPr="00914085">
              <w:rPr>
                <w:rFonts w:hAnsi="宋体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:rsidR="00223751" w:rsidRPr="00914085" w:rsidRDefault="001B3C39">
            <w:pPr>
              <w:spacing w:line="420" w:lineRule="exact"/>
              <w:rPr>
                <w:rFonts w:hAnsi="宋体"/>
                <w:kern w:val="0"/>
                <w:sz w:val="24"/>
              </w:rPr>
            </w:pPr>
            <w:r w:rsidRPr="00914085">
              <w:rPr>
                <w:rFonts w:hAnsi="宋体"/>
                <w:kern w:val="0"/>
                <w:sz w:val="24"/>
              </w:rPr>
              <w:t>□</w:t>
            </w:r>
            <w:r w:rsidRPr="00914085">
              <w:rPr>
                <w:rFonts w:hAnsi="宋体" w:hint="eastAsia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 w:rsidRPr="00914085">
              <w:rPr>
                <w:rFonts w:hAnsi="宋体"/>
                <w:kern w:val="0"/>
                <w:sz w:val="24"/>
              </w:rPr>
              <w:t xml:space="preserve">          </w:t>
            </w:r>
            <w:r w:rsidRPr="00914085">
              <w:rPr>
                <w:rFonts w:hAnsi="宋体"/>
                <w:kern w:val="0"/>
                <w:sz w:val="24"/>
              </w:rPr>
              <w:t>□</w:t>
            </w:r>
            <w:r w:rsidRPr="00914085">
              <w:rPr>
                <w:rFonts w:hAnsi="宋体" w:hint="eastAsia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:rsidR="00822342" w:rsidRPr="00914085" w:rsidRDefault="001B3C39" w:rsidP="0025613A">
            <w:pPr>
              <w:tabs>
                <w:tab w:val="left" w:pos="3045"/>
                <w:tab w:val="center" w:pos="3199"/>
              </w:tabs>
              <w:spacing w:line="420" w:lineRule="exact"/>
              <w:rPr>
                <w:rFonts w:hAnsi="宋体"/>
                <w:kern w:val="0"/>
                <w:sz w:val="24"/>
              </w:rPr>
            </w:pPr>
            <w:r w:rsidRPr="00914085">
              <w:rPr>
                <w:rFonts w:hAnsi="宋体"/>
                <w:kern w:val="0"/>
                <w:sz w:val="24"/>
              </w:rPr>
              <w:t>□</w:t>
            </w:r>
            <w:r w:rsidRPr="00914085">
              <w:rPr>
                <w:rFonts w:hAnsi="宋体" w:hint="eastAsia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</w:p>
          <w:p w:rsidR="00223751" w:rsidRPr="00914085" w:rsidRDefault="00AB65B9" w:rsidP="0025613A">
            <w:pPr>
              <w:tabs>
                <w:tab w:val="left" w:pos="3045"/>
                <w:tab w:val="center" w:pos="3199"/>
              </w:tabs>
              <w:spacing w:line="420" w:lineRule="exact"/>
              <w:rPr>
                <w:rFonts w:hAnsi="宋体"/>
                <w:kern w:val="0"/>
                <w:sz w:val="24"/>
              </w:rPr>
            </w:pPr>
            <w:r w:rsidRPr="00914085">
              <w:rPr>
                <w:rFonts w:hAnsi="宋体"/>
                <w:kern w:val="0"/>
                <w:sz w:val="24"/>
              </w:rPr>
              <w:t>√</w:t>
            </w:r>
            <w:r w:rsidR="001B3C39" w:rsidRPr="00914085">
              <w:rPr>
                <w:rFonts w:hAnsi="宋体" w:hint="eastAsia"/>
                <w:kern w:val="0"/>
                <w:sz w:val="24"/>
              </w:rPr>
              <w:t xml:space="preserve"> </w:t>
            </w:r>
            <w:r w:rsidR="001B3C39">
              <w:rPr>
                <w:rFonts w:hAnsi="宋体"/>
                <w:kern w:val="0"/>
                <w:sz w:val="24"/>
              </w:rPr>
              <w:t>其他</w:t>
            </w:r>
            <w:r w:rsidR="001B3C39" w:rsidRPr="00914085">
              <w:rPr>
                <w:rFonts w:hAnsi="宋体"/>
                <w:kern w:val="0"/>
                <w:sz w:val="24"/>
              </w:rPr>
              <w:t xml:space="preserve"> </w:t>
            </w:r>
            <w:r w:rsidR="001B3C39">
              <w:rPr>
                <w:rFonts w:hAnsi="宋体"/>
                <w:kern w:val="0"/>
                <w:sz w:val="24"/>
              </w:rPr>
              <w:t>（</w:t>
            </w:r>
            <w:r w:rsidRPr="00EE4DFA">
              <w:rPr>
                <w:rFonts w:hint="eastAsia"/>
                <w:kern w:val="0"/>
                <w:sz w:val="24"/>
              </w:rPr>
              <w:t>2</w:t>
            </w:r>
            <w:r w:rsidRPr="00EE4DFA">
              <w:rPr>
                <w:kern w:val="0"/>
                <w:sz w:val="24"/>
              </w:rPr>
              <w:t>025</w:t>
            </w:r>
            <w:r w:rsidRPr="00914085">
              <w:rPr>
                <w:rFonts w:hAnsi="宋体" w:hint="eastAsia"/>
                <w:kern w:val="0"/>
                <w:sz w:val="24"/>
              </w:rPr>
              <w:t>无锡上市公司投资者集体接待日活动</w:t>
            </w:r>
            <w:r w:rsidR="001B3C39" w:rsidRPr="00914085">
              <w:rPr>
                <w:rFonts w:hAnsi="宋体"/>
                <w:kern w:val="0"/>
                <w:sz w:val="24"/>
              </w:rPr>
              <w:t>）</w:t>
            </w:r>
          </w:p>
        </w:tc>
      </w:tr>
      <w:tr w:rsidR="00223751" w:rsidTr="0025613A">
        <w:trPr>
          <w:trHeight w:val="799"/>
          <w:jc w:val="center"/>
        </w:trPr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751" w:rsidRDefault="001B3C39" w:rsidP="002E6BEC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51" w:rsidRDefault="001B3C39">
            <w:pPr>
              <w:spacing w:line="420" w:lineRule="exact"/>
              <w:rPr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 w:rsidR="00223751" w:rsidTr="002E6BEC">
        <w:trPr>
          <w:jc w:val="center"/>
        </w:trPr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751" w:rsidRDefault="001B3C39" w:rsidP="002E6BEC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51" w:rsidRDefault="001B3C39" w:rsidP="007877B8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 w:rsidRPr="00EE4DFA">
              <w:rPr>
                <w:bCs/>
                <w:iCs/>
                <w:color w:val="000000"/>
                <w:sz w:val="24"/>
              </w:rPr>
              <w:t>2025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 w:rsidRPr="00EE4DFA">
              <w:rPr>
                <w:bCs/>
                <w:iCs/>
                <w:color w:val="000000"/>
                <w:sz w:val="24"/>
              </w:rPr>
              <w:t>11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 w:rsidRPr="00EE4DFA">
              <w:rPr>
                <w:bCs/>
                <w:iCs/>
                <w:color w:val="000000"/>
                <w:sz w:val="24"/>
              </w:rPr>
              <w:t>4</w:t>
            </w:r>
            <w:r>
              <w:rPr>
                <w:bCs/>
                <w:iCs/>
                <w:color w:val="000000"/>
                <w:sz w:val="24"/>
              </w:rPr>
              <w:t>日</w:t>
            </w:r>
            <w:r>
              <w:rPr>
                <w:bCs/>
                <w:iCs/>
                <w:color w:val="000000"/>
                <w:sz w:val="24"/>
              </w:rPr>
              <w:t xml:space="preserve"> (</w:t>
            </w:r>
            <w:r>
              <w:rPr>
                <w:bCs/>
                <w:iCs/>
                <w:color w:val="000000"/>
                <w:sz w:val="24"/>
              </w:rPr>
              <w:t>周二</w:t>
            </w:r>
            <w:r>
              <w:rPr>
                <w:bCs/>
                <w:iCs/>
                <w:color w:val="000000"/>
                <w:sz w:val="24"/>
              </w:rPr>
              <w:t xml:space="preserve">) </w:t>
            </w:r>
            <w:r>
              <w:rPr>
                <w:bCs/>
                <w:iCs/>
                <w:color w:val="000000"/>
                <w:sz w:val="24"/>
              </w:rPr>
              <w:t>下午</w:t>
            </w:r>
            <w:r>
              <w:rPr>
                <w:bCs/>
                <w:iCs/>
                <w:color w:val="000000"/>
                <w:sz w:val="24"/>
              </w:rPr>
              <w:t xml:space="preserve"> </w:t>
            </w:r>
            <w:r w:rsidR="0050596D" w:rsidRPr="00EE4DFA">
              <w:rPr>
                <w:bCs/>
                <w:iCs/>
                <w:color w:val="000000"/>
                <w:sz w:val="24"/>
              </w:rPr>
              <w:t>15</w:t>
            </w:r>
            <w:r>
              <w:rPr>
                <w:bCs/>
                <w:iCs/>
                <w:color w:val="000000"/>
                <w:sz w:val="24"/>
              </w:rPr>
              <w:t>:</w:t>
            </w:r>
            <w:r w:rsidRPr="00EE4DFA">
              <w:rPr>
                <w:bCs/>
                <w:iCs/>
                <w:color w:val="000000"/>
                <w:sz w:val="24"/>
              </w:rPr>
              <w:t>30</w:t>
            </w:r>
            <w:r>
              <w:rPr>
                <w:bCs/>
                <w:iCs/>
                <w:color w:val="000000"/>
                <w:sz w:val="24"/>
              </w:rPr>
              <w:t>~</w:t>
            </w:r>
            <w:r w:rsidRPr="00EE4DFA">
              <w:rPr>
                <w:bCs/>
                <w:iCs/>
                <w:color w:val="000000"/>
                <w:sz w:val="24"/>
              </w:rPr>
              <w:t>17</w:t>
            </w:r>
            <w:r>
              <w:rPr>
                <w:bCs/>
                <w:iCs/>
                <w:color w:val="000000"/>
                <w:sz w:val="24"/>
              </w:rPr>
              <w:t>:</w:t>
            </w:r>
            <w:r w:rsidRPr="00EE4DFA">
              <w:rPr>
                <w:bCs/>
                <w:iCs/>
                <w:color w:val="000000"/>
                <w:sz w:val="24"/>
              </w:rPr>
              <w:t>00</w:t>
            </w:r>
          </w:p>
        </w:tc>
      </w:tr>
      <w:tr w:rsidR="00223751" w:rsidTr="002E6BEC">
        <w:trPr>
          <w:jc w:val="center"/>
        </w:trPr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751" w:rsidRDefault="001B3C39" w:rsidP="002E6BEC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51" w:rsidRDefault="001B3C39" w:rsidP="002E6BEC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公司通过</w:t>
            </w:r>
            <w:r>
              <w:rPr>
                <w:rFonts w:ascii="宋体" w:hAnsi="宋体" w:hint="eastAsia"/>
                <w:bCs/>
                <w:sz w:val="24"/>
              </w:rPr>
              <w:t>全景网“</w:t>
            </w:r>
            <w:r>
              <w:rPr>
                <w:rFonts w:ascii="宋体" w:hAnsi="宋体" w:cs="宋体"/>
                <w:sz w:val="24"/>
              </w:rPr>
              <w:t>投资者关系互动平台</w:t>
            </w:r>
            <w:r>
              <w:rPr>
                <w:rFonts w:ascii="宋体" w:hAnsi="宋体" w:hint="eastAsia"/>
                <w:bCs/>
                <w:sz w:val="24"/>
              </w:rPr>
              <w:t>”（</w:t>
            </w:r>
            <w:r w:rsidRPr="00EE4DFA">
              <w:rPr>
                <w:rFonts w:hint="eastAsia"/>
                <w:bCs/>
                <w:sz w:val="24"/>
              </w:rPr>
              <w:t>http</w:t>
            </w:r>
            <w:r w:rsidRPr="00EE4DFA">
              <w:rPr>
                <w:bCs/>
                <w:sz w:val="24"/>
              </w:rPr>
              <w:t>s</w:t>
            </w:r>
            <w:r>
              <w:rPr>
                <w:rFonts w:ascii="宋体" w:hAnsi="宋体" w:hint="eastAsia"/>
                <w:bCs/>
                <w:sz w:val="24"/>
              </w:rPr>
              <w:t>://</w:t>
            </w:r>
            <w:r w:rsidRPr="00EE4DFA">
              <w:rPr>
                <w:rFonts w:hint="eastAsia"/>
                <w:bCs/>
                <w:sz w:val="24"/>
              </w:rPr>
              <w:t>ir</w:t>
            </w:r>
            <w:r>
              <w:rPr>
                <w:rFonts w:ascii="宋体" w:hAnsi="宋体" w:hint="eastAsia"/>
                <w:bCs/>
                <w:sz w:val="24"/>
              </w:rPr>
              <w:t>.</w:t>
            </w:r>
            <w:r w:rsidRPr="00EE4DFA">
              <w:rPr>
                <w:rFonts w:hint="eastAsia"/>
                <w:bCs/>
                <w:sz w:val="24"/>
              </w:rPr>
              <w:t>p5w</w:t>
            </w:r>
            <w:r>
              <w:rPr>
                <w:rFonts w:ascii="宋体" w:hAnsi="宋体" w:hint="eastAsia"/>
                <w:bCs/>
                <w:sz w:val="24"/>
              </w:rPr>
              <w:t>.</w:t>
            </w:r>
            <w:r w:rsidRPr="00EE4DFA">
              <w:rPr>
                <w:rFonts w:hint="eastAsia"/>
                <w:bCs/>
                <w:sz w:val="24"/>
              </w:rPr>
              <w:t>net</w:t>
            </w:r>
            <w:r>
              <w:rPr>
                <w:rFonts w:ascii="宋体" w:hAnsi="宋体" w:hint="eastAsia"/>
                <w:bCs/>
                <w:sz w:val="24"/>
              </w:rPr>
              <w:t>）采用网络远程的方式</w:t>
            </w:r>
            <w:r w:rsidR="00297031">
              <w:rPr>
                <w:rFonts w:ascii="宋体" w:hAnsi="宋体" w:hint="eastAsia"/>
                <w:sz w:val="24"/>
              </w:rPr>
              <w:t>交流</w:t>
            </w:r>
          </w:p>
        </w:tc>
      </w:tr>
      <w:tr w:rsidR="00223751" w:rsidTr="002E6BEC">
        <w:trPr>
          <w:jc w:val="center"/>
        </w:trPr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751" w:rsidRDefault="001B3C39" w:rsidP="002E6BEC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751" w:rsidRDefault="001B3C39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 w:rsidRPr="00EE4DFA">
              <w:rPr>
                <w:bCs/>
                <w:sz w:val="24"/>
              </w:rPr>
              <w:t>1</w:t>
            </w:r>
            <w:r>
              <w:rPr>
                <w:rFonts w:ascii="宋体" w:hAnsi="宋体"/>
                <w:bCs/>
                <w:sz w:val="24"/>
              </w:rPr>
              <w:t>、董事会秘书</w:t>
            </w:r>
            <w:r w:rsidR="000B2CD4"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王捷</w:t>
            </w:r>
          </w:p>
          <w:p w:rsidR="00223751" w:rsidRDefault="001B3C39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 w:rsidRPr="00EE4DFA">
              <w:rPr>
                <w:bCs/>
                <w:sz w:val="24"/>
              </w:rPr>
              <w:t>2</w:t>
            </w:r>
            <w:r>
              <w:rPr>
                <w:rFonts w:ascii="宋体" w:hAnsi="宋体"/>
                <w:bCs/>
                <w:sz w:val="24"/>
              </w:rPr>
              <w:t>、证券事务代表</w:t>
            </w:r>
            <w:r w:rsidR="000B2CD4"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陈正章</w:t>
            </w:r>
          </w:p>
          <w:p w:rsidR="00223751" w:rsidRDefault="001B3C39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 w:rsidRPr="00EE4DFA">
              <w:rPr>
                <w:bCs/>
                <w:sz w:val="24"/>
              </w:rPr>
              <w:t>3</w:t>
            </w:r>
            <w:r>
              <w:rPr>
                <w:rFonts w:ascii="宋体" w:hAnsi="宋体"/>
                <w:bCs/>
                <w:sz w:val="24"/>
              </w:rPr>
              <w:t>、信息披露岗</w:t>
            </w:r>
            <w:r w:rsidR="000B2CD4"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邓博</w:t>
            </w:r>
            <w:bookmarkStart w:id="0" w:name="_GoBack"/>
            <w:bookmarkEnd w:id="0"/>
          </w:p>
        </w:tc>
      </w:tr>
      <w:tr w:rsidR="00223751" w:rsidTr="0025613A">
        <w:trPr>
          <w:trHeight w:val="5268"/>
          <w:jc w:val="center"/>
        </w:trPr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751" w:rsidRDefault="001B3C39" w:rsidP="002E6BEC">
            <w:pPr>
              <w:spacing w:line="420" w:lineRule="exact"/>
              <w:jc w:val="center"/>
              <w:rPr>
                <w:bCs/>
                <w:iCs/>
                <w:color w:val="00000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0A" w:rsidRPr="001A4783" w:rsidRDefault="00ED5D0A" w:rsidP="0025613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1A4783">
              <w:rPr>
                <w:rFonts w:ascii="宋体" w:hAnsi="宋体" w:hint="eastAsia"/>
                <w:sz w:val="24"/>
              </w:rPr>
              <w:t>问题：</w:t>
            </w:r>
            <w:r w:rsidRPr="001A4783">
              <w:rPr>
                <w:rFonts w:ascii="宋体" w:hAnsi="宋体"/>
                <w:sz w:val="24"/>
              </w:rPr>
              <w:t>公司股价在</w:t>
            </w:r>
            <w:proofErr w:type="gramStart"/>
            <w:r w:rsidRPr="001A4783">
              <w:rPr>
                <w:rFonts w:ascii="宋体" w:hAnsi="宋体"/>
                <w:sz w:val="24"/>
              </w:rPr>
              <w:t>券商股</w:t>
            </w:r>
            <w:proofErr w:type="gramEnd"/>
            <w:r w:rsidRPr="001A4783">
              <w:rPr>
                <w:rFonts w:ascii="宋体" w:hAnsi="宋体"/>
                <w:sz w:val="24"/>
              </w:rPr>
              <w:t>中表现不佳，也没有分红送股，公司有什么举措？</w:t>
            </w:r>
          </w:p>
          <w:p w:rsidR="00A55D9E" w:rsidRDefault="00ED5D0A" w:rsidP="0025613A">
            <w:pPr>
              <w:spacing w:line="360" w:lineRule="auto"/>
              <w:ind w:firstLineChars="200" w:firstLine="480"/>
              <w:rPr>
                <w:rFonts w:ascii="宋体" w:hAnsi="宋体"/>
                <w:b/>
                <w:sz w:val="24"/>
                <w:szCs w:val="22"/>
              </w:rPr>
            </w:pPr>
            <w:r w:rsidRPr="00ED5D0A">
              <w:rPr>
                <w:rFonts w:ascii="宋体" w:hAnsi="宋体" w:hint="eastAsia"/>
                <w:sz w:val="24"/>
              </w:rPr>
              <w:t>回复：</w:t>
            </w:r>
            <w:r w:rsidRPr="00ED5D0A">
              <w:rPr>
                <w:rFonts w:ascii="宋体" w:hAnsi="宋体"/>
                <w:sz w:val="24"/>
              </w:rPr>
              <w:t>尊敬的投资者，您好！公司</w:t>
            </w:r>
            <w:r w:rsidRPr="00EE4DFA">
              <w:rPr>
                <w:sz w:val="24"/>
              </w:rPr>
              <w:t>2024</w:t>
            </w:r>
            <w:r w:rsidRPr="00ED5D0A">
              <w:rPr>
                <w:rFonts w:ascii="宋体" w:hAnsi="宋体"/>
                <w:sz w:val="24"/>
              </w:rPr>
              <w:t>年年度利润分配方案向全体股东每股派送现金红利</w:t>
            </w:r>
            <w:r w:rsidRPr="00EE4DFA">
              <w:rPr>
                <w:sz w:val="24"/>
              </w:rPr>
              <w:t>0</w:t>
            </w:r>
            <w:r w:rsidRPr="00ED5D0A">
              <w:rPr>
                <w:rFonts w:ascii="宋体" w:hAnsi="宋体"/>
                <w:sz w:val="24"/>
              </w:rPr>
              <w:t>.</w:t>
            </w:r>
            <w:r w:rsidRPr="00EE4DFA">
              <w:rPr>
                <w:sz w:val="24"/>
              </w:rPr>
              <w:t>056</w:t>
            </w:r>
            <w:r w:rsidRPr="00ED5D0A">
              <w:rPr>
                <w:rFonts w:ascii="宋体" w:hAnsi="宋体"/>
                <w:sz w:val="24"/>
              </w:rPr>
              <w:t>元（含税），共派送现金红利</w:t>
            </w:r>
            <w:r w:rsidRPr="00EE4DFA">
              <w:rPr>
                <w:sz w:val="24"/>
              </w:rPr>
              <w:t>3</w:t>
            </w:r>
            <w:r w:rsidRPr="00ED5D0A">
              <w:rPr>
                <w:rFonts w:ascii="宋体" w:hAnsi="宋体"/>
                <w:sz w:val="24"/>
              </w:rPr>
              <w:t>.</w:t>
            </w:r>
            <w:r w:rsidRPr="00EE4DFA">
              <w:rPr>
                <w:sz w:val="24"/>
              </w:rPr>
              <w:t>18</w:t>
            </w:r>
            <w:r w:rsidRPr="00ED5D0A">
              <w:rPr>
                <w:rFonts w:ascii="宋体" w:hAnsi="宋体"/>
                <w:sz w:val="24"/>
              </w:rPr>
              <w:t>亿元，占</w:t>
            </w:r>
            <w:r w:rsidRPr="00EE4DFA">
              <w:rPr>
                <w:sz w:val="24"/>
              </w:rPr>
              <w:t>2024</w:t>
            </w:r>
            <w:r w:rsidRPr="00ED5D0A">
              <w:rPr>
                <w:rFonts w:ascii="宋体" w:hAnsi="宋体"/>
                <w:sz w:val="24"/>
              </w:rPr>
              <w:t>年度归属于上市公司股东净利润的比例为</w:t>
            </w:r>
            <w:r w:rsidRPr="00EE4DFA">
              <w:rPr>
                <w:sz w:val="24"/>
              </w:rPr>
              <w:t>80</w:t>
            </w:r>
            <w:r w:rsidRPr="00ED5D0A">
              <w:rPr>
                <w:rFonts w:ascii="宋体" w:hAnsi="宋体"/>
                <w:sz w:val="24"/>
              </w:rPr>
              <w:t>.</w:t>
            </w:r>
            <w:r w:rsidRPr="00EE4DFA">
              <w:rPr>
                <w:sz w:val="24"/>
              </w:rPr>
              <w:t>04</w:t>
            </w:r>
            <w:r w:rsidRPr="00ED5D0A">
              <w:rPr>
                <w:rFonts w:ascii="宋体" w:hAnsi="宋体"/>
                <w:sz w:val="24"/>
              </w:rPr>
              <w:t>%。公司围绕既定战略规划，积极推动业务创新与转型发展，从持续健全公司治理体系，不断提高信息披露质量，优化投资者关系管理，稳步提升股东分红回报等方面加强市值管理，强化合</w:t>
            </w:r>
            <w:proofErr w:type="gramStart"/>
            <w:r w:rsidRPr="00ED5D0A">
              <w:rPr>
                <w:rFonts w:ascii="宋体" w:hAnsi="宋体"/>
                <w:sz w:val="24"/>
              </w:rPr>
              <w:t>规</w:t>
            </w:r>
            <w:proofErr w:type="gramEnd"/>
            <w:r w:rsidRPr="00ED5D0A">
              <w:rPr>
                <w:rFonts w:ascii="宋体" w:hAnsi="宋体"/>
                <w:sz w:val="24"/>
              </w:rPr>
              <w:t>管理和风险控制，稳妥有序推进与民生证券的整合工作，提升公司长期投资价值。谢谢！</w:t>
            </w:r>
          </w:p>
          <w:p w:rsidR="00223751" w:rsidRDefault="00CF1E43" w:rsidP="0025613A">
            <w:pPr>
              <w:spacing w:line="360" w:lineRule="auto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9D0AC3">
              <w:rPr>
                <w:rFonts w:ascii="宋体" w:hAnsi="宋体" w:hint="eastAsia"/>
                <w:sz w:val="24"/>
              </w:rPr>
              <w:t>本次活动不涉及应当披露的重大信息。</w:t>
            </w:r>
          </w:p>
        </w:tc>
      </w:tr>
      <w:tr w:rsidR="00223751" w:rsidTr="002E6BEC">
        <w:trPr>
          <w:jc w:val="center"/>
        </w:trPr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751" w:rsidRDefault="001B3C39" w:rsidP="002E6BEC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附件清单（如有）</w:t>
            </w:r>
          </w:p>
        </w:tc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51" w:rsidRDefault="004D4752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无</w:t>
            </w:r>
          </w:p>
        </w:tc>
      </w:tr>
      <w:tr w:rsidR="00223751" w:rsidTr="002E6BEC">
        <w:trPr>
          <w:jc w:val="center"/>
        </w:trPr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751" w:rsidRDefault="001B3C39" w:rsidP="002E6BEC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51" w:rsidRDefault="001B3C39" w:rsidP="002E6BEC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 w:rsidRPr="00EE4DFA">
              <w:rPr>
                <w:bCs/>
                <w:iCs/>
                <w:color w:val="000000"/>
                <w:sz w:val="24"/>
              </w:rPr>
              <w:t>2025</w:t>
            </w:r>
            <w:r w:rsidR="00854080">
              <w:rPr>
                <w:rFonts w:hint="eastAsia"/>
                <w:bCs/>
                <w:iCs/>
                <w:color w:val="000000"/>
                <w:sz w:val="24"/>
              </w:rPr>
              <w:t>年</w:t>
            </w:r>
            <w:r w:rsidRPr="00EE4DFA">
              <w:rPr>
                <w:bCs/>
                <w:iCs/>
                <w:color w:val="000000"/>
                <w:sz w:val="24"/>
              </w:rPr>
              <w:t>11</w:t>
            </w:r>
            <w:r w:rsidR="00854080">
              <w:rPr>
                <w:rFonts w:hint="eastAsia"/>
                <w:bCs/>
                <w:iCs/>
                <w:color w:val="000000"/>
                <w:sz w:val="24"/>
              </w:rPr>
              <w:t>月</w:t>
            </w:r>
            <w:r w:rsidR="006C247D" w:rsidRPr="00EE4DFA">
              <w:rPr>
                <w:bCs/>
                <w:iCs/>
                <w:color w:val="000000"/>
                <w:sz w:val="24"/>
              </w:rPr>
              <w:t>4</w:t>
            </w:r>
            <w:r w:rsidR="00854080">
              <w:rPr>
                <w:rFonts w:hint="eastAsia"/>
                <w:bCs/>
                <w:iCs/>
                <w:color w:val="000000"/>
                <w:sz w:val="24"/>
              </w:rPr>
              <w:t>日</w:t>
            </w:r>
          </w:p>
        </w:tc>
      </w:tr>
    </w:tbl>
    <w:p w:rsidR="00223751" w:rsidRDefault="00223751"/>
    <w:sectPr w:rsidR="00223751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06F" w:rsidRDefault="00DF306F">
      <w:r>
        <w:separator/>
      </w:r>
    </w:p>
  </w:endnote>
  <w:endnote w:type="continuationSeparator" w:id="0">
    <w:p w:rsidR="00DF306F" w:rsidRDefault="00DF3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751" w:rsidRDefault="00223751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06F" w:rsidRDefault="00DF306F">
      <w:r>
        <w:separator/>
      </w:r>
    </w:p>
  </w:footnote>
  <w:footnote w:type="continuationSeparator" w:id="0">
    <w:p w:rsidR="00DF306F" w:rsidRDefault="00DF3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751" w:rsidRDefault="00223751">
    <w:pPr>
      <w:pStyle w:val="a5"/>
      <w:pBdr>
        <w:bottom w:val="none" w:sz="0" w:space="0" w:color="auto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C7"/>
    <w:rsid w:val="B7DDD54D"/>
    <w:rsid w:val="E3FFE6ED"/>
    <w:rsid w:val="F5DB8A63"/>
    <w:rsid w:val="F797912E"/>
    <w:rsid w:val="FE7B4896"/>
    <w:rsid w:val="00001821"/>
    <w:rsid w:val="000268C0"/>
    <w:rsid w:val="00031766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B13B4"/>
    <w:rsid w:val="000B2CD4"/>
    <w:rsid w:val="000C26FD"/>
    <w:rsid w:val="000C2D85"/>
    <w:rsid w:val="000D5A29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D08"/>
    <w:rsid w:val="00167E99"/>
    <w:rsid w:val="001975AB"/>
    <w:rsid w:val="001A00F5"/>
    <w:rsid w:val="001A1F65"/>
    <w:rsid w:val="001A4783"/>
    <w:rsid w:val="001A5CE9"/>
    <w:rsid w:val="001B3C39"/>
    <w:rsid w:val="001C50AD"/>
    <w:rsid w:val="001D22EE"/>
    <w:rsid w:val="001D4C89"/>
    <w:rsid w:val="001E1838"/>
    <w:rsid w:val="001E3145"/>
    <w:rsid w:val="001E6509"/>
    <w:rsid w:val="001E7968"/>
    <w:rsid w:val="0021408F"/>
    <w:rsid w:val="0022180A"/>
    <w:rsid w:val="00223751"/>
    <w:rsid w:val="00223ABC"/>
    <w:rsid w:val="002241B9"/>
    <w:rsid w:val="002274D9"/>
    <w:rsid w:val="0023455A"/>
    <w:rsid w:val="00237994"/>
    <w:rsid w:val="00240B7A"/>
    <w:rsid w:val="00251D58"/>
    <w:rsid w:val="002530EE"/>
    <w:rsid w:val="002549E6"/>
    <w:rsid w:val="0025613A"/>
    <w:rsid w:val="00256602"/>
    <w:rsid w:val="00271C8D"/>
    <w:rsid w:val="00273B53"/>
    <w:rsid w:val="0028080C"/>
    <w:rsid w:val="00295257"/>
    <w:rsid w:val="00297031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2E6BEC"/>
    <w:rsid w:val="003005F0"/>
    <w:rsid w:val="003030BF"/>
    <w:rsid w:val="00304F89"/>
    <w:rsid w:val="00306023"/>
    <w:rsid w:val="00327D5D"/>
    <w:rsid w:val="00335CA8"/>
    <w:rsid w:val="00344914"/>
    <w:rsid w:val="00346917"/>
    <w:rsid w:val="00354A7B"/>
    <w:rsid w:val="00360FDA"/>
    <w:rsid w:val="00363075"/>
    <w:rsid w:val="00367D18"/>
    <w:rsid w:val="00372A1C"/>
    <w:rsid w:val="00373F46"/>
    <w:rsid w:val="0037435A"/>
    <w:rsid w:val="00377D8F"/>
    <w:rsid w:val="00383679"/>
    <w:rsid w:val="003839DE"/>
    <w:rsid w:val="003A1E68"/>
    <w:rsid w:val="003B0122"/>
    <w:rsid w:val="003B0BE5"/>
    <w:rsid w:val="003B7AE6"/>
    <w:rsid w:val="003C3130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4752"/>
    <w:rsid w:val="004D7640"/>
    <w:rsid w:val="004E1A9B"/>
    <w:rsid w:val="004E6F0F"/>
    <w:rsid w:val="00500AB6"/>
    <w:rsid w:val="0050596D"/>
    <w:rsid w:val="005155FB"/>
    <w:rsid w:val="00523907"/>
    <w:rsid w:val="00537C53"/>
    <w:rsid w:val="005438F5"/>
    <w:rsid w:val="00544901"/>
    <w:rsid w:val="00545C45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5F5450"/>
    <w:rsid w:val="0060779A"/>
    <w:rsid w:val="00622F13"/>
    <w:rsid w:val="00625503"/>
    <w:rsid w:val="0062662D"/>
    <w:rsid w:val="00632E78"/>
    <w:rsid w:val="006344F1"/>
    <w:rsid w:val="00637186"/>
    <w:rsid w:val="00646DF4"/>
    <w:rsid w:val="0064743C"/>
    <w:rsid w:val="00651DE6"/>
    <w:rsid w:val="006523BB"/>
    <w:rsid w:val="0065347E"/>
    <w:rsid w:val="00654B49"/>
    <w:rsid w:val="00662505"/>
    <w:rsid w:val="0066674C"/>
    <w:rsid w:val="006760F7"/>
    <w:rsid w:val="00686069"/>
    <w:rsid w:val="006861C7"/>
    <w:rsid w:val="00686DDF"/>
    <w:rsid w:val="00697B12"/>
    <w:rsid w:val="006A55BB"/>
    <w:rsid w:val="006A7613"/>
    <w:rsid w:val="006B661A"/>
    <w:rsid w:val="006B7D00"/>
    <w:rsid w:val="006C247D"/>
    <w:rsid w:val="006C6BC5"/>
    <w:rsid w:val="006D61A2"/>
    <w:rsid w:val="006E1DB4"/>
    <w:rsid w:val="007212BD"/>
    <w:rsid w:val="00753DB6"/>
    <w:rsid w:val="00763847"/>
    <w:rsid w:val="00771FE3"/>
    <w:rsid w:val="00776BDE"/>
    <w:rsid w:val="00786870"/>
    <w:rsid w:val="007877B8"/>
    <w:rsid w:val="00792237"/>
    <w:rsid w:val="0079272A"/>
    <w:rsid w:val="007A0A4E"/>
    <w:rsid w:val="007A1DA9"/>
    <w:rsid w:val="007A6AE8"/>
    <w:rsid w:val="007B2252"/>
    <w:rsid w:val="007B79D9"/>
    <w:rsid w:val="007C67B1"/>
    <w:rsid w:val="007E354A"/>
    <w:rsid w:val="007E69C8"/>
    <w:rsid w:val="007F3CEB"/>
    <w:rsid w:val="0080525B"/>
    <w:rsid w:val="00805464"/>
    <w:rsid w:val="008062C5"/>
    <w:rsid w:val="0080741A"/>
    <w:rsid w:val="00814B5B"/>
    <w:rsid w:val="00822342"/>
    <w:rsid w:val="00825A3F"/>
    <w:rsid w:val="008312C1"/>
    <w:rsid w:val="00836F34"/>
    <w:rsid w:val="00843585"/>
    <w:rsid w:val="00843E73"/>
    <w:rsid w:val="00844EBF"/>
    <w:rsid w:val="00854080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07B9D"/>
    <w:rsid w:val="00914085"/>
    <w:rsid w:val="0091457B"/>
    <w:rsid w:val="00923763"/>
    <w:rsid w:val="00930ED6"/>
    <w:rsid w:val="0093293F"/>
    <w:rsid w:val="00933105"/>
    <w:rsid w:val="009474EF"/>
    <w:rsid w:val="00956FEC"/>
    <w:rsid w:val="00962626"/>
    <w:rsid w:val="009767DD"/>
    <w:rsid w:val="00977AF2"/>
    <w:rsid w:val="00985FC5"/>
    <w:rsid w:val="00993BDD"/>
    <w:rsid w:val="009A6DFB"/>
    <w:rsid w:val="009B6EC0"/>
    <w:rsid w:val="009C468B"/>
    <w:rsid w:val="009C74EE"/>
    <w:rsid w:val="009C7FAF"/>
    <w:rsid w:val="009D0AC3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26F5E"/>
    <w:rsid w:val="00A31EB1"/>
    <w:rsid w:val="00A33AEA"/>
    <w:rsid w:val="00A461CD"/>
    <w:rsid w:val="00A469C5"/>
    <w:rsid w:val="00A5317D"/>
    <w:rsid w:val="00A55D9E"/>
    <w:rsid w:val="00A6284E"/>
    <w:rsid w:val="00A63E81"/>
    <w:rsid w:val="00A8775A"/>
    <w:rsid w:val="00A94EF2"/>
    <w:rsid w:val="00AA5998"/>
    <w:rsid w:val="00AB07E7"/>
    <w:rsid w:val="00AB65B9"/>
    <w:rsid w:val="00AB6624"/>
    <w:rsid w:val="00AD1BA8"/>
    <w:rsid w:val="00B02A29"/>
    <w:rsid w:val="00B03522"/>
    <w:rsid w:val="00B04AD6"/>
    <w:rsid w:val="00B14CAA"/>
    <w:rsid w:val="00B25152"/>
    <w:rsid w:val="00B257CE"/>
    <w:rsid w:val="00B27904"/>
    <w:rsid w:val="00B4746C"/>
    <w:rsid w:val="00B535C8"/>
    <w:rsid w:val="00B65354"/>
    <w:rsid w:val="00B71A0E"/>
    <w:rsid w:val="00B81765"/>
    <w:rsid w:val="00B832F5"/>
    <w:rsid w:val="00BA2FAB"/>
    <w:rsid w:val="00BB5E28"/>
    <w:rsid w:val="00BC1C12"/>
    <w:rsid w:val="00BD15F3"/>
    <w:rsid w:val="00BD77BD"/>
    <w:rsid w:val="00BD7986"/>
    <w:rsid w:val="00BD79D3"/>
    <w:rsid w:val="00BF1726"/>
    <w:rsid w:val="00C04F82"/>
    <w:rsid w:val="00C15AC0"/>
    <w:rsid w:val="00C26030"/>
    <w:rsid w:val="00C41091"/>
    <w:rsid w:val="00C46C14"/>
    <w:rsid w:val="00C63056"/>
    <w:rsid w:val="00C661D1"/>
    <w:rsid w:val="00C75C7C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1E43"/>
    <w:rsid w:val="00CF565C"/>
    <w:rsid w:val="00D016A3"/>
    <w:rsid w:val="00D04CA7"/>
    <w:rsid w:val="00D512E3"/>
    <w:rsid w:val="00D54D86"/>
    <w:rsid w:val="00D602C9"/>
    <w:rsid w:val="00D77765"/>
    <w:rsid w:val="00DA26A9"/>
    <w:rsid w:val="00DA515C"/>
    <w:rsid w:val="00DB01FF"/>
    <w:rsid w:val="00DC7778"/>
    <w:rsid w:val="00DE7391"/>
    <w:rsid w:val="00DF2DB5"/>
    <w:rsid w:val="00DF306F"/>
    <w:rsid w:val="00DF6560"/>
    <w:rsid w:val="00E04CC0"/>
    <w:rsid w:val="00E136FF"/>
    <w:rsid w:val="00E32528"/>
    <w:rsid w:val="00E35BEE"/>
    <w:rsid w:val="00E35F26"/>
    <w:rsid w:val="00E53165"/>
    <w:rsid w:val="00E61EF7"/>
    <w:rsid w:val="00E663B4"/>
    <w:rsid w:val="00E80CEB"/>
    <w:rsid w:val="00EA3C0B"/>
    <w:rsid w:val="00EA5103"/>
    <w:rsid w:val="00EA6FB9"/>
    <w:rsid w:val="00EB0C30"/>
    <w:rsid w:val="00EB5E6A"/>
    <w:rsid w:val="00EC2AD7"/>
    <w:rsid w:val="00ED5D0A"/>
    <w:rsid w:val="00ED7DE0"/>
    <w:rsid w:val="00EE4DFA"/>
    <w:rsid w:val="00EE7891"/>
    <w:rsid w:val="00EF49FE"/>
    <w:rsid w:val="00EF5341"/>
    <w:rsid w:val="00F044B8"/>
    <w:rsid w:val="00F046EF"/>
    <w:rsid w:val="00F04908"/>
    <w:rsid w:val="00F07C21"/>
    <w:rsid w:val="00F12EF6"/>
    <w:rsid w:val="00F21065"/>
    <w:rsid w:val="00F22BEE"/>
    <w:rsid w:val="00F24CB4"/>
    <w:rsid w:val="00F43465"/>
    <w:rsid w:val="00F45475"/>
    <w:rsid w:val="00F64E72"/>
    <w:rsid w:val="00F66A24"/>
    <w:rsid w:val="00F70C7D"/>
    <w:rsid w:val="00F9272E"/>
    <w:rsid w:val="00F97743"/>
    <w:rsid w:val="00FA6DAF"/>
    <w:rsid w:val="00FB43C8"/>
    <w:rsid w:val="00FC6884"/>
    <w:rsid w:val="00FE62F3"/>
    <w:rsid w:val="00FF71D2"/>
    <w:rsid w:val="1B2418A5"/>
    <w:rsid w:val="1FBFC074"/>
    <w:rsid w:val="36FB9E1F"/>
    <w:rsid w:val="3BFA3B96"/>
    <w:rsid w:val="3CEF3472"/>
    <w:rsid w:val="3EFF16E9"/>
    <w:rsid w:val="77CF73AC"/>
    <w:rsid w:val="78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21F6C0A0-2FE3-4A48-9C44-73BC31A69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0">
    <w:name w:val="Char Char Char"/>
    <w:basedOn w:val="a"/>
    <w:qFormat/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paragraph" w:styleId="a7">
    <w:name w:val="Balloon Text"/>
    <w:basedOn w:val="a"/>
    <w:link w:val="a8"/>
    <w:rsid w:val="007877B8"/>
    <w:rPr>
      <w:sz w:val="18"/>
      <w:szCs w:val="18"/>
    </w:rPr>
  </w:style>
  <w:style w:type="character" w:customStyle="1" w:styleId="a8">
    <w:name w:val="批注框文本 字符"/>
    <w:basedOn w:val="a0"/>
    <w:link w:val="a7"/>
    <w:rsid w:val="007877B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99</Words>
  <Characters>566</Characters>
  <Application>Microsoft Office Word</Application>
  <DocSecurity>0</DocSecurity>
  <Lines>4</Lines>
  <Paragraphs>1</Paragraphs>
  <ScaleCrop>false</ScaleCrop>
  <Company>微软中国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chenzz</cp:lastModifiedBy>
  <cp:revision>330</cp:revision>
  <cp:lastPrinted>2014-02-21T05:34:00Z</cp:lastPrinted>
  <dcterms:created xsi:type="dcterms:W3CDTF">2012-09-09T08:59:00Z</dcterms:created>
  <dcterms:modified xsi:type="dcterms:W3CDTF">2025-11-04T10:00:00Z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3378DF92D5494EA79182626F58817F75</vt:lpwstr>
  </property>
</Properties>
</file>