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92" w:rsidRDefault="003F5088" w:rsidP="00206292">
      <w:pPr>
        <w:spacing w:line="520" w:lineRule="exact"/>
        <w:jc w:val="center"/>
        <w:rPr>
          <w:rFonts w:ascii="黑体" w:eastAsia="黑体" w:hAnsi="黑体"/>
          <w:sz w:val="36"/>
          <w:szCs w:val="36"/>
        </w:rPr>
      </w:pPr>
      <w:r w:rsidRPr="00206292">
        <w:rPr>
          <w:rFonts w:ascii="黑体" w:eastAsia="黑体" w:hAnsi="黑体" w:hint="eastAsia"/>
          <w:sz w:val="36"/>
          <w:szCs w:val="36"/>
        </w:rPr>
        <w:t>鲁商</w:t>
      </w:r>
      <w:r w:rsidR="0041729B">
        <w:rPr>
          <w:rFonts w:ascii="黑体" w:eastAsia="黑体" w:hAnsi="黑体" w:hint="eastAsia"/>
          <w:sz w:val="36"/>
          <w:szCs w:val="36"/>
        </w:rPr>
        <w:t>福瑞达医药</w:t>
      </w:r>
      <w:r w:rsidRPr="00206292">
        <w:rPr>
          <w:rFonts w:ascii="黑体" w:eastAsia="黑体" w:hAnsi="黑体" w:hint="eastAsia"/>
          <w:sz w:val="36"/>
          <w:szCs w:val="36"/>
        </w:rPr>
        <w:t>股份有限公司</w:t>
      </w:r>
    </w:p>
    <w:p w:rsidR="00715558" w:rsidRPr="00206292" w:rsidRDefault="003F5088" w:rsidP="00206292">
      <w:pPr>
        <w:spacing w:line="520" w:lineRule="exact"/>
        <w:jc w:val="center"/>
        <w:rPr>
          <w:rFonts w:ascii="黑体" w:eastAsia="黑体" w:hAnsi="黑体"/>
          <w:sz w:val="36"/>
          <w:szCs w:val="36"/>
        </w:rPr>
      </w:pPr>
      <w:r w:rsidRPr="00206292">
        <w:rPr>
          <w:rFonts w:ascii="黑体" w:eastAsia="黑体" w:hAnsi="黑体"/>
          <w:sz w:val="36"/>
          <w:szCs w:val="36"/>
        </w:rPr>
        <w:t>202</w:t>
      </w:r>
      <w:r w:rsidR="009B476E">
        <w:rPr>
          <w:rFonts w:ascii="黑体" w:eastAsia="黑体" w:hAnsi="黑体"/>
          <w:sz w:val="36"/>
          <w:szCs w:val="36"/>
        </w:rPr>
        <w:t>5</w:t>
      </w:r>
      <w:r w:rsidR="0041729B">
        <w:rPr>
          <w:rFonts w:ascii="黑体" w:eastAsia="黑体" w:hAnsi="黑体" w:hint="eastAsia"/>
          <w:sz w:val="36"/>
          <w:szCs w:val="36"/>
        </w:rPr>
        <w:t>年</w:t>
      </w:r>
      <w:r w:rsidR="00F930DD">
        <w:rPr>
          <w:rFonts w:ascii="黑体" w:eastAsia="黑体" w:hAnsi="黑体" w:hint="eastAsia"/>
          <w:sz w:val="36"/>
          <w:szCs w:val="36"/>
        </w:rPr>
        <w:t>第三季度</w:t>
      </w:r>
      <w:r w:rsidRPr="00206292">
        <w:rPr>
          <w:rFonts w:ascii="黑体" w:eastAsia="黑体" w:hAnsi="黑体"/>
          <w:sz w:val="36"/>
          <w:szCs w:val="36"/>
        </w:rPr>
        <w:t>业绩说明会</w:t>
      </w:r>
      <w:r w:rsidR="00207F7D">
        <w:rPr>
          <w:rFonts w:ascii="黑体" w:eastAsia="黑体" w:hAnsi="黑体" w:hint="eastAsia"/>
          <w:sz w:val="36"/>
          <w:szCs w:val="36"/>
        </w:rPr>
        <w:t>会议纪要</w:t>
      </w:r>
    </w:p>
    <w:p w:rsidR="00206292" w:rsidRDefault="00206292" w:rsidP="00206292">
      <w:pPr>
        <w:spacing w:line="520" w:lineRule="exact"/>
        <w:ind w:firstLineChars="200" w:firstLine="480"/>
        <w:rPr>
          <w:rFonts w:ascii="宋体" w:eastAsia="宋体" w:hAnsi="宋体"/>
          <w:sz w:val="24"/>
          <w:szCs w:val="24"/>
        </w:rPr>
      </w:pPr>
    </w:p>
    <w:p w:rsidR="00207F7D"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鲁商</w:t>
      </w:r>
      <w:r w:rsidR="00743997">
        <w:rPr>
          <w:rFonts w:ascii="宋体" w:eastAsia="宋体" w:hAnsi="宋体" w:hint="eastAsia"/>
          <w:sz w:val="24"/>
          <w:szCs w:val="24"/>
        </w:rPr>
        <w:t>福瑞达医药</w:t>
      </w:r>
      <w:r w:rsidRPr="00206292">
        <w:rPr>
          <w:rFonts w:ascii="宋体" w:eastAsia="宋体" w:hAnsi="宋体" w:hint="eastAsia"/>
          <w:sz w:val="24"/>
          <w:szCs w:val="24"/>
        </w:rPr>
        <w:t>股份有限公司（以下简称“公司”）于</w:t>
      </w:r>
      <w:r w:rsidRPr="00206292">
        <w:rPr>
          <w:rFonts w:ascii="宋体" w:eastAsia="宋体" w:hAnsi="宋体"/>
          <w:sz w:val="24"/>
          <w:szCs w:val="24"/>
        </w:rPr>
        <w:t>202</w:t>
      </w:r>
      <w:r w:rsidR="009B476E">
        <w:rPr>
          <w:rFonts w:ascii="宋体" w:eastAsia="宋体" w:hAnsi="宋体"/>
          <w:sz w:val="24"/>
          <w:szCs w:val="24"/>
        </w:rPr>
        <w:t>5</w:t>
      </w:r>
      <w:r w:rsidRPr="00206292">
        <w:rPr>
          <w:rFonts w:ascii="宋体" w:eastAsia="宋体" w:hAnsi="宋体" w:hint="eastAsia"/>
          <w:sz w:val="24"/>
          <w:szCs w:val="24"/>
        </w:rPr>
        <w:t>年</w:t>
      </w:r>
      <w:r w:rsidR="00F930DD">
        <w:rPr>
          <w:rFonts w:ascii="宋体" w:eastAsia="宋体" w:hAnsi="宋体"/>
          <w:sz w:val="24"/>
          <w:szCs w:val="24"/>
        </w:rPr>
        <w:t>11</w:t>
      </w:r>
      <w:r w:rsidRPr="00206292">
        <w:rPr>
          <w:rFonts w:ascii="宋体" w:eastAsia="宋体" w:hAnsi="宋体"/>
          <w:sz w:val="24"/>
          <w:szCs w:val="24"/>
        </w:rPr>
        <w:t>月</w:t>
      </w:r>
      <w:r w:rsidR="00F930DD">
        <w:rPr>
          <w:rFonts w:ascii="宋体" w:eastAsia="宋体" w:hAnsi="宋体"/>
          <w:sz w:val="24"/>
          <w:szCs w:val="24"/>
        </w:rPr>
        <w:t>3</w:t>
      </w:r>
      <w:r w:rsidRPr="00206292">
        <w:rPr>
          <w:rFonts w:ascii="宋体" w:eastAsia="宋体" w:hAnsi="宋体"/>
          <w:sz w:val="24"/>
          <w:szCs w:val="24"/>
        </w:rPr>
        <w:t>日（星期</w:t>
      </w:r>
      <w:r w:rsidR="009B476E">
        <w:rPr>
          <w:rFonts w:ascii="宋体" w:eastAsia="宋体" w:hAnsi="宋体" w:hint="eastAsia"/>
          <w:sz w:val="24"/>
          <w:szCs w:val="24"/>
        </w:rPr>
        <w:t>五</w:t>
      </w:r>
      <w:r w:rsidRPr="00206292">
        <w:rPr>
          <w:rFonts w:ascii="宋体" w:eastAsia="宋体" w:hAnsi="宋体"/>
          <w:sz w:val="24"/>
          <w:szCs w:val="24"/>
        </w:rPr>
        <w:t>）下午</w:t>
      </w:r>
      <w:r w:rsidR="007408CB" w:rsidRPr="007408CB">
        <w:rPr>
          <w:rFonts w:ascii="宋体" w:eastAsia="宋体" w:hAnsi="宋体"/>
          <w:sz w:val="24"/>
          <w:szCs w:val="24"/>
        </w:rPr>
        <w:t>1</w:t>
      </w:r>
      <w:r w:rsidR="00F930DD">
        <w:rPr>
          <w:rFonts w:ascii="宋体" w:eastAsia="宋体" w:hAnsi="宋体"/>
          <w:sz w:val="24"/>
          <w:szCs w:val="24"/>
        </w:rPr>
        <w:t>6</w:t>
      </w:r>
      <w:r w:rsidR="007408CB" w:rsidRPr="007408CB">
        <w:rPr>
          <w:rFonts w:ascii="宋体" w:eastAsia="宋体" w:hAnsi="宋体"/>
          <w:sz w:val="24"/>
          <w:szCs w:val="24"/>
        </w:rPr>
        <w:t>:00-1</w:t>
      </w:r>
      <w:r w:rsidR="00F930DD">
        <w:rPr>
          <w:rFonts w:ascii="宋体" w:eastAsia="宋体" w:hAnsi="宋体"/>
          <w:sz w:val="24"/>
          <w:szCs w:val="24"/>
        </w:rPr>
        <w:t>7</w:t>
      </w:r>
      <w:r w:rsidR="007408CB" w:rsidRPr="007408CB">
        <w:rPr>
          <w:rFonts w:ascii="宋体" w:eastAsia="宋体" w:hAnsi="宋体"/>
          <w:sz w:val="24"/>
          <w:szCs w:val="24"/>
        </w:rPr>
        <w:t>:00</w:t>
      </w:r>
      <w:r w:rsidRPr="00206292">
        <w:rPr>
          <w:rFonts w:ascii="宋体" w:eastAsia="宋体" w:hAnsi="宋体"/>
          <w:sz w:val="24"/>
          <w:szCs w:val="24"/>
        </w:rPr>
        <w:t>通过上证路演中心</w:t>
      </w:r>
      <w:r w:rsidRPr="00206292">
        <w:rPr>
          <w:rFonts w:ascii="宋体" w:eastAsia="宋体" w:hAnsi="宋体" w:hint="eastAsia"/>
          <w:sz w:val="24"/>
          <w:szCs w:val="24"/>
        </w:rPr>
        <w:t>网络</w:t>
      </w:r>
      <w:r w:rsidR="00743997">
        <w:rPr>
          <w:rFonts w:ascii="宋体" w:eastAsia="宋体" w:hAnsi="宋体" w:hint="eastAsia"/>
          <w:sz w:val="24"/>
          <w:szCs w:val="24"/>
        </w:rPr>
        <w:t>文字</w:t>
      </w:r>
      <w:r w:rsidRPr="00206292">
        <w:rPr>
          <w:rFonts w:ascii="宋体" w:eastAsia="宋体" w:hAnsi="宋体" w:hint="eastAsia"/>
          <w:sz w:val="24"/>
          <w:szCs w:val="24"/>
        </w:rPr>
        <w:t>互动方式，在上海证券交易所上证路演中心（网址：</w:t>
      </w:r>
      <w:hyperlink r:id="rId6" w:history="1">
        <w:r w:rsidR="009B476E" w:rsidRPr="007C63A4">
          <w:rPr>
            <w:rFonts w:ascii="宋体" w:eastAsia="宋体" w:hAnsi="宋体"/>
            <w:sz w:val="24"/>
            <w:szCs w:val="24"/>
          </w:rPr>
          <w:t>http://roadshow.sseinfo.com/）召开了公司2025</w:t>
        </w:r>
      </w:hyperlink>
      <w:r w:rsidR="00743997">
        <w:rPr>
          <w:rFonts w:ascii="宋体" w:eastAsia="宋体" w:hAnsi="宋体" w:hint="eastAsia"/>
          <w:sz w:val="24"/>
          <w:szCs w:val="24"/>
        </w:rPr>
        <w:t>年</w:t>
      </w:r>
      <w:r w:rsidR="00F930DD">
        <w:rPr>
          <w:rFonts w:ascii="宋体" w:eastAsia="宋体" w:hAnsi="宋体" w:hint="eastAsia"/>
          <w:sz w:val="24"/>
          <w:szCs w:val="24"/>
        </w:rPr>
        <w:t>第三季度</w:t>
      </w:r>
      <w:r w:rsidRPr="00206292">
        <w:rPr>
          <w:rFonts w:ascii="宋体" w:eastAsia="宋体" w:hAnsi="宋体"/>
          <w:sz w:val="24"/>
          <w:szCs w:val="24"/>
        </w:rPr>
        <w:t>业绩说</w:t>
      </w:r>
      <w:r w:rsidRPr="00206292">
        <w:rPr>
          <w:rFonts w:ascii="宋体" w:eastAsia="宋体" w:hAnsi="宋体" w:hint="eastAsia"/>
          <w:sz w:val="24"/>
          <w:szCs w:val="24"/>
        </w:rPr>
        <w:t>明会。</w:t>
      </w:r>
    </w:p>
    <w:p w:rsidR="003F5088" w:rsidRPr="00206292" w:rsidRDefault="00207F7D" w:rsidP="00206292">
      <w:pPr>
        <w:spacing w:line="520" w:lineRule="exact"/>
        <w:ind w:firstLineChars="200" w:firstLine="480"/>
        <w:rPr>
          <w:rFonts w:ascii="宋体" w:eastAsia="宋体" w:hAnsi="宋体"/>
          <w:sz w:val="24"/>
          <w:szCs w:val="24"/>
        </w:rPr>
      </w:pPr>
      <w:r>
        <w:rPr>
          <w:rFonts w:ascii="宋体" w:eastAsia="宋体" w:hAnsi="宋体" w:hint="eastAsia"/>
          <w:sz w:val="24"/>
          <w:szCs w:val="24"/>
        </w:rPr>
        <w:t>现将召开情况汇总如下</w:t>
      </w:r>
      <w:r w:rsidR="003F5088" w:rsidRPr="00206292">
        <w:rPr>
          <w:rFonts w:ascii="宋体" w:eastAsia="宋体" w:hAnsi="宋体" w:hint="eastAsia"/>
          <w:sz w:val="24"/>
          <w:szCs w:val="24"/>
        </w:rPr>
        <w:t>：</w:t>
      </w:r>
    </w:p>
    <w:p w:rsidR="003F5088" w:rsidRPr="00206292"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一、</w:t>
      </w:r>
      <w:r w:rsidR="00206292">
        <w:rPr>
          <w:rFonts w:ascii="宋体" w:eastAsia="宋体" w:hAnsi="宋体" w:hint="eastAsia"/>
          <w:b/>
          <w:bCs/>
          <w:sz w:val="24"/>
          <w:szCs w:val="24"/>
        </w:rPr>
        <w:t>业绩</w:t>
      </w:r>
      <w:r w:rsidRPr="00206292">
        <w:rPr>
          <w:rFonts w:ascii="宋体" w:eastAsia="宋体" w:hAnsi="宋体" w:hint="eastAsia"/>
          <w:b/>
          <w:bCs/>
          <w:sz w:val="24"/>
          <w:szCs w:val="24"/>
        </w:rPr>
        <w:t>说明会召开情况</w:t>
      </w:r>
    </w:p>
    <w:p w:rsidR="003F5088" w:rsidRPr="00206292" w:rsidRDefault="007408CB" w:rsidP="00206292">
      <w:pPr>
        <w:spacing w:line="520" w:lineRule="exact"/>
        <w:ind w:firstLineChars="200" w:firstLine="480"/>
        <w:rPr>
          <w:rFonts w:ascii="宋体" w:eastAsia="宋体" w:hAnsi="宋体"/>
          <w:sz w:val="24"/>
          <w:szCs w:val="24"/>
        </w:rPr>
      </w:pPr>
      <w:r w:rsidRPr="007408CB">
        <w:rPr>
          <w:rFonts w:ascii="宋体" w:eastAsia="宋体" w:hAnsi="宋体" w:hint="eastAsia"/>
          <w:sz w:val="24"/>
          <w:szCs w:val="24"/>
        </w:rPr>
        <w:t>公司董事长贾庆文先生，独立董事</w:t>
      </w:r>
      <w:r w:rsidR="00F930DD">
        <w:rPr>
          <w:rFonts w:ascii="宋体" w:eastAsia="宋体" w:hAnsi="宋体" w:hint="eastAsia"/>
          <w:sz w:val="24"/>
          <w:szCs w:val="24"/>
        </w:rPr>
        <w:t>朱德胜</w:t>
      </w:r>
      <w:r w:rsidRPr="007408CB">
        <w:rPr>
          <w:rFonts w:ascii="宋体" w:eastAsia="宋体" w:hAnsi="宋体" w:hint="eastAsia"/>
          <w:sz w:val="24"/>
          <w:szCs w:val="24"/>
        </w:rPr>
        <w:t>先生，副总经理</w:t>
      </w:r>
      <w:r>
        <w:rPr>
          <w:rFonts w:ascii="宋体" w:eastAsia="宋体" w:hAnsi="宋体" w:hint="eastAsia"/>
          <w:sz w:val="24"/>
          <w:szCs w:val="24"/>
        </w:rPr>
        <w:t>高春明先生，财务总监许百强先生，副总经理、董事会秘书</w:t>
      </w:r>
      <w:r w:rsidR="009B476E">
        <w:rPr>
          <w:rFonts w:ascii="宋体" w:eastAsia="宋体" w:hAnsi="宋体" w:hint="eastAsia"/>
          <w:sz w:val="24"/>
          <w:szCs w:val="24"/>
        </w:rPr>
        <w:t>窦茜茜女士</w:t>
      </w:r>
      <w:r w:rsidR="00743997">
        <w:rPr>
          <w:rFonts w:ascii="宋体" w:eastAsia="宋体" w:hAnsi="宋体" w:hint="eastAsia"/>
          <w:sz w:val="24"/>
          <w:szCs w:val="24"/>
        </w:rPr>
        <w:t>，</w:t>
      </w:r>
      <w:r w:rsidR="003F5088" w:rsidRPr="00206292">
        <w:rPr>
          <w:rFonts w:ascii="宋体" w:eastAsia="宋体" w:hAnsi="宋体" w:hint="eastAsia"/>
          <w:sz w:val="24"/>
          <w:szCs w:val="24"/>
        </w:rPr>
        <w:t>出席了本次业绩说明会。</w:t>
      </w:r>
    </w:p>
    <w:p w:rsidR="003F5088" w:rsidRPr="00206292"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本次业绩说明会由公司</w:t>
      </w:r>
      <w:r w:rsidR="0003414B" w:rsidRPr="0003414B">
        <w:rPr>
          <w:rFonts w:ascii="宋体" w:eastAsia="宋体" w:hAnsi="宋体" w:hint="eastAsia"/>
          <w:sz w:val="24"/>
          <w:szCs w:val="24"/>
        </w:rPr>
        <w:t>副总经理、董事会秘书</w:t>
      </w:r>
      <w:r w:rsidR="009B476E">
        <w:rPr>
          <w:rFonts w:ascii="宋体" w:eastAsia="宋体" w:hAnsi="宋体" w:hint="eastAsia"/>
          <w:sz w:val="24"/>
          <w:szCs w:val="24"/>
        </w:rPr>
        <w:t>窦茜茜</w:t>
      </w:r>
      <w:r w:rsidRPr="00206292">
        <w:rPr>
          <w:rFonts w:ascii="宋体" w:eastAsia="宋体" w:hAnsi="宋体" w:hint="eastAsia"/>
          <w:sz w:val="24"/>
          <w:szCs w:val="24"/>
        </w:rPr>
        <w:t>主持</w:t>
      </w:r>
      <w:r w:rsidR="00743997">
        <w:rPr>
          <w:rFonts w:ascii="宋体" w:eastAsia="宋体" w:hAnsi="宋体" w:hint="eastAsia"/>
          <w:sz w:val="24"/>
          <w:szCs w:val="24"/>
        </w:rPr>
        <w:t>，</w:t>
      </w:r>
      <w:r w:rsidRPr="00206292">
        <w:rPr>
          <w:rFonts w:ascii="宋体" w:eastAsia="宋体" w:hAnsi="宋体" w:hint="eastAsia"/>
          <w:sz w:val="24"/>
          <w:szCs w:val="24"/>
        </w:rPr>
        <w:t>公司董事长贾庆文发表了致辞</w:t>
      </w:r>
      <w:r w:rsidR="00305C5B">
        <w:rPr>
          <w:rFonts w:ascii="宋体" w:eastAsia="宋体" w:hAnsi="宋体" w:hint="eastAsia"/>
          <w:sz w:val="24"/>
          <w:szCs w:val="24"/>
        </w:rPr>
        <w:t>。公司</w:t>
      </w:r>
      <w:r w:rsidR="00F40603" w:rsidRPr="00206292">
        <w:rPr>
          <w:rFonts w:ascii="宋体" w:eastAsia="宋体" w:hAnsi="宋体" w:hint="eastAsia"/>
          <w:sz w:val="24"/>
          <w:szCs w:val="24"/>
        </w:rPr>
        <w:t>通过网络</w:t>
      </w:r>
      <w:r w:rsidR="00743997">
        <w:rPr>
          <w:rFonts w:ascii="宋体" w:eastAsia="宋体" w:hAnsi="宋体" w:hint="eastAsia"/>
          <w:sz w:val="24"/>
          <w:szCs w:val="24"/>
        </w:rPr>
        <w:t>文字</w:t>
      </w:r>
      <w:r w:rsidR="00F40603" w:rsidRPr="00206292">
        <w:rPr>
          <w:rFonts w:ascii="宋体" w:eastAsia="宋体" w:hAnsi="宋体" w:hint="eastAsia"/>
          <w:sz w:val="24"/>
          <w:szCs w:val="24"/>
        </w:rPr>
        <w:t>互动问答的形式就投资者关心的问题进行了作答</w:t>
      </w:r>
      <w:r w:rsidRPr="00206292">
        <w:rPr>
          <w:rFonts w:ascii="宋体" w:eastAsia="宋体" w:hAnsi="宋体" w:hint="eastAsia"/>
          <w:sz w:val="24"/>
          <w:szCs w:val="24"/>
        </w:rPr>
        <w:t>。投资者若需全面了解有关情况，可通过上海证券交易所上证路演中心（网址：</w:t>
      </w:r>
      <w:r w:rsidRPr="00206292">
        <w:rPr>
          <w:rFonts w:ascii="宋体" w:eastAsia="宋体" w:hAnsi="宋体"/>
          <w:sz w:val="24"/>
          <w:szCs w:val="24"/>
        </w:rPr>
        <w:t>http://roadshow.sseinfo.com/）</w:t>
      </w:r>
      <w:r w:rsidR="00CB25E6">
        <w:rPr>
          <w:rFonts w:ascii="宋体" w:eastAsia="宋体" w:hAnsi="宋体" w:hint="eastAsia"/>
          <w:sz w:val="24"/>
          <w:szCs w:val="24"/>
        </w:rPr>
        <w:t>查看</w:t>
      </w:r>
      <w:r w:rsidRPr="00206292">
        <w:rPr>
          <w:rFonts w:ascii="宋体" w:eastAsia="宋体" w:hAnsi="宋体" w:hint="eastAsia"/>
          <w:sz w:val="24"/>
          <w:szCs w:val="24"/>
        </w:rPr>
        <w:t>。</w:t>
      </w:r>
    </w:p>
    <w:p w:rsidR="003F5088"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二、业绩说明会主要问题及回复情况</w:t>
      </w:r>
    </w:p>
    <w:p w:rsidR="009B476E" w:rsidRDefault="009B476E" w:rsidP="00F930DD">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00F930DD" w:rsidRPr="00F930DD">
        <w:rPr>
          <w:rFonts w:ascii="宋体" w:eastAsia="宋体" w:hAnsi="宋体" w:hint="eastAsia"/>
          <w:sz w:val="24"/>
          <w:szCs w:val="24"/>
        </w:rPr>
        <w:t>请问，公司账上</w:t>
      </w:r>
      <w:r w:rsidR="00F930DD" w:rsidRPr="00F930DD">
        <w:rPr>
          <w:rFonts w:ascii="宋体" w:eastAsia="宋体" w:hAnsi="宋体"/>
          <w:sz w:val="24"/>
          <w:szCs w:val="24"/>
        </w:rPr>
        <w:t>20多亿货币资金一年</w:t>
      </w:r>
      <w:r w:rsidR="00F930DD">
        <w:rPr>
          <w:rFonts w:ascii="宋体" w:eastAsia="宋体" w:hAnsi="宋体" w:hint="eastAsia"/>
          <w:sz w:val="24"/>
          <w:szCs w:val="24"/>
        </w:rPr>
        <w:t>能产生多少利息收入</w:t>
      </w:r>
      <w:r w:rsidRPr="009B476E">
        <w:rPr>
          <w:rFonts w:ascii="宋体" w:eastAsia="宋体" w:hAnsi="宋体" w:hint="eastAsia"/>
          <w:sz w:val="24"/>
          <w:szCs w:val="24"/>
        </w:rPr>
        <w:t>？</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尊敬的投资者，您好，感谢您对公司的关注！公司</w:t>
      </w:r>
      <w:r w:rsidR="00F930DD" w:rsidRPr="00F930DD">
        <w:rPr>
          <w:rFonts w:ascii="宋体" w:eastAsia="宋体" w:hAnsi="宋体"/>
          <w:sz w:val="24"/>
          <w:szCs w:val="24"/>
        </w:rPr>
        <w:t>2025年度截止3季度累计利息收入3102万元，具体内容详见2025年第三季度报告</w:t>
      </w:r>
      <w:r w:rsidR="001A007A">
        <w:rPr>
          <w:rFonts w:ascii="宋体" w:eastAsia="宋体" w:hAnsi="宋体" w:hint="eastAsia"/>
          <w:sz w:val="24"/>
          <w:szCs w:val="24"/>
        </w:rPr>
        <w:t>“</w:t>
      </w:r>
      <w:r w:rsidR="00F930DD" w:rsidRPr="00F930DD">
        <w:rPr>
          <w:rFonts w:ascii="宋体" w:eastAsia="宋体" w:hAnsi="宋体"/>
          <w:sz w:val="24"/>
          <w:szCs w:val="24"/>
        </w:rPr>
        <w:t>财务报表</w:t>
      </w:r>
      <w:r w:rsidR="001A007A">
        <w:rPr>
          <w:rFonts w:ascii="宋体" w:eastAsia="宋体" w:hAnsi="宋体" w:hint="eastAsia"/>
          <w:sz w:val="24"/>
          <w:szCs w:val="24"/>
        </w:rPr>
        <w:t>”</w:t>
      </w:r>
      <w:r w:rsidR="00F930DD" w:rsidRPr="00F930DD">
        <w:rPr>
          <w:rFonts w:ascii="宋体" w:eastAsia="宋体" w:hAnsi="宋体"/>
          <w:sz w:val="24"/>
          <w:szCs w:val="24"/>
        </w:rPr>
        <w:t>章节，再次感谢您的关注！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sidR="00F930DD" w:rsidRPr="00F930DD">
        <w:rPr>
          <w:rFonts w:ascii="宋体" w:eastAsia="宋体" w:hAnsi="宋体" w:hint="eastAsia"/>
          <w:sz w:val="24"/>
          <w:szCs w:val="24"/>
        </w:rPr>
        <w:t>请问贵公司并购事宜进行到什么程度了？</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公司当前正集中资源，积极寻找与公司战略高度协同的优质并购标的，相关部门持续推进项目筛选与尽调工作，以期通过外延式发展为公司开辟新的增长曲线，创造更大的长期价值。若后续有相关计划且达到信息披露标准，将严格依照监管要求履行披露义</w:t>
      </w:r>
      <w:r w:rsidR="00F930DD" w:rsidRPr="00F930DD">
        <w:rPr>
          <w:rFonts w:ascii="宋体" w:eastAsia="宋体" w:hAnsi="宋体" w:hint="eastAsia"/>
          <w:sz w:val="24"/>
          <w:szCs w:val="24"/>
        </w:rPr>
        <w:lastRenderedPageBreak/>
        <w:t>务。再次感谢您对公司的关注！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3、</w:t>
      </w:r>
      <w:r w:rsidR="00F930DD" w:rsidRPr="00F930DD">
        <w:rPr>
          <w:rFonts w:ascii="宋体" w:eastAsia="宋体" w:hAnsi="宋体" w:hint="eastAsia"/>
          <w:sz w:val="24"/>
          <w:szCs w:val="24"/>
        </w:rPr>
        <w:t>请问贵公司股价常年下跌，造成国资大幅缩水，国资委有没有考核机制？</w:t>
      </w:r>
    </w:p>
    <w:p w:rsidR="00F930DD" w:rsidRDefault="00F930DD" w:rsidP="00585DE0">
      <w:pPr>
        <w:spacing w:line="520" w:lineRule="exact"/>
        <w:ind w:firstLineChars="200" w:firstLine="480"/>
        <w:rPr>
          <w:rFonts w:ascii="宋体" w:eastAsia="宋体" w:hAnsi="宋体"/>
          <w:sz w:val="24"/>
          <w:szCs w:val="24"/>
        </w:rPr>
      </w:pPr>
      <w:r w:rsidRPr="00F930DD">
        <w:rPr>
          <w:rFonts w:ascii="宋体" w:eastAsia="宋体" w:hAnsi="宋体" w:hint="eastAsia"/>
          <w:sz w:val="24"/>
          <w:szCs w:val="24"/>
        </w:rPr>
        <w:t>尊敬的投资者，您好，感谢您对公司的关注！二级市场股票价格受经济形势、行业情况、市场波动等诸多因素影响，公司以提升经营业绩和内在价值作为市值管理的根本，通过信息披露、投资者关系管理等多种渠道有效传递公司价值，积极推动公司价值与市值均衡发展，努力为股东带来更佳的回报。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4、</w:t>
      </w:r>
      <w:r w:rsidR="00F930DD" w:rsidRPr="00F930DD">
        <w:rPr>
          <w:rFonts w:ascii="宋体" w:eastAsia="宋体" w:hAnsi="宋体" w:hint="eastAsia"/>
          <w:sz w:val="24"/>
          <w:szCs w:val="24"/>
        </w:rPr>
        <w:t>请问公司辛苦研发出来</w:t>
      </w:r>
      <w:r w:rsidR="00F930DD">
        <w:rPr>
          <w:rFonts w:ascii="宋体" w:eastAsia="宋体" w:hAnsi="宋体" w:hint="eastAsia"/>
          <w:sz w:val="24"/>
          <w:szCs w:val="24"/>
        </w:rPr>
        <w:t>的王浆酸产线产品，抖音直播间常年个位数在线，销量也是约等于零，</w:t>
      </w:r>
      <w:r w:rsidR="00F930DD" w:rsidRPr="00F930DD">
        <w:rPr>
          <w:rFonts w:ascii="宋体" w:eastAsia="宋体" w:hAnsi="宋体" w:hint="eastAsia"/>
          <w:sz w:val="24"/>
          <w:szCs w:val="24"/>
        </w:rPr>
        <w:t>为什么没有看到比较大的推广活动？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尊敬的投资者，您好，感谢您对公司的关注！公司已上市王浆酸精研金致系列产品，截止目前已实现销售</w:t>
      </w:r>
      <w:r w:rsidR="00F930DD" w:rsidRPr="00F930DD">
        <w:rPr>
          <w:rFonts w:ascii="宋体" w:eastAsia="宋体" w:hAnsi="宋体"/>
          <w:sz w:val="24"/>
          <w:szCs w:val="24"/>
        </w:rPr>
        <w:t>655万元。公司积极推动王浆酸系列产品的市场培育与品牌建设，专注于产品力打磨与核心用户口碑积累。后续公司将根据整体战略布局与市场反馈，动态优化各项营销计划，以更高效的方式推动产品触达目标消费者。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5、</w:t>
      </w:r>
      <w:r w:rsidR="00F930DD" w:rsidRPr="00F930DD">
        <w:rPr>
          <w:rFonts w:ascii="宋体" w:eastAsia="宋体" w:hAnsi="宋体" w:hint="eastAsia"/>
          <w:sz w:val="24"/>
          <w:szCs w:val="24"/>
        </w:rPr>
        <w:t>请问贵公司的那两款三类医疗器械注册分别进行到什么程度了？如果一切正常情况下，最早什么时间能通过注册申请？</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尊敬的投资者，您好，感谢您对公司的关注！公司严格按照国家三类医疗器械的注册要求开展相关工作。</w:t>
      </w:r>
      <w:r w:rsidR="00F930DD" w:rsidRPr="00F930DD">
        <w:rPr>
          <w:rFonts w:ascii="宋体" w:eastAsia="宋体" w:hAnsi="宋体"/>
          <w:sz w:val="24"/>
          <w:szCs w:val="24"/>
        </w:rPr>
        <w:t>HA水光针（III类）已完成全部入组，依次开展临床观察；重组III型胶原蛋白冻干纤维（III类）完成产品的生产工艺验证，正在开展注册检验与生物学评价。公司会在符合法规要求的前提下，科学高效推进产品开发工作，全力加快上市进程。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6、</w:t>
      </w:r>
      <w:r w:rsidR="00F930DD" w:rsidRPr="00F930DD">
        <w:rPr>
          <w:rFonts w:ascii="宋体" w:eastAsia="宋体" w:hAnsi="宋体" w:hint="eastAsia"/>
          <w:sz w:val="24"/>
          <w:szCs w:val="24"/>
        </w:rPr>
        <w:t>请问瑷尔博士调整产品后，最近的销量有没有达到管理层的预期？</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尊敬的投资者，您好，感谢您对公司的关注！瑷尔博士品牌主动求变调整策略初见成效，第三季度同比降幅收窄。后续，品牌将持续优化全渠道运营，推动品牌进一步释放增长潜力。再次感谢您的关注。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7、</w:t>
      </w:r>
      <w:r w:rsidR="00F930DD" w:rsidRPr="00F930DD">
        <w:rPr>
          <w:rFonts w:ascii="宋体" w:eastAsia="宋体" w:hAnsi="宋体" w:hint="eastAsia"/>
          <w:sz w:val="24"/>
          <w:szCs w:val="24"/>
        </w:rPr>
        <w:t>请问，一些大网红直播间有</w:t>
      </w:r>
      <w:r w:rsidR="00F930DD" w:rsidRPr="00F930DD">
        <w:rPr>
          <w:rFonts w:ascii="宋体" w:eastAsia="宋体" w:hAnsi="宋体"/>
          <w:sz w:val="24"/>
          <w:szCs w:val="24"/>
        </w:rPr>
        <w:t>10多万人，知道是为什么吗？因为他们的</w:t>
      </w:r>
      <w:r w:rsidR="00F930DD" w:rsidRPr="00F930DD">
        <w:rPr>
          <w:rFonts w:ascii="宋体" w:eastAsia="宋体" w:hAnsi="宋体"/>
          <w:sz w:val="24"/>
          <w:szCs w:val="24"/>
        </w:rPr>
        <w:lastRenderedPageBreak/>
        <w:t>福袋都是抽手机啊。公司直播间常年个位数。为什么不实实在在地放一些福利给粉丝们呢？</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尊敬的投资者，您好，感谢您对公司的关注！未来，公司将持续优化直播形式，在合规经营和成本效益的前提下，探索更多元化的互动方式，以回馈广大消费者的支持。再次感谢您的关注！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8、</w:t>
      </w:r>
      <w:r w:rsidR="00F930DD" w:rsidRPr="00F930DD">
        <w:rPr>
          <w:rFonts w:ascii="宋体" w:eastAsia="宋体" w:hAnsi="宋体" w:hint="eastAsia"/>
          <w:sz w:val="24"/>
          <w:szCs w:val="24"/>
        </w:rPr>
        <w:t>公司的盈利情况是否影响高管的薪资？盈利低于多少会影响高管的薪资？</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尊敬的投资者，您好，感谢您对公司的关注！公司制定《鲁商福瑞达医药股份有限公司董事和高级管理人员薪酬管理制度》，高管薪酬、奖惩均与公司经营及业绩目标达成情况密切挂钩。再次感谢您的关注！</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9、</w:t>
      </w:r>
      <w:r w:rsidR="00F930DD" w:rsidRPr="00F930DD">
        <w:rPr>
          <w:rFonts w:ascii="宋体" w:eastAsia="宋体" w:hAnsi="宋体" w:hint="eastAsia"/>
          <w:sz w:val="24"/>
          <w:szCs w:val="24"/>
        </w:rPr>
        <w:t>请问公司管理层今年有没有制定销售目标或者盈利目标，截至现在完成度怎么样</w:t>
      </w:r>
      <w:r w:rsidR="00F930DD">
        <w:rPr>
          <w:rFonts w:ascii="宋体" w:eastAsia="宋体" w:hAnsi="宋体" w:hint="eastAsia"/>
          <w:sz w:val="24"/>
          <w:szCs w:val="24"/>
        </w:rPr>
        <w:t>？</w:t>
      </w:r>
    </w:p>
    <w:p w:rsidR="009B476E"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公司结合行业趋势、自身发展战略制定年度销售及盈利相关经营目标，关于截至目前的目标完成进度，由于相关数据涉及未披露的阶段性经营信息，为保证信息披露的公平性与合规性，具体数据暂无法提前透露。公司将严格按照监管要求，在定期报告中详细披露经营业绩情况，请您持续关注公司在指定信息披露媒体发布的公告。后续公司也将全力以赴推进各项经营工作，力争达成年度目标，为股东创造稳定价值。</w:t>
      </w:r>
    </w:p>
    <w:p w:rsidR="009B476E" w:rsidRDefault="009B476E"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w:t>
      </w:r>
      <w:r w:rsidR="00F930DD" w:rsidRPr="00F930DD">
        <w:rPr>
          <w:rFonts w:ascii="宋体" w:eastAsia="宋体" w:hAnsi="宋体" w:hint="eastAsia"/>
          <w:sz w:val="24"/>
          <w:szCs w:val="24"/>
        </w:rPr>
        <w:t>公司的并购计划资金有没有设置上限？</w:t>
      </w:r>
    </w:p>
    <w:p w:rsidR="009B476E"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公司核心围绕主业板块寻找协同标的。公司依托自有资金同时依托大股东鲁商集团的资源支持，具备多梯度的资金调配能力，在内部决策中，会根据标的规模、协同价值及风险可控性综合确定资金投入，暂未设定固定上限。后续如有相关事项，将严格按照交易所要求进行信息披露。再次感谢您对公司的关注！</w:t>
      </w:r>
    </w:p>
    <w:p w:rsidR="00691DC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w:t>
      </w:r>
      <w:r w:rsidR="00F930DD" w:rsidRPr="00F930DD">
        <w:rPr>
          <w:rFonts w:ascii="宋体" w:eastAsia="宋体" w:hAnsi="宋体" w:hint="eastAsia"/>
          <w:sz w:val="24"/>
          <w:szCs w:val="24"/>
        </w:rPr>
        <w:t>请问公司药食同源产品都是通过一些什么渠道销售。建议在药店销售会有意想不到的效果。</w:t>
      </w:r>
    </w:p>
    <w:p w:rsidR="00691DC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答：</w:t>
      </w:r>
      <w:r w:rsidR="00F930DD" w:rsidRPr="00F930DD">
        <w:rPr>
          <w:rFonts w:ascii="宋体" w:eastAsia="宋体" w:hAnsi="宋体" w:hint="eastAsia"/>
          <w:sz w:val="24"/>
          <w:szCs w:val="24"/>
        </w:rPr>
        <w:t>尊敬的投资者，您好，感谢您对公司的建议！公司加快药食同源新产品布局，目前销售渠道涉及天猫商城、有赞商城、快手、抖音、小程序平台等线上渠道，以及银座商超、经销商等线下渠道，后续</w:t>
      </w:r>
      <w:r w:rsidR="00F930DD">
        <w:rPr>
          <w:rFonts w:ascii="宋体" w:eastAsia="宋体" w:hAnsi="宋体" w:hint="eastAsia"/>
          <w:sz w:val="24"/>
          <w:szCs w:val="24"/>
        </w:rPr>
        <w:t>公司将根据业务发展需要积极拓展其他渠道，再次感谢您的关注和建议</w:t>
      </w:r>
      <w:r w:rsidRPr="00691DCF">
        <w:rPr>
          <w:rFonts w:ascii="宋体" w:eastAsia="宋体" w:hAnsi="宋体" w:hint="eastAsia"/>
          <w:sz w:val="24"/>
          <w:szCs w:val="24"/>
        </w:rPr>
        <w:t>。</w:t>
      </w:r>
    </w:p>
    <w:p w:rsidR="00691DC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w:t>
      </w:r>
      <w:r w:rsidR="00F930DD" w:rsidRPr="00F930DD">
        <w:rPr>
          <w:rFonts w:ascii="宋体" w:eastAsia="宋体" w:hAnsi="宋体" w:hint="eastAsia"/>
          <w:sz w:val="24"/>
          <w:szCs w:val="24"/>
        </w:rPr>
        <w:t>乌帕替尼缓释片和克立硼罗软膏重要节点预计进展规划时间表请发布一下吧？这两款产品上市后准备以当前市场价销售吗？</w:t>
      </w:r>
    </w:p>
    <w:p w:rsidR="00691DCF" w:rsidRDefault="00691DCF"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691DCF">
        <w:rPr>
          <w:rFonts w:ascii="宋体" w:eastAsia="宋体" w:hAnsi="宋体" w:hint="eastAsia"/>
          <w:sz w:val="24"/>
          <w:szCs w:val="24"/>
        </w:rPr>
        <w:t>尊</w:t>
      </w:r>
      <w:r w:rsidR="00F930DD" w:rsidRPr="00F930DD">
        <w:rPr>
          <w:rFonts w:ascii="宋体" w:eastAsia="宋体" w:hAnsi="宋体" w:hint="eastAsia"/>
          <w:sz w:val="24"/>
          <w:szCs w:val="24"/>
        </w:rPr>
        <w:t>敬的投资者，您好，感谢您对公司的关注！乌帕替尼缓释片预计年底提交注册申报，克立硼罗软膏处在审评过程中。产品获批前将根据市场情况提前制定销售方案。再次感谢您对公司的关注！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w:t>
      </w:r>
      <w:r w:rsidR="00F930DD" w:rsidRPr="00F930DD">
        <w:rPr>
          <w:rFonts w:ascii="宋体" w:eastAsia="宋体" w:hAnsi="宋体" w:hint="eastAsia"/>
          <w:sz w:val="24"/>
          <w:szCs w:val="24"/>
        </w:rPr>
        <w:t>这样说吧，重组人源化三型胶原蛋白冻干纤维三类医疗器械公司肯定做过上市时间预估，公司预估最乐观什么时候能上市，最悲观什么时候上市？</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尊敬的投资者，您好，感谢您对公司的关注！公司严格按照国家三类医疗器械的注册要求开展相关工作。公司会在符合法规要求的前提下，科学高效推进产品开发工作，全力加快上市进程。再次感谢您的关注！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w:t>
      </w:r>
      <w:r>
        <w:rPr>
          <w:rFonts w:ascii="宋体" w:eastAsia="宋体" w:hAnsi="宋体" w:hint="eastAsia"/>
          <w:sz w:val="24"/>
          <w:szCs w:val="24"/>
        </w:rPr>
        <w:t>、</w:t>
      </w:r>
      <w:r w:rsidR="00F930DD" w:rsidRPr="00F930DD">
        <w:rPr>
          <w:rFonts w:ascii="宋体" w:eastAsia="宋体" w:hAnsi="宋体" w:hint="eastAsia"/>
          <w:sz w:val="24"/>
          <w:szCs w:val="24"/>
        </w:rPr>
        <w:t>请问今年下半年珂谧品牌的销售额有没有达到管理层的预期？</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尊敬的投资者，您好，感谢您对公司的关注！珂谧品牌线上渠道完成从抖音单渠道到全渠道布局，构建“自播</w:t>
      </w:r>
      <w:r w:rsidR="00F930DD" w:rsidRPr="00F930DD">
        <w:rPr>
          <w:rFonts w:ascii="宋体" w:eastAsia="宋体" w:hAnsi="宋体"/>
          <w:sz w:val="24"/>
          <w:szCs w:val="24"/>
        </w:rPr>
        <w:t>+达播”矩阵，线下渠道纵深发展，战略推进与线下机构的深度绑定与赋能。其中，珂谧与新华网联合打造的2场专场活动，GMV突破3000万元。后续，品牌将持续优化全渠道运营，推动品牌进一步释放增长潜力。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w:t>
      </w:r>
      <w:r>
        <w:rPr>
          <w:rFonts w:ascii="宋体" w:eastAsia="宋体" w:hAnsi="宋体" w:hint="eastAsia"/>
          <w:sz w:val="24"/>
          <w:szCs w:val="24"/>
        </w:rPr>
        <w:t>、</w:t>
      </w:r>
      <w:r w:rsidR="00F930DD" w:rsidRPr="00F930DD">
        <w:rPr>
          <w:rFonts w:ascii="宋体" w:eastAsia="宋体" w:hAnsi="宋体" w:hint="eastAsia"/>
          <w:sz w:val="24"/>
          <w:szCs w:val="24"/>
        </w:rPr>
        <w:t>今年珂谧在新华网的总销额是多少？</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F930DD" w:rsidRPr="00F930DD">
        <w:rPr>
          <w:rFonts w:ascii="宋体" w:eastAsia="宋体" w:hAnsi="宋体" w:hint="eastAsia"/>
          <w:sz w:val="24"/>
          <w:szCs w:val="24"/>
        </w:rPr>
        <w:t>尊敬的投资者，您好，感谢您对公司的关注！珂谧与新华网的合作联合打造的</w:t>
      </w:r>
      <w:r w:rsidR="00F930DD" w:rsidRPr="00F930DD">
        <w:rPr>
          <w:rFonts w:ascii="宋体" w:eastAsia="宋体" w:hAnsi="宋体"/>
          <w:sz w:val="24"/>
          <w:szCs w:val="24"/>
        </w:rPr>
        <w:t>2场直播专场表现突出，GMV突破3000万元，极大提升了品牌声量销量。再次感谢您的关注！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6</w:t>
      </w:r>
      <w:r>
        <w:rPr>
          <w:rFonts w:ascii="宋体" w:eastAsia="宋体" w:hAnsi="宋体" w:hint="eastAsia"/>
          <w:sz w:val="24"/>
          <w:szCs w:val="24"/>
        </w:rPr>
        <w:t>、</w:t>
      </w:r>
      <w:r w:rsidR="00F930DD" w:rsidRPr="00F930DD">
        <w:rPr>
          <w:rFonts w:ascii="宋体" w:eastAsia="宋体" w:hAnsi="宋体" w:hint="eastAsia"/>
          <w:sz w:val="24"/>
          <w:szCs w:val="24"/>
        </w:rPr>
        <w:t>重组人源化三型胶原蛋白冻干纤维三类医疗器械研发进展及包含各重要节点预计进展时间规划请发布一下</w:t>
      </w:r>
      <w:r w:rsidR="001A007A">
        <w:rPr>
          <w:rFonts w:ascii="宋体" w:eastAsia="宋体" w:hAnsi="宋体" w:hint="eastAsia"/>
          <w:sz w:val="24"/>
          <w:szCs w:val="24"/>
        </w:rPr>
        <w:t>。</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答：</w:t>
      </w:r>
      <w:r w:rsidR="001A007A" w:rsidRPr="001A007A">
        <w:rPr>
          <w:rFonts w:ascii="宋体" w:eastAsia="宋体" w:hAnsi="宋体" w:hint="eastAsia"/>
          <w:sz w:val="24"/>
          <w:szCs w:val="24"/>
        </w:rPr>
        <w:t>尊敬的投资者，您好！感谢您对公司关注。重组人源化三型胶原蛋白冻干纤维作为三类医疗器械，其注册上市需严格遵循国家药监局的全流程审批规范，每个阶段均有明确的合规标准与审核要求。目前公司该产品已按计划完成生产工艺验证，正全力推进注册检验与生物学评价工作，各项流程均在全速推进中。再次感谢您对公司医美赛道布局的支持与理解！</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7</w:t>
      </w:r>
      <w:r>
        <w:rPr>
          <w:rFonts w:ascii="宋体" w:eastAsia="宋体" w:hAnsi="宋体" w:hint="eastAsia"/>
          <w:sz w:val="24"/>
          <w:szCs w:val="24"/>
        </w:rPr>
        <w:t>、</w:t>
      </w:r>
      <w:r w:rsidR="001A007A" w:rsidRPr="001A007A">
        <w:rPr>
          <w:rFonts w:ascii="宋体" w:eastAsia="宋体" w:hAnsi="宋体" w:hint="eastAsia"/>
          <w:sz w:val="24"/>
          <w:szCs w:val="24"/>
        </w:rPr>
        <w:t>请问公司管理层认为未来的哪一个季度利润增长率可以转为正？</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1A007A" w:rsidRPr="001A007A">
        <w:rPr>
          <w:rFonts w:ascii="宋体" w:eastAsia="宋体" w:hAnsi="宋体" w:hint="eastAsia"/>
          <w:sz w:val="24"/>
          <w:szCs w:val="24"/>
        </w:rPr>
        <w:t>尊敬的投资者，您好！感谢您对公司的关注。公司后续收入利润情况，请关注公司定期报告及定期经营数据，再次感谢您对公司的关注。</w:t>
      </w:r>
    </w:p>
    <w:p w:rsidR="00691DCF" w:rsidRP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w:t>
      </w:r>
      <w:r>
        <w:rPr>
          <w:rFonts w:ascii="宋体" w:eastAsia="宋体" w:hAnsi="宋体" w:hint="eastAsia"/>
          <w:sz w:val="24"/>
          <w:szCs w:val="24"/>
        </w:rPr>
        <w:t>、</w:t>
      </w:r>
      <w:r w:rsidR="001A007A" w:rsidRPr="001A007A">
        <w:rPr>
          <w:rFonts w:ascii="宋体" w:eastAsia="宋体" w:hAnsi="宋体" w:hint="eastAsia"/>
          <w:sz w:val="24"/>
          <w:szCs w:val="24"/>
        </w:rPr>
        <w:t>书面上两款重组人源化胶原蛋白三类医疗器械产品</w:t>
      </w:r>
      <w:r w:rsidR="001A007A" w:rsidRPr="001A007A">
        <w:rPr>
          <w:rFonts w:ascii="宋体" w:eastAsia="宋体" w:hAnsi="宋体"/>
          <w:sz w:val="24"/>
          <w:szCs w:val="24"/>
        </w:rPr>
        <w:t>巨子是Ⅰ类没有三螺旋结构，锦波是Ⅲ类有三螺旋结构，福瑞达在研的这款呢？</w:t>
      </w:r>
    </w:p>
    <w:p w:rsidR="00691DCF" w:rsidRDefault="00691DCF" w:rsidP="00691DC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1A007A" w:rsidRPr="001A007A">
        <w:rPr>
          <w:rFonts w:ascii="宋体" w:eastAsia="宋体" w:hAnsi="宋体" w:hint="eastAsia"/>
          <w:sz w:val="24"/>
          <w:szCs w:val="24"/>
        </w:rPr>
        <w:t>尊敬的投资者，您好，感谢您对公司的关注！公司目前在研的重组人源化胶原蛋白产品，严格遵循国家药监局的审评审批要求开展各项研究工作，保证产品质量控制与功效为先，如申报前认为其空间结构与产品功效之间存在关系，会按照注册要求进行公示。再次感谢</w:t>
      </w:r>
      <w:bookmarkStart w:id="0" w:name="_GoBack"/>
      <w:bookmarkEnd w:id="0"/>
      <w:r w:rsidR="001A007A" w:rsidRPr="001A007A">
        <w:rPr>
          <w:rFonts w:ascii="宋体" w:eastAsia="宋体" w:hAnsi="宋体" w:hint="eastAsia"/>
          <w:sz w:val="24"/>
          <w:szCs w:val="24"/>
        </w:rPr>
        <w:t>您的关注！</w:t>
      </w:r>
    </w:p>
    <w:p w:rsidR="00691DCF" w:rsidRDefault="00691DCF" w:rsidP="00585DE0">
      <w:pPr>
        <w:spacing w:line="520" w:lineRule="exact"/>
        <w:ind w:firstLineChars="200" w:firstLine="480"/>
        <w:rPr>
          <w:rFonts w:ascii="宋体" w:eastAsia="宋体" w:hAnsi="宋体"/>
          <w:sz w:val="24"/>
          <w:szCs w:val="24"/>
        </w:rPr>
      </w:pPr>
    </w:p>
    <w:p w:rsidR="0048561E" w:rsidRDefault="0048561E" w:rsidP="003A4D12">
      <w:pPr>
        <w:spacing w:line="520" w:lineRule="exact"/>
        <w:ind w:firstLineChars="200" w:firstLine="480"/>
        <w:jc w:val="right"/>
        <w:rPr>
          <w:rFonts w:ascii="宋体" w:eastAsia="宋体" w:hAnsi="宋体"/>
          <w:sz w:val="24"/>
          <w:szCs w:val="24"/>
        </w:rPr>
      </w:pPr>
    </w:p>
    <w:p w:rsidR="003A4D12" w:rsidRPr="003A4D12" w:rsidRDefault="00D85AEF" w:rsidP="003A4D12">
      <w:pPr>
        <w:spacing w:line="520" w:lineRule="exact"/>
        <w:ind w:firstLineChars="200" w:firstLine="480"/>
        <w:jc w:val="right"/>
        <w:rPr>
          <w:rFonts w:ascii="宋体" w:eastAsia="宋体" w:hAnsi="宋体"/>
          <w:sz w:val="24"/>
          <w:szCs w:val="24"/>
        </w:rPr>
      </w:pPr>
      <w:r w:rsidRPr="00D85AEF">
        <w:rPr>
          <w:rFonts w:ascii="宋体" w:eastAsia="宋体" w:hAnsi="宋体" w:hint="eastAsia"/>
          <w:sz w:val="24"/>
          <w:szCs w:val="24"/>
        </w:rPr>
        <w:t>鲁商福瑞达医药股份</w:t>
      </w:r>
      <w:r w:rsidR="003A4D12" w:rsidRPr="003A4D12">
        <w:rPr>
          <w:rFonts w:ascii="宋体" w:eastAsia="宋体" w:hAnsi="宋体" w:hint="eastAsia"/>
          <w:sz w:val="24"/>
          <w:szCs w:val="24"/>
        </w:rPr>
        <w:t>有限公司</w:t>
      </w:r>
    </w:p>
    <w:p w:rsidR="003A4D12" w:rsidRPr="00F45B8F" w:rsidRDefault="003A4D12" w:rsidP="003A4D12">
      <w:pPr>
        <w:spacing w:line="520" w:lineRule="exact"/>
        <w:ind w:firstLineChars="200" w:firstLine="480"/>
        <w:jc w:val="right"/>
        <w:rPr>
          <w:rFonts w:ascii="宋体" w:eastAsia="宋体" w:hAnsi="宋体"/>
          <w:sz w:val="24"/>
          <w:szCs w:val="24"/>
        </w:rPr>
      </w:pPr>
      <w:r w:rsidRPr="003A4D12">
        <w:rPr>
          <w:rFonts w:ascii="宋体" w:eastAsia="宋体" w:hAnsi="宋体"/>
          <w:sz w:val="24"/>
          <w:szCs w:val="24"/>
        </w:rPr>
        <w:t>20</w:t>
      </w:r>
      <w:r w:rsidRPr="003A4D12">
        <w:rPr>
          <w:rFonts w:ascii="宋体" w:eastAsia="宋体" w:hAnsi="宋体" w:hint="eastAsia"/>
          <w:sz w:val="24"/>
          <w:szCs w:val="24"/>
        </w:rPr>
        <w:t>2</w:t>
      </w:r>
      <w:r w:rsidR="00691DCF">
        <w:rPr>
          <w:rFonts w:ascii="宋体" w:eastAsia="宋体" w:hAnsi="宋体"/>
          <w:sz w:val="24"/>
          <w:szCs w:val="24"/>
        </w:rPr>
        <w:t>5</w:t>
      </w:r>
      <w:r w:rsidRPr="003A4D12">
        <w:rPr>
          <w:rFonts w:ascii="宋体" w:eastAsia="宋体" w:hAnsi="宋体" w:hint="eastAsia"/>
          <w:sz w:val="24"/>
          <w:szCs w:val="24"/>
        </w:rPr>
        <w:t>年</w:t>
      </w:r>
      <w:r w:rsidR="001A007A">
        <w:rPr>
          <w:rFonts w:ascii="宋体" w:eastAsia="宋体" w:hAnsi="宋体"/>
          <w:sz w:val="24"/>
          <w:szCs w:val="24"/>
        </w:rPr>
        <w:t>11</w:t>
      </w:r>
      <w:r w:rsidRPr="003A4D12">
        <w:rPr>
          <w:rFonts w:ascii="宋体" w:eastAsia="宋体" w:hAnsi="宋体" w:hint="eastAsia"/>
          <w:sz w:val="24"/>
          <w:szCs w:val="24"/>
        </w:rPr>
        <w:t>月</w:t>
      </w:r>
      <w:r w:rsidR="001A007A">
        <w:rPr>
          <w:rFonts w:ascii="宋体" w:eastAsia="宋体" w:hAnsi="宋体"/>
          <w:sz w:val="24"/>
          <w:szCs w:val="24"/>
        </w:rPr>
        <w:t>3</w:t>
      </w:r>
      <w:r w:rsidRPr="003A4D12">
        <w:rPr>
          <w:rFonts w:ascii="宋体" w:eastAsia="宋体" w:hAnsi="宋体" w:hint="eastAsia"/>
          <w:sz w:val="24"/>
          <w:szCs w:val="24"/>
        </w:rPr>
        <w:t>日</w:t>
      </w:r>
    </w:p>
    <w:sectPr w:rsidR="003A4D12" w:rsidRPr="00F45B8F" w:rsidSect="006D5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309" w:rsidRDefault="005F3309" w:rsidP="003F5088">
      <w:r>
        <w:separator/>
      </w:r>
    </w:p>
  </w:endnote>
  <w:endnote w:type="continuationSeparator" w:id="0">
    <w:p w:rsidR="005F3309" w:rsidRDefault="005F3309" w:rsidP="003F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309" w:rsidRDefault="005F3309" w:rsidP="003F5088">
      <w:r>
        <w:separator/>
      </w:r>
    </w:p>
  </w:footnote>
  <w:footnote w:type="continuationSeparator" w:id="0">
    <w:p w:rsidR="005F3309" w:rsidRDefault="005F3309" w:rsidP="003F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B115C"/>
    <w:rsid w:val="000166B4"/>
    <w:rsid w:val="00016F1D"/>
    <w:rsid w:val="0003414B"/>
    <w:rsid w:val="0005755E"/>
    <w:rsid w:val="00067D9C"/>
    <w:rsid w:val="000725B8"/>
    <w:rsid w:val="00094351"/>
    <w:rsid w:val="00094EFA"/>
    <w:rsid w:val="000A55E0"/>
    <w:rsid w:val="000C4E18"/>
    <w:rsid w:val="000C6F93"/>
    <w:rsid w:val="0010202A"/>
    <w:rsid w:val="001105A8"/>
    <w:rsid w:val="001109AA"/>
    <w:rsid w:val="0017452C"/>
    <w:rsid w:val="00176E4C"/>
    <w:rsid w:val="001A007A"/>
    <w:rsid w:val="001B1D38"/>
    <w:rsid w:val="001D5009"/>
    <w:rsid w:val="001F3E9E"/>
    <w:rsid w:val="00206292"/>
    <w:rsid w:val="00207F7D"/>
    <w:rsid w:val="00223190"/>
    <w:rsid w:val="00277965"/>
    <w:rsid w:val="002E09E7"/>
    <w:rsid w:val="002F6F59"/>
    <w:rsid w:val="00305C5B"/>
    <w:rsid w:val="00323A5F"/>
    <w:rsid w:val="003664C3"/>
    <w:rsid w:val="00371226"/>
    <w:rsid w:val="00384021"/>
    <w:rsid w:val="003A4D12"/>
    <w:rsid w:val="003F1382"/>
    <w:rsid w:val="003F5088"/>
    <w:rsid w:val="00402000"/>
    <w:rsid w:val="00413338"/>
    <w:rsid w:val="00415043"/>
    <w:rsid w:val="0041729B"/>
    <w:rsid w:val="00447624"/>
    <w:rsid w:val="00452C3F"/>
    <w:rsid w:val="00455568"/>
    <w:rsid w:val="00471503"/>
    <w:rsid w:val="00473537"/>
    <w:rsid w:val="0048561E"/>
    <w:rsid w:val="004F0D2C"/>
    <w:rsid w:val="00530ABC"/>
    <w:rsid w:val="00582600"/>
    <w:rsid w:val="00585DE0"/>
    <w:rsid w:val="00592060"/>
    <w:rsid w:val="005955D0"/>
    <w:rsid w:val="005B115C"/>
    <w:rsid w:val="005B4C79"/>
    <w:rsid w:val="005C7778"/>
    <w:rsid w:val="005D5DD7"/>
    <w:rsid w:val="005E2C7D"/>
    <w:rsid w:val="005E595C"/>
    <w:rsid w:val="005F3309"/>
    <w:rsid w:val="00610384"/>
    <w:rsid w:val="00614B81"/>
    <w:rsid w:val="00631675"/>
    <w:rsid w:val="00643712"/>
    <w:rsid w:val="00661F58"/>
    <w:rsid w:val="006621FF"/>
    <w:rsid w:val="00670084"/>
    <w:rsid w:val="006758FD"/>
    <w:rsid w:val="00681DAB"/>
    <w:rsid w:val="00691DCF"/>
    <w:rsid w:val="006D5F9F"/>
    <w:rsid w:val="006E438B"/>
    <w:rsid w:val="006F118A"/>
    <w:rsid w:val="00715558"/>
    <w:rsid w:val="00737A9E"/>
    <w:rsid w:val="007408CB"/>
    <w:rsid w:val="00743997"/>
    <w:rsid w:val="00782570"/>
    <w:rsid w:val="0079300A"/>
    <w:rsid w:val="007C63A4"/>
    <w:rsid w:val="007D43E9"/>
    <w:rsid w:val="007D704D"/>
    <w:rsid w:val="00834342"/>
    <w:rsid w:val="0085742E"/>
    <w:rsid w:val="00864A34"/>
    <w:rsid w:val="00865F3D"/>
    <w:rsid w:val="00875B19"/>
    <w:rsid w:val="00877895"/>
    <w:rsid w:val="008A2021"/>
    <w:rsid w:val="008B193F"/>
    <w:rsid w:val="008B23D1"/>
    <w:rsid w:val="008B31F9"/>
    <w:rsid w:val="008E3FBC"/>
    <w:rsid w:val="00912C96"/>
    <w:rsid w:val="009221A8"/>
    <w:rsid w:val="00961BEE"/>
    <w:rsid w:val="0096614B"/>
    <w:rsid w:val="00983901"/>
    <w:rsid w:val="0098733D"/>
    <w:rsid w:val="009B476E"/>
    <w:rsid w:val="009C001E"/>
    <w:rsid w:val="009E0D7A"/>
    <w:rsid w:val="009F3383"/>
    <w:rsid w:val="00A06F8B"/>
    <w:rsid w:val="00A21FCD"/>
    <w:rsid w:val="00A41642"/>
    <w:rsid w:val="00A76D67"/>
    <w:rsid w:val="00A83D61"/>
    <w:rsid w:val="00AA0EBF"/>
    <w:rsid w:val="00AB1950"/>
    <w:rsid w:val="00AD4579"/>
    <w:rsid w:val="00AD6B59"/>
    <w:rsid w:val="00AD787E"/>
    <w:rsid w:val="00AD7A3A"/>
    <w:rsid w:val="00AE699B"/>
    <w:rsid w:val="00B03464"/>
    <w:rsid w:val="00B272E7"/>
    <w:rsid w:val="00B45BD2"/>
    <w:rsid w:val="00B51500"/>
    <w:rsid w:val="00B5665A"/>
    <w:rsid w:val="00B7615F"/>
    <w:rsid w:val="00B7696B"/>
    <w:rsid w:val="00B83C45"/>
    <w:rsid w:val="00BB0D31"/>
    <w:rsid w:val="00BB4811"/>
    <w:rsid w:val="00BC3FA8"/>
    <w:rsid w:val="00BE2939"/>
    <w:rsid w:val="00BF300F"/>
    <w:rsid w:val="00C433A3"/>
    <w:rsid w:val="00CB25E6"/>
    <w:rsid w:val="00CC27D6"/>
    <w:rsid w:val="00CD2048"/>
    <w:rsid w:val="00CD7ABF"/>
    <w:rsid w:val="00CE7217"/>
    <w:rsid w:val="00CF2AFB"/>
    <w:rsid w:val="00D02B71"/>
    <w:rsid w:val="00D117A2"/>
    <w:rsid w:val="00D33465"/>
    <w:rsid w:val="00D75CD3"/>
    <w:rsid w:val="00D81062"/>
    <w:rsid w:val="00D85AEF"/>
    <w:rsid w:val="00DA1E2D"/>
    <w:rsid w:val="00DA7C68"/>
    <w:rsid w:val="00DC039E"/>
    <w:rsid w:val="00DC3436"/>
    <w:rsid w:val="00DF0A23"/>
    <w:rsid w:val="00E016EA"/>
    <w:rsid w:val="00E169F2"/>
    <w:rsid w:val="00E46347"/>
    <w:rsid w:val="00E53A78"/>
    <w:rsid w:val="00E54A52"/>
    <w:rsid w:val="00E7195F"/>
    <w:rsid w:val="00E969A2"/>
    <w:rsid w:val="00EA47C7"/>
    <w:rsid w:val="00EE1DE3"/>
    <w:rsid w:val="00EF6113"/>
    <w:rsid w:val="00F13DCE"/>
    <w:rsid w:val="00F40603"/>
    <w:rsid w:val="00F41171"/>
    <w:rsid w:val="00F45B8F"/>
    <w:rsid w:val="00F464EB"/>
    <w:rsid w:val="00F5270B"/>
    <w:rsid w:val="00F82A79"/>
    <w:rsid w:val="00F930DD"/>
    <w:rsid w:val="00FC0194"/>
    <w:rsid w:val="00FE3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BA117"/>
  <w15:docId w15:val="{5EE5BCAE-7900-49FC-B841-660F1FA0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0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5088"/>
    <w:rPr>
      <w:sz w:val="18"/>
      <w:szCs w:val="18"/>
    </w:rPr>
  </w:style>
  <w:style w:type="paragraph" w:styleId="a5">
    <w:name w:val="footer"/>
    <w:basedOn w:val="a"/>
    <w:link w:val="a6"/>
    <w:uiPriority w:val="99"/>
    <w:unhideWhenUsed/>
    <w:rsid w:val="003F5088"/>
    <w:pPr>
      <w:tabs>
        <w:tab w:val="center" w:pos="4153"/>
        <w:tab w:val="right" w:pos="8306"/>
      </w:tabs>
      <w:snapToGrid w:val="0"/>
      <w:jc w:val="left"/>
    </w:pPr>
    <w:rPr>
      <w:sz w:val="18"/>
      <w:szCs w:val="18"/>
    </w:rPr>
  </w:style>
  <w:style w:type="character" w:customStyle="1" w:styleId="a6">
    <w:name w:val="页脚 字符"/>
    <w:basedOn w:val="a0"/>
    <w:link w:val="a5"/>
    <w:uiPriority w:val="99"/>
    <w:rsid w:val="003F5088"/>
    <w:rPr>
      <w:sz w:val="18"/>
      <w:szCs w:val="18"/>
    </w:rPr>
  </w:style>
  <w:style w:type="character" w:styleId="a7">
    <w:name w:val="Hyperlink"/>
    <w:basedOn w:val="a0"/>
    <w:uiPriority w:val="99"/>
    <w:unhideWhenUsed/>
    <w:rsid w:val="009C0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65289;&#21484;&#24320;&#20102;&#20844;&#21496;202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jxy</cp:lastModifiedBy>
  <cp:revision>26</cp:revision>
  <dcterms:created xsi:type="dcterms:W3CDTF">2022-04-21T05:27:00Z</dcterms:created>
  <dcterms:modified xsi:type="dcterms:W3CDTF">2025-11-04T02:17:00Z</dcterms:modified>
</cp:coreProperties>
</file>