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0A" w:rsidRDefault="002964B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601069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西部黄金</w:t>
      </w:r>
      <w:r w:rsidR="0061335E">
        <w:rPr>
          <w:rFonts w:hint="eastAsia"/>
          <w:color w:val="000000"/>
          <w:sz w:val="24"/>
        </w:rPr>
        <w:t xml:space="preserve"> </w:t>
      </w:r>
      <w:r w:rsidR="0061335E">
        <w:rPr>
          <w:color w:val="000000"/>
          <w:sz w:val="24"/>
        </w:rPr>
        <w:t xml:space="preserve">    </w:t>
      </w:r>
      <w:r w:rsidR="0061335E">
        <w:rPr>
          <w:color w:val="000000"/>
          <w:sz w:val="24"/>
        </w:rPr>
        <w:t>记录表编号：</w:t>
      </w:r>
      <w:r w:rsidR="0061335E">
        <w:rPr>
          <w:rFonts w:hint="eastAsia"/>
          <w:color w:val="000000"/>
          <w:sz w:val="24"/>
        </w:rPr>
        <w:t>2</w:t>
      </w:r>
      <w:r w:rsidR="0061335E">
        <w:rPr>
          <w:color w:val="000000"/>
          <w:sz w:val="24"/>
        </w:rPr>
        <w:t>02</w:t>
      </w:r>
      <w:r w:rsidR="00F8429C">
        <w:rPr>
          <w:color w:val="000000"/>
          <w:sz w:val="24"/>
        </w:rPr>
        <w:t>5</w:t>
      </w:r>
      <w:r w:rsidR="0061335E">
        <w:rPr>
          <w:color w:val="000000"/>
          <w:sz w:val="24"/>
        </w:rPr>
        <w:t>-0</w:t>
      </w:r>
      <w:r w:rsidR="00F8429C">
        <w:rPr>
          <w:color w:val="000000"/>
          <w:sz w:val="24"/>
        </w:rPr>
        <w:t>4</w:t>
      </w:r>
    </w:p>
    <w:p w:rsidR="00C07314" w:rsidRDefault="00C07314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西部黄金股份有限公司202</w:t>
      </w:r>
      <w:r w:rsidR="00F8429C">
        <w:rPr>
          <w:rFonts w:ascii="宋体" w:hAnsi="宋体"/>
          <w:b/>
          <w:bCs/>
          <w:iCs/>
          <w:color w:val="000000"/>
          <w:sz w:val="32"/>
          <w:szCs w:val="32"/>
        </w:rPr>
        <w:t>5</w:t>
      </w: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年半年度业绩说明会</w:t>
      </w:r>
    </w:p>
    <w:p w:rsidR="008D230A" w:rsidRPr="0061335E" w:rsidRDefault="00C07314" w:rsidP="00C0731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A451BF" w:rsidRDefault="002964BC" w:rsidP="00A451B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4E1544" w:rsidRDefault="002964BC" w:rsidP="009815F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8D230A" w:rsidTr="00A9182B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9815F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230A" w:rsidTr="009815F5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E75707" w:rsidP="001C6BE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75707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1C6BEB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C07314">
              <w:rPr>
                <w:bCs/>
                <w:iCs/>
                <w:color w:val="000000"/>
                <w:sz w:val="24"/>
              </w:rPr>
              <w:t>9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1C6BEB">
              <w:rPr>
                <w:bCs/>
                <w:iCs/>
                <w:color w:val="000000"/>
                <w:sz w:val="24"/>
              </w:rPr>
              <w:t>9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(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周</w:t>
            </w:r>
            <w:r w:rsidR="001C6BEB">
              <w:rPr>
                <w:rFonts w:hint="eastAsia"/>
                <w:bCs/>
                <w:iCs/>
                <w:color w:val="000000"/>
                <w:sz w:val="24"/>
              </w:rPr>
              <w:t>二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 w:rsidR="00773424">
              <w:rPr>
                <w:rFonts w:hint="eastAsia"/>
                <w:bCs/>
                <w:iCs/>
                <w:color w:val="000000"/>
                <w:sz w:val="24"/>
              </w:rPr>
              <w:t>上</w:t>
            </w:r>
            <w:r w:rsidR="008827BF">
              <w:rPr>
                <w:rFonts w:hint="eastAsia"/>
                <w:bCs/>
                <w:iCs/>
                <w:color w:val="000000"/>
                <w:sz w:val="24"/>
              </w:rPr>
              <w:t>午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1</w:t>
            </w:r>
            <w:r w:rsidR="001C6BEB">
              <w:rPr>
                <w:bCs/>
                <w:iCs/>
                <w:color w:val="000000"/>
                <w:sz w:val="24"/>
              </w:rPr>
              <w:t>1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:00~1</w:t>
            </w:r>
            <w:r w:rsidR="001C6BEB">
              <w:rPr>
                <w:bCs/>
                <w:iCs/>
                <w:color w:val="000000"/>
                <w:sz w:val="24"/>
              </w:rPr>
              <w:t>2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8D230A" w:rsidTr="00A9182B">
        <w:trPr>
          <w:trHeight w:val="9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A" w:rsidRPr="006069DA" w:rsidRDefault="006069DA" w:rsidP="006069DA">
            <w:pPr>
              <w:spacing w:line="420" w:lineRule="exact"/>
              <w:rPr>
                <w:rFonts w:ascii="宋体" w:hAnsi="宋体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上海证券交易所</w:t>
            </w:r>
            <w:proofErr w:type="gramStart"/>
            <w:r w:rsidRPr="006069DA">
              <w:rPr>
                <w:rFonts w:ascii="宋体" w:hAnsi="宋体" w:hint="eastAsia"/>
                <w:sz w:val="24"/>
              </w:rPr>
              <w:t>上证路演</w:t>
            </w:r>
            <w:proofErr w:type="gramEnd"/>
            <w:r w:rsidRPr="006069DA">
              <w:rPr>
                <w:rFonts w:ascii="宋体" w:hAnsi="宋体" w:hint="eastAsia"/>
                <w:sz w:val="24"/>
              </w:rPr>
              <w:t>中心（网址：https://roadshow.sse</w:t>
            </w:r>
          </w:p>
          <w:p w:rsidR="008D230A" w:rsidRDefault="006069DA" w:rsidP="006069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info.com/）</w:t>
            </w:r>
          </w:p>
        </w:tc>
      </w:tr>
      <w:tr w:rsidR="0061335E" w:rsidTr="009815F5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61335E" w:rsidP="0061335E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召开形式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225617" w:rsidP="009815F5">
            <w:pPr>
              <w:spacing w:line="420" w:lineRule="exact"/>
              <w:rPr>
                <w:rFonts w:ascii="宋体" w:hAnsi="宋体"/>
                <w:sz w:val="24"/>
              </w:rPr>
            </w:pPr>
            <w:r w:rsidRPr="00225617">
              <w:rPr>
                <w:rFonts w:ascii="宋体" w:hAnsi="宋体" w:hint="eastAsia"/>
                <w:sz w:val="24"/>
              </w:rPr>
              <w:t>上</w:t>
            </w:r>
            <w:proofErr w:type="gramStart"/>
            <w:r w:rsidRPr="00225617">
              <w:rPr>
                <w:rFonts w:ascii="宋体" w:hAnsi="宋体" w:hint="eastAsia"/>
                <w:sz w:val="24"/>
              </w:rPr>
              <w:t>证路演中心</w:t>
            </w:r>
            <w:proofErr w:type="gramEnd"/>
            <w:r w:rsidRPr="00225617">
              <w:rPr>
                <w:rFonts w:ascii="宋体" w:hAnsi="宋体" w:hint="eastAsia"/>
                <w:sz w:val="24"/>
              </w:rPr>
              <w:t>网络互动（文字路演）</w:t>
            </w:r>
          </w:p>
        </w:tc>
      </w:tr>
      <w:tr w:rsidR="008D230A" w:rsidTr="00A9182B">
        <w:trPr>
          <w:trHeight w:val="1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董事长：</w:t>
            </w:r>
            <w:r w:rsidR="00A76A44">
              <w:rPr>
                <w:rFonts w:ascii="宋体" w:hAnsi="宋体" w:hint="eastAsia"/>
                <w:bCs/>
                <w:sz w:val="24"/>
              </w:rPr>
              <w:t>齐新会</w:t>
            </w:r>
          </w:p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总经理：</w:t>
            </w:r>
            <w:r w:rsidR="00A76A44">
              <w:rPr>
                <w:rFonts w:ascii="宋体" w:hAnsi="宋体" w:hint="eastAsia"/>
                <w:bCs/>
                <w:sz w:val="24"/>
              </w:rPr>
              <w:t>朱凌霄</w:t>
            </w:r>
          </w:p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董事会秘书</w:t>
            </w:r>
            <w:r w:rsidR="00A76A44">
              <w:rPr>
                <w:rFonts w:ascii="宋体" w:hAnsi="宋体" w:hint="eastAsia"/>
                <w:bCs/>
                <w:sz w:val="24"/>
              </w:rPr>
              <w:t>、</w:t>
            </w:r>
            <w:r w:rsidRPr="008827BF">
              <w:rPr>
                <w:rFonts w:ascii="宋体" w:hAnsi="宋体" w:hint="eastAsia"/>
                <w:bCs/>
                <w:sz w:val="24"/>
              </w:rPr>
              <w:t>财务总监：孙建华</w:t>
            </w:r>
          </w:p>
          <w:p w:rsidR="008D230A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独立董事：夏军民</w:t>
            </w:r>
          </w:p>
        </w:tc>
      </w:tr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D230A" w:rsidRDefault="008D230A" w:rsidP="006133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F" w:rsidRPr="008827BF" w:rsidRDefault="00B448D7" w:rsidP="00B448D7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.</w:t>
            </w:r>
            <w:r w:rsidR="00A76A44" w:rsidRPr="00A76A44">
              <w:rPr>
                <w:rFonts w:ascii="宋体" w:hAnsi="宋体" w:hint="eastAsia"/>
                <w:b/>
                <w:sz w:val="24"/>
                <w:szCs w:val="24"/>
              </w:rPr>
              <w:t>公司在ESG方面有哪些亮点？</w:t>
            </w:r>
          </w:p>
          <w:p w:rsidR="003E6630" w:rsidRDefault="00A76A44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A76A44">
              <w:rPr>
                <w:rFonts w:ascii="宋体" w:hAnsi="宋体" w:hint="eastAsia"/>
                <w:sz w:val="24"/>
                <w:szCs w:val="24"/>
              </w:rPr>
              <w:t>尊敬的投资者，您好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  <w:r w:rsidRPr="00A76A44">
              <w:rPr>
                <w:rFonts w:ascii="宋体" w:hAnsi="宋体" w:hint="eastAsia"/>
                <w:sz w:val="24"/>
                <w:szCs w:val="24"/>
              </w:rPr>
              <w:t>在安全环保方面，报告期内公司强化安全生产管理，建立“</w:t>
            </w:r>
            <w:proofErr w:type="gramStart"/>
            <w:r w:rsidRPr="00A76A44"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 w:rsidRPr="00A76A44">
              <w:rPr>
                <w:rFonts w:ascii="宋体" w:hAnsi="宋体" w:hint="eastAsia"/>
                <w:sz w:val="24"/>
                <w:szCs w:val="24"/>
              </w:rPr>
              <w:t>隐患</w:t>
            </w:r>
            <w:proofErr w:type="gramStart"/>
            <w:r w:rsidRPr="00A76A44"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 w:rsidRPr="00A76A44">
              <w:rPr>
                <w:rFonts w:ascii="宋体" w:hAnsi="宋体" w:hint="eastAsia"/>
                <w:sz w:val="24"/>
                <w:szCs w:val="24"/>
              </w:rPr>
              <w:t>档案” 动态管控，常态</w:t>
            </w:r>
            <w:proofErr w:type="gramStart"/>
            <w:r w:rsidRPr="00A76A44">
              <w:rPr>
                <w:rFonts w:ascii="宋体" w:hAnsi="宋体" w:hint="eastAsia"/>
                <w:sz w:val="24"/>
                <w:szCs w:val="24"/>
              </w:rPr>
              <w:t>化开展</w:t>
            </w:r>
            <w:proofErr w:type="gramEnd"/>
            <w:r w:rsidRPr="00A76A44">
              <w:rPr>
                <w:rFonts w:ascii="宋体" w:hAnsi="宋体" w:hint="eastAsia"/>
                <w:sz w:val="24"/>
                <w:szCs w:val="24"/>
              </w:rPr>
              <w:t>安全教育培训及事故应急演练，建设安全调度中心；绿色矿山与绿色工厂建设持续推进，废水、废气均达标排放，</w:t>
            </w:r>
            <w:proofErr w:type="gramStart"/>
            <w:r w:rsidRPr="00A76A44">
              <w:rPr>
                <w:rFonts w:ascii="宋体" w:hAnsi="宋体" w:hint="eastAsia"/>
                <w:sz w:val="24"/>
                <w:szCs w:val="24"/>
              </w:rPr>
              <w:t>哈图金矿</w:t>
            </w:r>
            <w:proofErr w:type="gramEnd"/>
            <w:r w:rsidRPr="00A76A44">
              <w:rPr>
                <w:rFonts w:ascii="宋体" w:hAnsi="宋体" w:hint="eastAsia"/>
                <w:sz w:val="24"/>
                <w:szCs w:val="24"/>
              </w:rPr>
              <w:t>尾渣回收堆浸及全泥氰化进入工业指标验证阶段，科</w:t>
            </w:r>
            <w:proofErr w:type="gramStart"/>
            <w:r w:rsidRPr="00A76A44">
              <w:rPr>
                <w:rFonts w:ascii="宋体" w:hAnsi="宋体" w:hint="eastAsia"/>
                <w:sz w:val="24"/>
                <w:szCs w:val="24"/>
              </w:rPr>
              <w:t>邦锰业电解</w:t>
            </w:r>
            <w:proofErr w:type="gramEnd"/>
            <w:r w:rsidRPr="00A76A44">
              <w:rPr>
                <w:rFonts w:ascii="宋体" w:hAnsi="宋体" w:hint="eastAsia"/>
                <w:sz w:val="24"/>
                <w:szCs w:val="24"/>
              </w:rPr>
              <w:t>工序节能降耗与安全环保水平同步提升。在乡村振兴方面，公司积极配合第一书记谋划乡村产业发展项目，对市场进行深入调研，结合当地资源优势，帮助村集体发展特色种植、养殖产业，促进农民增收致富；对辖区农户全量入户、联系外出务工人员，经常性开展人员动态掌握、需求了解，协调做好帮扶工作；积极开展好“民族团结一家亲”活动，开展常态化走访慰问、宣传民族团结政策。感谢您的关注！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A76A44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A76A44" w:rsidRPr="00A76A44">
              <w:rPr>
                <w:rFonts w:ascii="宋体" w:hAnsi="宋体" w:hint="eastAsia"/>
                <w:b/>
                <w:sz w:val="24"/>
                <w:szCs w:val="24"/>
              </w:rPr>
              <w:t>您好，请问公司今年有扩展其他业务的打算吗？</w:t>
            </w:r>
          </w:p>
          <w:p w:rsidR="00A76A44" w:rsidRDefault="00A76A44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A76A44">
              <w:rPr>
                <w:rFonts w:ascii="宋体" w:hAnsi="宋体" w:hint="eastAsia"/>
                <w:sz w:val="24"/>
                <w:szCs w:val="24"/>
              </w:rPr>
              <w:lastRenderedPageBreak/>
              <w:t>尊敬的投资者，您好。本公司暂未有扩展其他业务的计划。后期如有，公司会按照法律法规和相关规则的要求及时履行信息披露义务。感谢您的关注。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A76A44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A76A44" w:rsidRPr="00A76A44">
              <w:rPr>
                <w:rFonts w:ascii="宋体" w:hAnsi="宋体" w:hint="eastAsia"/>
                <w:b/>
                <w:sz w:val="24"/>
                <w:szCs w:val="24"/>
              </w:rPr>
              <w:t>公司是否有开展黄金期货套期保值业务，对业绩稳定起到怎样的作用？</w:t>
            </w:r>
          </w:p>
          <w:p w:rsidR="008D230A" w:rsidRDefault="00A76A44" w:rsidP="00665E1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A76A44">
              <w:rPr>
                <w:rFonts w:ascii="宋体" w:hAnsi="宋体" w:hint="eastAsia"/>
                <w:sz w:val="24"/>
                <w:szCs w:val="24"/>
              </w:rPr>
              <w:t>尊敬的投资者，您好。公司为规避因价格波动对生产经营带来的影响，确保经营业绩的持续、稳定，主要开展与主营业务相关的套期保值业务，期货和现货端两者的损益可实现对冲，降低了价格波动的风险，进一步提升了公司生产经营水平和抗风险能力。感谢您的关注！</w:t>
            </w:r>
          </w:p>
          <w:p w:rsidR="00A76A44" w:rsidRPr="004A27E5" w:rsidRDefault="00A76A44" w:rsidP="00665E1A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 w:rsidRPr="004A27E5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4A27E5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4A27E5" w:rsidRPr="004A27E5">
              <w:rPr>
                <w:rFonts w:ascii="宋体" w:hAnsi="宋体" w:hint="eastAsia"/>
                <w:b/>
                <w:sz w:val="24"/>
                <w:szCs w:val="24"/>
              </w:rPr>
              <w:t>公司2025年收购新疆美盛100%股权，该收购对公司业务布局有</w:t>
            </w:r>
            <w:proofErr w:type="gramStart"/>
            <w:r w:rsidR="004A27E5" w:rsidRPr="004A27E5">
              <w:rPr>
                <w:rFonts w:ascii="宋体" w:hAnsi="宋体" w:hint="eastAsia"/>
                <w:b/>
                <w:sz w:val="24"/>
                <w:szCs w:val="24"/>
              </w:rPr>
              <w:t>何战略</w:t>
            </w:r>
            <w:proofErr w:type="gramEnd"/>
            <w:r w:rsidR="004A27E5" w:rsidRPr="004A27E5">
              <w:rPr>
                <w:rFonts w:ascii="宋体" w:hAnsi="宋体" w:hint="eastAsia"/>
                <w:b/>
                <w:sz w:val="24"/>
                <w:szCs w:val="24"/>
              </w:rPr>
              <w:t>意义？</w:t>
            </w:r>
          </w:p>
          <w:p w:rsidR="00A76A44" w:rsidRPr="0061335E" w:rsidRDefault="004A27E5" w:rsidP="00631F0F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4A27E5">
              <w:rPr>
                <w:rFonts w:ascii="宋体" w:hAnsi="宋体" w:hint="eastAsia"/>
                <w:sz w:val="24"/>
                <w:szCs w:val="24"/>
              </w:rPr>
              <w:t>尊敬的投资者您好，2025年8月公司以现金收购新疆美盛 100%股权，新疆美盛拥有卡特巴阿苏金铜矿（探明矿石总量 2567万吨，金资源量78.7吨），项目建成达产后，将实现生产规模为4000吨/天，年产</w:t>
            </w:r>
            <w:bookmarkStart w:id="0" w:name="_GoBack"/>
            <w:bookmarkEnd w:id="0"/>
            <w:r w:rsidRPr="004A27E5">
              <w:rPr>
                <w:rFonts w:ascii="宋体" w:hAnsi="宋体" w:hint="eastAsia"/>
                <w:sz w:val="24"/>
                <w:szCs w:val="24"/>
              </w:rPr>
              <w:t>120万吨矿石，金金属约3.3吨，具有良好的发展前景。这一收购不仅为公司后续进阶为以“黄金板块为主体，锰业+铍业为两翼”的经营模式奠定了坚实基础，又整体上提升了公司的综合竞争力和抗风险能力，降低公司的经营风险，助力公司</w:t>
            </w:r>
            <w:proofErr w:type="gramStart"/>
            <w:r w:rsidRPr="004A27E5">
              <w:rPr>
                <w:rFonts w:ascii="宋体" w:hAnsi="宋体" w:hint="eastAsia"/>
                <w:sz w:val="24"/>
                <w:szCs w:val="24"/>
              </w:rPr>
              <w:t>做优做</w:t>
            </w:r>
            <w:proofErr w:type="gramEnd"/>
            <w:r w:rsidRPr="004A27E5">
              <w:rPr>
                <w:rFonts w:ascii="宋体" w:hAnsi="宋体" w:hint="eastAsia"/>
                <w:sz w:val="24"/>
                <w:szCs w:val="24"/>
              </w:rPr>
              <w:t>强。感谢您的关注！</w:t>
            </w:r>
          </w:p>
        </w:tc>
      </w:tr>
    </w:tbl>
    <w:p w:rsidR="008D230A" w:rsidRDefault="005C0162">
      <w:r>
        <w:lastRenderedPageBreak/>
        <w:t>说明：</w:t>
      </w:r>
      <w:r w:rsidRPr="005C0162">
        <w:rPr>
          <w:rFonts w:hint="eastAsia"/>
        </w:rPr>
        <w:t>本次活动</w:t>
      </w:r>
      <w:r>
        <w:rPr>
          <w:rFonts w:hint="eastAsia"/>
        </w:rPr>
        <w:t>未</w:t>
      </w:r>
      <w:r w:rsidRPr="005C0162">
        <w:rPr>
          <w:rFonts w:hint="eastAsia"/>
        </w:rPr>
        <w:t>涉及应当披露重大信息</w:t>
      </w:r>
      <w:r>
        <w:rPr>
          <w:rFonts w:hint="eastAsia"/>
        </w:rPr>
        <w:t>。</w:t>
      </w:r>
    </w:p>
    <w:sectPr w:rsidR="008D230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897" w:rsidRDefault="00962897">
      <w:r>
        <w:separator/>
      </w:r>
    </w:p>
  </w:endnote>
  <w:endnote w:type="continuationSeparator" w:id="0">
    <w:p w:rsidR="00962897" w:rsidRDefault="0096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897" w:rsidRDefault="00962897">
      <w:r>
        <w:separator/>
      </w:r>
    </w:p>
  </w:footnote>
  <w:footnote w:type="continuationSeparator" w:id="0">
    <w:p w:rsidR="00962897" w:rsidRDefault="00962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488"/>
    <w:multiLevelType w:val="hybridMultilevel"/>
    <w:tmpl w:val="992E13C2"/>
    <w:lvl w:ilvl="0" w:tplc="5BF2E23C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B2E06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C6BEB"/>
    <w:rsid w:val="001D22EE"/>
    <w:rsid w:val="001D4C89"/>
    <w:rsid w:val="001E1838"/>
    <w:rsid w:val="001E3145"/>
    <w:rsid w:val="001E5D9A"/>
    <w:rsid w:val="001E6509"/>
    <w:rsid w:val="001E7968"/>
    <w:rsid w:val="001F33D3"/>
    <w:rsid w:val="001F54F9"/>
    <w:rsid w:val="0022180A"/>
    <w:rsid w:val="00223ABC"/>
    <w:rsid w:val="002241B9"/>
    <w:rsid w:val="00225617"/>
    <w:rsid w:val="002274D9"/>
    <w:rsid w:val="0023455A"/>
    <w:rsid w:val="00237994"/>
    <w:rsid w:val="00251D58"/>
    <w:rsid w:val="00252C1D"/>
    <w:rsid w:val="002530EE"/>
    <w:rsid w:val="002549E6"/>
    <w:rsid w:val="00256602"/>
    <w:rsid w:val="00271C8D"/>
    <w:rsid w:val="00273B53"/>
    <w:rsid w:val="0028080C"/>
    <w:rsid w:val="00295257"/>
    <w:rsid w:val="002964BC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D77FC"/>
    <w:rsid w:val="002E1B15"/>
    <w:rsid w:val="002E1D3A"/>
    <w:rsid w:val="003005F0"/>
    <w:rsid w:val="003030BF"/>
    <w:rsid w:val="00304F89"/>
    <w:rsid w:val="00306023"/>
    <w:rsid w:val="00321FAB"/>
    <w:rsid w:val="00327D5D"/>
    <w:rsid w:val="00344914"/>
    <w:rsid w:val="00346217"/>
    <w:rsid w:val="00346917"/>
    <w:rsid w:val="00354A7B"/>
    <w:rsid w:val="00360FDA"/>
    <w:rsid w:val="00363075"/>
    <w:rsid w:val="00367D18"/>
    <w:rsid w:val="00371383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E6630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27E5"/>
    <w:rsid w:val="004A73E5"/>
    <w:rsid w:val="004C19BF"/>
    <w:rsid w:val="004D7640"/>
    <w:rsid w:val="004E1544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3185"/>
    <w:rsid w:val="00555DD2"/>
    <w:rsid w:val="00565ED9"/>
    <w:rsid w:val="005760C6"/>
    <w:rsid w:val="00585A1B"/>
    <w:rsid w:val="00591260"/>
    <w:rsid w:val="00591314"/>
    <w:rsid w:val="005939FA"/>
    <w:rsid w:val="00593D40"/>
    <w:rsid w:val="00595E8D"/>
    <w:rsid w:val="00595F1B"/>
    <w:rsid w:val="005A3BE0"/>
    <w:rsid w:val="005B1026"/>
    <w:rsid w:val="005B642F"/>
    <w:rsid w:val="005C0162"/>
    <w:rsid w:val="005C04C1"/>
    <w:rsid w:val="005C1785"/>
    <w:rsid w:val="005D2D87"/>
    <w:rsid w:val="005D6A09"/>
    <w:rsid w:val="005E2B4B"/>
    <w:rsid w:val="005E5F63"/>
    <w:rsid w:val="005E6BA1"/>
    <w:rsid w:val="006069DA"/>
    <w:rsid w:val="0060779A"/>
    <w:rsid w:val="0061335E"/>
    <w:rsid w:val="00622F13"/>
    <w:rsid w:val="00625503"/>
    <w:rsid w:val="0062662D"/>
    <w:rsid w:val="00631F0F"/>
    <w:rsid w:val="00632D26"/>
    <w:rsid w:val="00632E78"/>
    <w:rsid w:val="006344F1"/>
    <w:rsid w:val="00637186"/>
    <w:rsid w:val="00640DF5"/>
    <w:rsid w:val="00646DF4"/>
    <w:rsid w:val="00651DE6"/>
    <w:rsid w:val="006523BB"/>
    <w:rsid w:val="0065347E"/>
    <w:rsid w:val="00654B49"/>
    <w:rsid w:val="00662505"/>
    <w:rsid w:val="00665E1A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2198"/>
    <w:rsid w:val="007114A8"/>
    <w:rsid w:val="007223DC"/>
    <w:rsid w:val="00727FFB"/>
    <w:rsid w:val="00753DB6"/>
    <w:rsid w:val="00763847"/>
    <w:rsid w:val="00771FE3"/>
    <w:rsid w:val="00773424"/>
    <w:rsid w:val="00776BDE"/>
    <w:rsid w:val="00783A7E"/>
    <w:rsid w:val="00786870"/>
    <w:rsid w:val="00792237"/>
    <w:rsid w:val="0079272A"/>
    <w:rsid w:val="007A1DA9"/>
    <w:rsid w:val="007A4743"/>
    <w:rsid w:val="007A4CA4"/>
    <w:rsid w:val="007B2252"/>
    <w:rsid w:val="007B79D9"/>
    <w:rsid w:val="007C67B1"/>
    <w:rsid w:val="007E354A"/>
    <w:rsid w:val="007E69C8"/>
    <w:rsid w:val="007F268F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27BF"/>
    <w:rsid w:val="0089283D"/>
    <w:rsid w:val="008A0ADC"/>
    <w:rsid w:val="008A1BAB"/>
    <w:rsid w:val="008B38B7"/>
    <w:rsid w:val="008B458E"/>
    <w:rsid w:val="008C4D4A"/>
    <w:rsid w:val="008C6A5A"/>
    <w:rsid w:val="008D230A"/>
    <w:rsid w:val="008E11AE"/>
    <w:rsid w:val="008E1708"/>
    <w:rsid w:val="008E4844"/>
    <w:rsid w:val="00904492"/>
    <w:rsid w:val="00904B90"/>
    <w:rsid w:val="00904DFB"/>
    <w:rsid w:val="0091457B"/>
    <w:rsid w:val="00923763"/>
    <w:rsid w:val="00930ED6"/>
    <w:rsid w:val="0093293F"/>
    <w:rsid w:val="00933105"/>
    <w:rsid w:val="009474EF"/>
    <w:rsid w:val="00962626"/>
    <w:rsid w:val="00962897"/>
    <w:rsid w:val="009767DD"/>
    <w:rsid w:val="00977AF2"/>
    <w:rsid w:val="009815F5"/>
    <w:rsid w:val="00985FC5"/>
    <w:rsid w:val="00991917"/>
    <w:rsid w:val="00993BDD"/>
    <w:rsid w:val="009A6DFB"/>
    <w:rsid w:val="009B6EC0"/>
    <w:rsid w:val="009C21F9"/>
    <w:rsid w:val="009C7FAF"/>
    <w:rsid w:val="009D4199"/>
    <w:rsid w:val="009E5E6A"/>
    <w:rsid w:val="009F0DD5"/>
    <w:rsid w:val="009F1B95"/>
    <w:rsid w:val="009F6C05"/>
    <w:rsid w:val="009F7F8D"/>
    <w:rsid w:val="00A04A0B"/>
    <w:rsid w:val="00A13CB6"/>
    <w:rsid w:val="00A14A1A"/>
    <w:rsid w:val="00A22CDD"/>
    <w:rsid w:val="00A25AEE"/>
    <w:rsid w:val="00A31EB1"/>
    <w:rsid w:val="00A33AEA"/>
    <w:rsid w:val="00A451BF"/>
    <w:rsid w:val="00A461CD"/>
    <w:rsid w:val="00A469C5"/>
    <w:rsid w:val="00A5317D"/>
    <w:rsid w:val="00A6284E"/>
    <w:rsid w:val="00A63CFC"/>
    <w:rsid w:val="00A63E81"/>
    <w:rsid w:val="00A76A44"/>
    <w:rsid w:val="00A81C77"/>
    <w:rsid w:val="00A8775A"/>
    <w:rsid w:val="00A9182B"/>
    <w:rsid w:val="00AA5998"/>
    <w:rsid w:val="00AB07E7"/>
    <w:rsid w:val="00AD1BA8"/>
    <w:rsid w:val="00AF12DE"/>
    <w:rsid w:val="00B02A29"/>
    <w:rsid w:val="00B03522"/>
    <w:rsid w:val="00B04AD6"/>
    <w:rsid w:val="00B14CAA"/>
    <w:rsid w:val="00B257CE"/>
    <w:rsid w:val="00B448D7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07314"/>
    <w:rsid w:val="00C15AC0"/>
    <w:rsid w:val="00C26030"/>
    <w:rsid w:val="00C41091"/>
    <w:rsid w:val="00C63056"/>
    <w:rsid w:val="00C661D1"/>
    <w:rsid w:val="00C6662D"/>
    <w:rsid w:val="00C775BA"/>
    <w:rsid w:val="00C85331"/>
    <w:rsid w:val="00C85A50"/>
    <w:rsid w:val="00C94D46"/>
    <w:rsid w:val="00CA443A"/>
    <w:rsid w:val="00CB2461"/>
    <w:rsid w:val="00CB37FD"/>
    <w:rsid w:val="00CB6EBE"/>
    <w:rsid w:val="00CC4D65"/>
    <w:rsid w:val="00CC61E7"/>
    <w:rsid w:val="00CD25AD"/>
    <w:rsid w:val="00CD3FFC"/>
    <w:rsid w:val="00CF565C"/>
    <w:rsid w:val="00CF6BF0"/>
    <w:rsid w:val="00D016A3"/>
    <w:rsid w:val="00D512E3"/>
    <w:rsid w:val="00D602C9"/>
    <w:rsid w:val="00D80B9A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5193"/>
    <w:rsid w:val="00E75707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9B7"/>
    <w:rsid w:val="00F24CB4"/>
    <w:rsid w:val="00F43465"/>
    <w:rsid w:val="00F45475"/>
    <w:rsid w:val="00F64E72"/>
    <w:rsid w:val="00F70C7D"/>
    <w:rsid w:val="00F8429C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57746-DD68-4005-8135-33F0A0D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33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3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金雅楠</cp:lastModifiedBy>
  <cp:revision>20</cp:revision>
  <cp:lastPrinted>2023-11-07T09:26:00Z</cp:lastPrinted>
  <dcterms:created xsi:type="dcterms:W3CDTF">2023-11-08T02:09:00Z</dcterms:created>
  <dcterms:modified xsi:type="dcterms:W3CDTF">2025-11-17T08:08:00Z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