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FE8" w:rsidRDefault="00D30AC4">
      <w:pPr>
        <w:jc w:val="left"/>
        <w:rPr>
          <w:rFonts w:ascii="宋体" w:hAnsi="宋体"/>
          <w:sz w:val="24"/>
          <w:szCs w:val="24"/>
        </w:rPr>
      </w:pPr>
      <w:bookmarkStart w:id="0" w:name="_GoBack"/>
      <w:bookmarkEnd w:id="0"/>
      <w:r>
        <w:rPr>
          <w:rFonts w:ascii="宋体" w:hAnsi="宋体" w:hint="eastAsia"/>
          <w:sz w:val="24"/>
          <w:szCs w:val="24"/>
        </w:rPr>
        <w:t>证券代码：</w:t>
      </w:r>
      <w:r>
        <w:rPr>
          <w:rFonts w:ascii="宋体" w:hAnsi="宋体"/>
          <w:sz w:val="24"/>
          <w:szCs w:val="24"/>
        </w:rPr>
        <w:t>600644</w:t>
      </w:r>
      <w:r>
        <w:rPr>
          <w:rFonts w:ascii="宋体" w:hAnsi="宋体" w:hint="eastAsia"/>
          <w:sz w:val="24"/>
          <w:szCs w:val="24"/>
        </w:rPr>
        <w:t xml:space="preserve">                      </w:t>
      </w:r>
      <w:r>
        <w:rPr>
          <w:rFonts w:ascii="宋体" w:hAnsi="宋体"/>
          <w:sz w:val="24"/>
          <w:szCs w:val="24"/>
        </w:rPr>
        <w:t xml:space="preserve">     </w:t>
      </w:r>
      <w:r w:rsidR="004D475A">
        <w:rPr>
          <w:rFonts w:ascii="宋体" w:hAnsi="宋体" w:hint="eastAsia"/>
          <w:sz w:val="24"/>
          <w:szCs w:val="24"/>
        </w:rPr>
        <w:t xml:space="preserve">     </w:t>
      </w:r>
      <w:r>
        <w:rPr>
          <w:rFonts w:ascii="宋体" w:hAnsi="宋体" w:hint="eastAsia"/>
          <w:sz w:val="24"/>
          <w:szCs w:val="24"/>
        </w:rPr>
        <w:t>公司简称：</w:t>
      </w:r>
      <w:r>
        <w:rPr>
          <w:rFonts w:ascii="宋体" w:hAnsi="宋体"/>
          <w:sz w:val="24"/>
          <w:szCs w:val="24"/>
        </w:rPr>
        <w:t>乐山电力</w:t>
      </w:r>
    </w:p>
    <w:p w:rsidR="008C3FE8" w:rsidRDefault="00D30AC4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乐山电力股份有限公司</w:t>
      </w:r>
    </w:p>
    <w:p w:rsidR="008C3FE8" w:rsidRDefault="00D30AC4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投资者关系活动记录表</w:t>
      </w:r>
    </w:p>
    <w:p w:rsidR="008C3FE8" w:rsidRDefault="00D30AC4">
      <w:pPr>
        <w:ind w:right="720"/>
        <w:jc w:val="right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编号：</w:t>
      </w:r>
      <w:r w:rsidR="004D475A">
        <w:rPr>
          <w:rFonts w:ascii="黑体" w:eastAsia="黑体" w:hAnsi="黑体" w:hint="eastAsia"/>
          <w:sz w:val="24"/>
          <w:szCs w:val="24"/>
        </w:rPr>
        <w:t>2025-004</w:t>
      </w:r>
    </w:p>
    <w:tbl>
      <w:tblPr>
        <w:tblStyle w:val="a4"/>
        <w:tblW w:w="8717" w:type="dxa"/>
        <w:tblLook w:val="04A0" w:firstRow="1" w:lastRow="0" w:firstColumn="1" w:lastColumn="0" w:noHBand="0" w:noVBand="1"/>
      </w:tblPr>
      <w:tblGrid>
        <w:gridCol w:w="1526"/>
        <w:gridCol w:w="7191"/>
      </w:tblGrid>
      <w:tr w:rsidR="008C3FE8">
        <w:trPr>
          <w:trHeight w:val="838"/>
        </w:trPr>
        <w:tc>
          <w:tcPr>
            <w:tcW w:w="1526" w:type="dxa"/>
            <w:vAlign w:val="center"/>
          </w:tcPr>
          <w:p w:rsidR="008C3FE8" w:rsidRDefault="00D30AC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投资者关系活动类别</w:t>
            </w:r>
          </w:p>
        </w:tc>
        <w:tc>
          <w:tcPr>
            <w:tcW w:w="7191" w:type="dxa"/>
            <w:vAlign w:val="center"/>
          </w:tcPr>
          <w:p w:rsidR="008C3FE8" w:rsidRDefault="00D30AC4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业绩说明会</w:t>
            </w:r>
          </w:p>
        </w:tc>
      </w:tr>
      <w:tr w:rsidR="008C3FE8">
        <w:trPr>
          <w:trHeight w:val="838"/>
        </w:trPr>
        <w:tc>
          <w:tcPr>
            <w:tcW w:w="1526" w:type="dxa"/>
            <w:vAlign w:val="center"/>
          </w:tcPr>
          <w:p w:rsidR="008C3FE8" w:rsidRDefault="00D30AC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活动主题</w:t>
            </w:r>
          </w:p>
        </w:tc>
        <w:tc>
          <w:tcPr>
            <w:tcW w:w="7191" w:type="dxa"/>
            <w:vAlign w:val="center"/>
          </w:tcPr>
          <w:p w:rsidR="008C3FE8" w:rsidRDefault="00D30AC4">
            <w:pPr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lang w:val="en-GB"/>
              </w:rPr>
              <w:t>乐山电力2025年第三季度业绩说明会</w:t>
            </w:r>
          </w:p>
        </w:tc>
      </w:tr>
      <w:tr w:rsidR="008C3FE8">
        <w:trPr>
          <w:trHeight w:val="799"/>
        </w:trPr>
        <w:tc>
          <w:tcPr>
            <w:tcW w:w="1526" w:type="dxa"/>
            <w:vAlign w:val="center"/>
          </w:tcPr>
          <w:p w:rsidR="008C3FE8" w:rsidRDefault="00D30AC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时间</w:t>
            </w:r>
          </w:p>
        </w:tc>
        <w:tc>
          <w:tcPr>
            <w:tcW w:w="7191" w:type="dxa"/>
            <w:vAlign w:val="center"/>
          </w:tcPr>
          <w:p w:rsidR="008C3FE8" w:rsidRDefault="00D30AC4">
            <w:pPr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2025-11-27 - 10:00-11:00</w:t>
            </w:r>
          </w:p>
        </w:tc>
      </w:tr>
      <w:tr w:rsidR="008C3FE8">
        <w:trPr>
          <w:trHeight w:val="838"/>
        </w:trPr>
        <w:tc>
          <w:tcPr>
            <w:tcW w:w="1526" w:type="dxa"/>
            <w:vAlign w:val="center"/>
          </w:tcPr>
          <w:p w:rsidR="008C3FE8" w:rsidRDefault="00D30AC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地点</w:t>
            </w:r>
            <w:r>
              <w:rPr>
                <w:rFonts w:ascii="宋体" w:hAnsi="宋体"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方式</w:t>
            </w:r>
          </w:p>
        </w:tc>
        <w:tc>
          <w:tcPr>
            <w:tcW w:w="7191" w:type="dxa"/>
          </w:tcPr>
          <w:p w:rsidR="008C3FE8" w:rsidRDefault="00D30AC4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 xml:space="preserve">上证路演中心 </w:t>
            </w:r>
            <w:hyperlink r:id="rId7" w:history="1">
              <w:r>
                <w:rPr>
                  <w:rStyle w:val="a5"/>
                  <w:rFonts w:ascii="宋体" w:hAnsi="宋体" w:hint="eastAsia"/>
                  <w:bCs/>
                  <w:sz w:val="24"/>
                </w:rPr>
                <w:t>https://roadshow.sseinfo.com</w:t>
              </w:r>
            </w:hyperlink>
          </w:p>
          <w:p w:rsidR="008C3FE8" w:rsidRDefault="00D30AC4">
            <w:pPr>
              <w:rPr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网络文字互动</w:t>
            </w:r>
          </w:p>
        </w:tc>
      </w:tr>
      <w:tr w:rsidR="008C3FE8">
        <w:trPr>
          <w:trHeight w:val="838"/>
        </w:trPr>
        <w:tc>
          <w:tcPr>
            <w:tcW w:w="1526" w:type="dxa"/>
            <w:vAlign w:val="center"/>
          </w:tcPr>
          <w:p w:rsidR="008C3FE8" w:rsidRDefault="00D30AC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参会人员</w:t>
            </w:r>
          </w:p>
        </w:tc>
        <w:tc>
          <w:tcPr>
            <w:tcW w:w="7191" w:type="dxa"/>
            <w:vAlign w:val="center"/>
          </w:tcPr>
          <w:p w:rsidR="008C3FE8" w:rsidRDefault="00D30AC4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董事长：刘江、董事、总经理：邱永志、总会计师：邬良军、副总经理、董事会秘书：黄红、独立董事：潘鹰</w:t>
            </w:r>
          </w:p>
        </w:tc>
      </w:tr>
      <w:tr w:rsidR="008C3FE8">
        <w:trPr>
          <w:trHeight w:val="557"/>
        </w:trPr>
        <w:tc>
          <w:tcPr>
            <w:tcW w:w="1526" w:type="dxa"/>
            <w:vAlign w:val="center"/>
          </w:tcPr>
          <w:p w:rsidR="008C3FE8" w:rsidRDefault="00D30AC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投资者关系活动主要内容介绍</w:t>
            </w:r>
          </w:p>
        </w:tc>
        <w:tc>
          <w:tcPr>
            <w:tcW w:w="7191" w:type="dxa"/>
          </w:tcPr>
          <w:p w:rsidR="008C3FE8" w:rsidRDefault="00D30AC4">
            <w:pPr>
              <w:spacing w:beforeLines="50" w:before="156" w:line="4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投资者关系活动主要内容</w:t>
            </w:r>
          </w:p>
          <w:p w:rsidR="008C3FE8" w:rsidRPr="004D475A" w:rsidRDefault="00D30AC4" w:rsidP="004D475A">
            <w:pPr>
              <w:ind w:firstLineChars="200" w:firstLine="482"/>
              <w:rPr>
                <w:b/>
              </w:rPr>
            </w:pPr>
            <w:r w:rsidRPr="004D475A">
              <w:rPr>
                <w:rFonts w:ascii="宋体"/>
                <w:b/>
                <w:sz w:val="24"/>
              </w:rPr>
              <w:t>1、151*****559问乐山电力董事长刘江：比较关心公司股东会以什么样的方式给到公司哪些支持吗？</w:t>
            </w:r>
          </w:p>
          <w:p w:rsidR="008C3FE8" w:rsidRDefault="00D30AC4" w:rsidP="004D475A">
            <w:pPr>
              <w:spacing w:line="460" w:lineRule="auto"/>
              <w:ind w:firstLineChars="200" w:firstLine="480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董事长刘江答:尊敬的投资者，您好！公司股东之间对公司未来发展认识一致，将利用各自自身优势积极支持并推动公司发展。谢谢您对公司的关注！</w:t>
            </w:r>
          </w:p>
          <w:p w:rsidR="008C3FE8" w:rsidRPr="004D475A" w:rsidRDefault="00D30AC4" w:rsidP="004D475A">
            <w:pPr>
              <w:ind w:firstLineChars="200" w:firstLine="482"/>
              <w:rPr>
                <w:b/>
              </w:rPr>
            </w:pPr>
            <w:r w:rsidRPr="004D475A">
              <w:rPr>
                <w:rFonts w:ascii="宋体"/>
                <w:b/>
                <w:sz w:val="24"/>
              </w:rPr>
              <w:t>2、151*****559问乐山电力副总经理、董事会秘书黄红：关注到近期公司股东渤海基金一直在减持，请问其后续有什么想法？</w:t>
            </w:r>
          </w:p>
          <w:p w:rsidR="008C3FE8" w:rsidRDefault="00D30AC4" w:rsidP="004D475A">
            <w:pPr>
              <w:spacing w:line="460" w:lineRule="auto"/>
              <w:ind w:firstLineChars="200" w:firstLine="480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副总经理、董事会秘书黄红答:尊敬的投资者，您好！根据权益变动报告书，渤海基金在未来12个月内有继续减持公司股份的计划，但减持股份的行为不会导致公司的控制权发生变更，也不会对公司治理结构及持续经营产生重大影响。感谢关注！</w:t>
            </w:r>
          </w:p>
          <w:p w:rsidR="008C3FE8" w:rsidRPr="004D475A" w:rsidRDefault="00D30AC4" w:rsidP="004D475A">
            <w:pPr>
              <w:ind w:firstLineChars="200" w:firstLine="482"/>
              <w:rPr>
                <w:b/>
              </w:rPr>
            </w:pPr>
            <w:r w:rsidRPr="004D475A">
              <w:rPr>
                <w:rFonts w:ascii="宋体"/>
                <w:b/>
                <w:sz w:val="24"/>
              </w:rPr>
              <w:t>3、151*****559问乐山电力董事长刘江：现在政策很鼓励、支持并购重组,请问贵公司是否有并购重组意向?</w:t>
            </w:r>
          </w:p>
          <w:p w:rsidR="008C3FE8" w:rsidRDefault="00D30AC4" w:rsidP="004D475A">
            <w:pPr>
              <w:spacing w:line="460" w:lineRule="auto"/>
              <w:ind w:firstLineChars="200" w:firstLine="480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董事长刘江答:尊敬的投资者，您好！公司目前无并购重组计划。</w:t>
            </w:r>
            <w:r>
              <w:rPr>
                <w:rFonts w:ascii="宋体"/>
                <w:sz w:val="24"/>
              </w:rPr>
              <w:lastRenderedPageBreak/>
              <w:t>若涉及影响公司经营发展的重大事项，公司将严格按照有关法律法规的规定，依法合规、及时公平地履行信息披露义务。谢谢您对公司的关注！</w:t>
            </w:r>
          </w:p>
          <w:p w:rsidR="008C3FE8" w:rsidRPr="004D475A" w:rsidRDefault="00D30AC4" w:rsidP="004D475A">
            <w:pPr>
              <w:ind w:firstLineChars="200" w:firstLine="482"/>
              <w:rPr>
                <w:b/>
              </w:rPr>
            </w:pPr>
            <w:r w:rsidRPr="004D475A">
              <w:rPr>
                <w:rFonts w:ascii="宋体"/>
                <w:b/>
                <w:sz w:val="24"/>
              </w:rPr>
              <w:t>4、133*****685问乐山电力董事长刘江：请问今年三季度公司核心产品的市场需求和价格走势整体表现如何，哪些业务板块为业绩增长贡献了主要力量呢？</w:t>
            </w:r>
          </w:p>
          <w:p w:rsidR="008C3FE8" w:rsidRDefault="00D30AC4" w:rsidP="004D475A">
            <w:pPr>
              <w:spacing w:line="460" w:lineRule="auto"/>
              <w:ind w:firstLineChars="200" w:firstLine="480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董事长刘江答:尊敬的投资者，您好！今年公司核心产品的市场需求和价格走势整体表现符合预期。具体内容详见2025年10月31日公司在上海证券交易所网站 https：//www.sse.com.cn发布的2025年第三季度报告。谢谢您对公司的关注！</w:t>
            </w:r>
          </w:p>
          <w:p w:rsidR="008C3FE8" w:rsidRPr="004D475A" w:rsidRDefault="00D30AC4" w:rsidP="004D475A">
            <w:pPr>
              <w:ind w:firstLineChars="200" w:firstLine="482"/>
              <w:rPr>
                <w:b/>
              </w:rPr>
            </w:pPr>
            <w:r w:rsidRPr="004D475A">
              <w:rPr>
                <w:rFonts w:ascii="宋体"/>
                <w:b/>
                <w:sz w:val="24"/>
              </w:rPr>
              <w:t>5、133*****685问乐山电力董事长刘江：请问公司降本增效的情况如何？</w:t>
            </w:r>
          </w:p>
          <w:p w:rsidR="008C3FE8" w:rsidRDefault="00D30AC4" w:rsidP="004D475A">
            <w:pPr>
              <w:spacing w:line="460" w:lineRule="auto"/>
              <w:ind w:firstLineChars="200" w:firstLine="480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董事长刘江答:尊敬的投资者，您好！公司已建立了成本费用管控体系，并制定了相关内控制度，努力降低各项费用开支。谢谢您对公司的关注！</w:t>
            </w:r>
          </w:p>
          <w:p w:rsidR="008C3FE8" w:rsidRPr="004D475A" w:rsidRDefault="00D30AC4" w:rsidP="004D475A">
            <w:pPr>
              <w:ind w:firstLineChars="200" w:firstLine="482"/>
              <w:rPr>
                <w:b/>
              </w:rPr>
            </w:pPr>
            <w:r w:rsidRPr="004D475A">
              <w:rPr>
                <w:rFonts w:ascii="宋体"/>
                <w:b/>
                <w:sz w:val="24"/>
              </w:rPr>
              <w:t>6、133*****685问乐山电力董事长刘江：请问公司2025年三季度营收情况如何？是否完成预期了呢?</w:t>
            </w:r>
          </w:p>
          <w:p w:rsidR="008C3FE8" w:rsidRDefault="00D30AC4" w:rsidP="004D475A">
            <w:pPr>
              <w:spacing w:line="460" w:lineRule="auto"/>
              <w:ind w:firstLineChars="200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/>
                <w:sz w:val="24"/>
              </w:rPr>
              <w:t>董事长刘江答:尊敬的投资者，您好！公司2025</w:t>
            </w:r>
            <w:r w:rsidR="004D475A">
              <w:rPr>
                <w:rFonts w:ascii="宋体"/>
                <w:sz w:val="24"/>
              </w:rPr>
              <w:t>年</w:t>
            </w:r>
            <w:r>
              <w:rPr>
                <w:rFonts w:ascii="宋体"/>
                <w:sz w:val="24"/>
              </w:rPr>
              <w:t>第三季度实现营业收入7.76亿元，2025年前三季度实现营业收入23.99亿元，总体符合预期。具体内容详见2025年10月31日公司在上海证券交易所网站 https：//www.sse.com.cn发布的2025年第三季度报告。谢谢您对公司的关注！</w:t>
            </w:r>
          </w:p>
        </w:tc>
      </w:tr>
    </w:tbl>
    <w:p w:rsidR="008C3FE8" w:rsidRDefault="008C3FE8" w:rsidP="004D475A"/>
    <w:sectPr w:rsidR="008C3FE8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27A5" w:rsidRDefault="009527A5">
      <w:r>
        <w:separator/>
      </w:r>
    </w:p>
  </w:endnote>
  <w:endnote w:type="continuationSeparator" w:id="0">
    <w:p w:rsidR="009527A5" w:rsidRDefault="00952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07554073"/>
      <w:docPartObj>
        <w:docPartGallery w:val="Page Numbers (Bottom of Page)"/>
        <w:docPartUnique/>
      </w:docPartObj>
    </w:sdtPr>
    <w:sdtContent>
      <w:p w:rsidR="005125F5" w:rsidRDefault="005125F5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27A5" w:rsidRPr="009527A5">
          <w:rPr>
            <w:noProof/>
            <w:lang w:val="zh-CN"/>
          </w:rPr>
          <w:t>1</w:t>
        </w:r>
        <w:r>
          <w:fldChar w:fldCharType="end"/>
        </w:r>
      </w:p>
    </w:sdtContent>
  </w:sdt>
  <w:p w:rsidR="005125F5" w:rsidRDefault="005125F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27A5" w:rsidRDefault="009527A5">
      <w:r>
        <w:separator/>
      </w:r>
    </w:p>
  </w:footnote>
  <w:footnote w:type="continuationSeparator" w:id="0">
    <w:p w:rsidR="009527A5" w:rsidRDefault="009527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3FE8" w:rsidRDefault="00D30AC4">
    <w:pPr>
      <w:pStyle w:val="a3"/>
      <w:tabs>
        <w:tab w:val="clear" w:pos="4153"/>
      </w:tabs>
      <w:jc w:val="right"/>
    </w:pPr>
    <w:r>
      <w:rPr>
        <w:rFonts w:hint="eastAsia"/>
      </w:rPr>
      <w:t>乐山电力股份有限公司投资者关系活动记录表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3NTlhNGJhZTk1YmZkMTc2MTM0MTg2MGI3NTFmMTEifQ=="/>
  </w:docVars>
  <w:rsids>
    <w:rsidRoot w:val="008C3FE8"/>
    <w:rsid w:val="004517AE"/>
    <w:rsid w:val="004D475A"/>
    <w:rsid w:val="005125F5"/>
    <w:rsid w:val="008C3FE8"/>
    <w:rsid w:val="009527A5"/>
    <w:rsid w:val="00BF69E0"/>
    <w:rsid w:val="00D30AC4"/>
    <w:rsid w:val="1CB2496B"/>
    <w:rsid w:val="61B42C51"/>
    <w:rsid w:val="670E1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4">
    <w:name w:val="Table Grid"/>
    <w:basedOn w:val="a1"/>
    <w:uiPriority w:val="59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qFormat/>
    <w:rPr>
      <w:color w:val="0563C1"/>
      <w:u w:val="single"/>
    </w:rPr>
  </w:style>
  <w:style w:type="paragraph" w:customStyle="1" w:styleId="Style6">
    <w:name w:val="_Style 6"/>
    <w:basedOn w:val="a"/>
    <w:uiPriority w:val="34"/>
    <w:qFormat/>
    <w:pPr>
      <w:ind w:firstLineChars="200" w:firstLine="420"/>
    </w:pPr>
  </w:style>
  <w:style w:type="paragraph" w:styleId="a6">
    <w:name w:val="footer"/>
    <w:basedOn w:val="a"/>
    <w:link w:val="Char"/>
    <w:uiPriority w:val="99"/>
    <w:rsid w:val="005125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6"/>
    <w:uiPriority w:val="99"/>
    <w:rsid w:val="005125F5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4">
    <w:name w:val="Table Grid"/>
    <w:basedOn w:val="a1"/>
    <w:uiPriority w:val="59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qFormat/>
    <w:rPr>
      <w:color w:val="0563C1"/>
      <w:u w:val="single"/>
    </w:rPr>
  </w:style>
  <w:style w:type="paragraph" w:customStyle="1" w:styleId="Style6">
    <w:name w:val="_Style 6"/>
    <w:basedOn w:val="a"/>
    <w:uiPriority w:val="34"/>
    <w:qFormat/>
    <w:pPr>
      <w:ind w:firstLineChars="200" w:firstLine="420"/>
    </w:pPr>
  </w:style>
  <w:style w:type="paragraph" w:styleId="a6">
    <w:name w:val="footer"/>
    <w:basedOn w:val="a"/>
    <w:link w:val="Char"/>
    <w:uiPriority w:val="99"/>
    <w:rsid w:val="005125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6"/>
    <w:uiPriority w:val="99"/>
    <w:rsid w:val="005125F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oadshow.sseinfo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190</Words>
  <Characters>1087</Characters>
  <Application>Microsoft Office Word</Application>
  <DocSecurity>0</DocSecurity>
  <Lines>9</Lines>
  <Paragraphs>2</Paragraphs>
  <ScaleCrop>false</ScaleCrop>
  <Company/>
  <LinksUpToDate>false</LinksUpToDate>
  <CharactersWithSpaces>1275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王斌</cp:lastModifiedBy>
  <cp:revision>5</cp:revision>
  <dcterms:created xsi:type="dcterms:W3CDTF">2025-11-27T03:05:00Z</dcterms:created>
  <dcterms:modified xsi:type="dcterms:W3CDTF">2025-11-27T03:43:00Z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209E8F5F19474D9B86DA58D8A53133EF</vt:lpwstr>
  </property>
</Properties>
</file>