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4F90" w14:textId="77777777" w:rsidR="00487F2C" w:rsidRDefault="00000000" w:rsidP="002D1484">
      <w:pPr>
        <w:spacing w:line="360" w:lineRule="auto"/>
        <w:jc w:val="center"/>
        <w:rPr>
          <w:rFonts w:ascii="Times New Roman" w:eastAsia="宋体" w:hAnsi="Times New Roman" w:cs="Times New Roman"/>
          <w:sz w:val="24"/>
          <w:szCs w:val="24"/>
        </w:rPr>
      </w:pPr>
      <w:r>
        <w:rPr>
          <w:rFonts w:ascii="宋体" w:eastAsia="宋体" w:hAnsi="宋体" w:hint="eastAsia"/>
          <w:sz w:val="24"/>
          <w:szCs w:val="24"/>
        </w:rPr>
        <w:t>证券代码：</w:t>
      </w:r>
      <w:r>
        <w:rPr>
          <w:rFonts w:ascii="Times New Roman" w:eastAsia="宋体" w:hAnsi="Times New Roman" w:cs="Times New Roman"/>
          <w:sz w:val="24"/>
          <w:szCs w:val="24"/>
        </w:rPr>
        <w:t xml:space="preserve">603612                               </w:t>
      </w:r>
      <w:r>
        <w:rPr>
          <w:rFonts w:ascii="Times New Roman" w:eastAsia="宋体" w:hAnsi="Times New Roman" w:cs="Times New Roman"/>
          <w:sz w:val="24"/>
          <w:szCs w:val="24"/>
        </w:rPr>
        <w:t>证券简称：</w:t>
      </w:r>
      <w:proofErr w:type="gramStart"/>
      <w:r>
        <w:rPr>
          <w:rFonts w:ascii="Times New Roman" w:eastAsia="宋体" w:hAnsi="Times New Roman" w:cs="Times New Roman"/>
          <w:sz w:val="24"/>
          <w:szCs w:val="24"/>
        </w:rPr>
        <w:t>索通发展</w:t>
      </w:r>
      <w:proofErr w:type="gramEnd"/>
    </w:p>
    <w:p w14:paraId="2E9F12C4" w14:textId="77777777" w:rsidR="00487F2C" w:rsidRDefault="00000000" w:rsidP="002D1484">
      <w:pPr>
        <w:spacing w:beforeLines="100" w:before="312" w:line="360" w:lineRule="auto"/>
        <w:jc w:val="center"/>
        <w:rPr>
          <w:rFonts w:ascii="宋体" w:eastAsia="宋体" w:hAnsi="宋体" w:hint="eastAsia"/>
          <w:b/>
          <w:sz w:val="30"/>
          <w:szCs w:val="30"/>
        </w:rPr>
      </w:pPr>
      <w:r>
        <w:rPr>
          <w:rFonts w:ascii="宋体" w:eastAsia="宋体" w:hAnsi="宋体" w:hint="eastAsia"/>
          <w:b/>
          <w:sz w:val="30"/>
          <w:szCs w:val="30"/>
        </w:rPr>
        <w:t>投资者关系活动记录表</w:t>
      </w:r>
    </w:p>
    <w:p w14:paraId="279FBFAC" w14:textId="640743AC" w:rsidR="00487F2C" w:rsidRDefault="00000000" w:rsidP="002D1484">
      <w:pPr>
        <w:wordWrap w:val="0"/>
        <w:spacing w:line="360" w:lineRule="auto"/>
        <w:jc w:val="right"/>
        <w:rPr>
          <w:rFonts w:ascii="Times New Roman" w:eastAsia="宋体" w:hAnsi="Times New Roman" w:cs="Times New Roman"/>
          <w:sz w:val="24"/>
          <w:szCs w:val="24"/>
        </w:rPr>
      </w:pPr>
      <w:r>
        <w:rPr>
          <w:rFonts w:ascii="宋体" w:eastAsia="宋体" w:hAnsi="宋体" w:hint="eastAsia"/>
          <w:sz w:val="24"/>
          <w:szCs w:val="24"/>
        </w:rPr>
        <w:t>编号</w:t>
      </w:r>
      <w:r>
        <w:rPr>
          <w:rFonts w:ascii="Times New Roman" w:eastAsia="宋体" w:hAnsi="Times New Roman" w:cs="Times New Roman"/>
          <w:sz w:val="24"/>
          <w:szCs w:val="24"/>
        </w:rPr>
        <w:t>：</w:t>
      </w:r>
      <w:r w:rsidR="00B051B5">
        <w:rPr>
          <w:rFonts w:ascii="Times New Roman" w:eastAsia="宋体" w:hAnsi="Times New Roman" w:cs="Times New Roman"/>
          <w:sz w:val="24"/>
          <w:szCs w:val="24"/>
        </w:rPr>
        <w:t>202</w:t>
      </w:r>
      <w:r w:rsidR="00B051B5">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sidR="006D2CAA">
        <w:rPr>
          <w:rFonts w:ascii="Times New Roman" w:eastAsia="宋体" w:hAnsi="Times New Roman" w:cs="Times New Roman" w:hint="eastAsia"/>
          <w:sz w:val="24"/>
          <w:szCs w:val="24"/>
        </w:rPr>
        <w:t>06</w:t>
      </w:r>
    </w:p>
    <w:tbl>
      <w:tblPr>
        <w:tblStyle w:val="ad"/>
        <w:tblW w:w="8681" w:type="dxa"/>
        <w:jc w:val="center"/>
        <w:tblLook w:val="04A0" w:firstRow="1" w:lastRow="0" w:firstColumn="1" w:lastColumn="0" w:noHBand="0" w:noVBand="1"/>
      </w:tblPr>
      <w:tblGrid>
        <w:gridCol w:w="988"/>
        <w:gridCol w:w="7693"/>
      </w:tblGrid>
      <w:tr w:rsidR="00487F2C" w:rsidRPr="006D508F" w14:paraId="01FFD767" w14:textId="77777777" w:rsidTr="00E049C1">
        <w:trPr>
          <w:jc w:val="center"/>
        </w:trPr>
        <w:tc>
          <w:tcPr>
            <w:tcW w:w="988" w:type="dxa"/>
            <w:vAlign w:val="center"/>
          </w:tcPr>
          <w:p w14:paraId="40E9DD62" w14:textId="77777777" w:rsidR="00A653D4" w:rsidRDefault="0000000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活动</w:t>
            </w:r>
          </w:p>
          <w:p w14:paraId="3688F47D" w14:textId="0DB3AC69" w:rsidR="00487F2C" w:rsidRPr="006D508F" w:rsidRDefault="0000000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类别</w:t>
            </w:r>
          </w:p>
        </w:tc>
        <w:tc>
          <w:tcPr>
            <w:tcW w:w="7693" w:type="dxa"/>
          </w:tcPr>
          <w:p w14:paraId="3F18326E" w14:textId="53806597" w:rsidR="00487F2C" w:rsidRPr="006D508F" w:rsidRDefault="006D2CAA" w:rsidP="002D1484">
            <w:pPr>
              <w:spacing w:line="360" w:lineRule="auto"/>
              <w:rPr>
                <w:rFonts w:ascii="Times New Roman" w:eastAsia="宋体" w:hAnsi="Times New Roman" w:cs="Times New Roman"/>
                <w:sz w:val="24"/>
                <w:szCs w:val="24"/>
              </w:rPr>
            </w:pPr>
            <w:r w:rsidRPr="006D508F">
              <w:rPr>
                <w:rFonts w:ascii="Times New Roman" w:eastAsia="宋体" w:hAnsi="Times New Roman" w:cs="Times New Roman"/>
                <w:sz w:val="24"/>
                <w:szCs w:val="24"/>
              </w:rPr>
              <w:sym w:font="Wingdings 2" w:char="00A3"/>
            </w:r>
            <w:r w:rsidR="00F60BFE" w:rsidRPr="006D508F">
              <w:rPr>
                <w:rFonts w:ascii="Times New Roman" w:eastAsia="宋体" w:hAnsi="Times New Roman" w:cs="Times New Roman" w:hint="eastAsia"/>
                <w:sz w:val="24"/>
                <w:szCs w:val="24"/>
              </w:rPr>
              <w:t>特定对象调研</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00A3"/>
            </w:r>
            <w:r w:rsidR="00F60BFE" w:rsidRPr="006D508F">
              <w:rPr>
                <w:rFonts w:ascii="Times New Roman" w:eastAsia="宋体" w:hAnsi="Times New Roman" w:cs="Times New Roman" w:hint="eastAsia"/>
                <w:sz w:val="24"/>
                <w:szCs w:val="24"/>
              </w:rPr>
              <w:t>分析</w:t>
            </w:r>
            <w:proofErr w:type="gramStart"/>
            <w:r w:rsidR="00F60BFE" w:rsidRPr="006D508F">
              <w:rPr>
                <w:rFonts w:ascii="Times New Roman" w:eastAsia="宋体" w:hAnsi="Times New Roman" w:cs="Times New Roman" w:hint="eastAsia"/>
                <w:sz w:val="24"/>
                <w:szCs w:val="24"/>
              </w:rPr>
              <w:t>师会议</w:t>
            </w:r>
            <w:proofErr w:type="gramEnd"/>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媒体采访</w:t>
            </w:r>
            <w:r w:rsidR="00F60BFE" w:rsidRPr="006D508F">
              <w:rPr>
                <w:rFonts w:ascii="Times New Roman" w:eastAsia="宋体" w:hAnsi="Times New Roman" w:cs="Times New Roman"/>
                <w:sz w:val="24"/>
                <w:szCs w:val="24"/>
              </w:rPr>
              <w:t xml:space="preserve">    </w:t>
            </w:r>
            <w:r w:rsidR="00BA1C81"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路演活动</w:t>
            </w:r>
          </w:p>
          <w:p w14:paraId="1E5389B1" w14:textId="3017CE54" w:rsidR="00487F2C" w:rsidRPr="006D508F" w:rsidRDefault="004E7F1D" w:rsidP="002D1484">
            <w:pPr>
              <w:spacing w:line="360" w:lineRule="auto"/>
              <w:rPr>
                <w:rFonts w:ascii="Times New Roman" w:eastAsia="宋体" w:hAnsi="Times New Roman" w:cs="Times New Roman"/>
                <w:sz w:val="24"/>
                <w:szCs w:val="24"/>
              </w:rPr>
            </w:pPr>
            <w:r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业绩</w:t>
            </w:r>
            <w:r w:rsidR="00CC2686">
              <w:rPr>
                <w:rFonts w:ascii="Times New Roman" w:eastAsia="宋体" w:hAnsi="Times New Roman" w:cs="Times New Roman" w:hint="eastAsia"/>
                <w:sz w:val="24"/>
                <w:szCs w:val="24"/>
              </w:rPr>
              <w:t>交流</w:t>
            </w:r>
            <w:r w:rsidR="00F60BFE" w:rsidRPr="006D508F">
              <w:rPr>
                <w:rFonts w:ascii="Times New Roman" w:eastAsia="宋体" w:hAnsi="Times New Roman" w:cs="Times New Roman" w:hint="eastAsia"/>
                <w:sz w:val="24"/>
                <w:szCs w:val="24"/>
              </w:rPr>
              <w:t>会</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新闻发布会</w:t>
            </w:r>
            <w:r w:rsidR="00F60BFE" w:rsidRPr="006D508F">
              <w:rPr>
                <w:rFonts w:ascii="Times New Roman" w:eastAsia="宋体" w:hAnsi="Times New Roman" w:cs="Times New Roman"/>
                <w:sz w:val="24"/>
                <w:szCs w:val="24"/>
              </w:rPr>
              <w:t xml:space="preserve">    </w:t>
            </w:r>
            <w:r w:rsidR="00F60BFE" w:rsidRPr="006D508F">
              <w:rPr>
                <w:rFonts w:ascii="Times New Roman" w:eastAsia="宋体" w:hAnsi="Times New Roman" w:cs="Times New Roman"/>
                <w:sz w:val="24"/>
                <w:szCs w:val="24"/>
              </w:rPr>
              <w:sym w:font="Wingdings 2" w:char="F0A3"/>
            </w:r>
            <w:r w:rsidR="00F60BFE" w:rsidRPr="006D508F">
              <w:rPr>
                <w:rFonts w:ascii="Times New Roman" w:eastAsia="宋体" w:hAnsi="Times New Roman" w:cs="Times New Roman" w:hint="eastAsia"/>
                <w:sz w:val="24"/>
                <w:szCs w:val="24"/>
              </w:rPr>
              <w:t>现场参观</w:t>
            </w:r>
            <w:r w:rsidR="00CC2686" w:rsidRPr="006D508F">
              <w:rPr>
                <w:rFonts w:ascii="Times New Roman" w:eastAsia="宋体" w:hAnsi="Times New Roman" w:cs="Times New Roman"/>
                <w:sz w:val="24"/>
                <w:szCs w:val="24"/>
              </w:rPr>
              <w:t xml:space="preserve"> </w:t>
            </w:r>
            <w:r w:rsidR="0089075E">
              <w:rPr>
                <w:rFonts w:ascii="Times New Roman" w:eastAsia="宋体" w:hAnsi="Times New Roman" w:cs="Times New Roman" w:hint="eastAsia"/>
                <w:sz w:val="24"/>
                <w:szCs w:val="24"/>
              </w:rPr>
              <w:t xml:space="preserve"> </w:t>
            </w:r>
            <w:r w:rsidR="00CC2686" w:rsidRPr="006D508F">
              <w:rPr>
                <w:rFonts w:ascii="Times New Roman" w:eastAsia="宋体" w:hAnsi="Times New Roman" w:cs="Times New Roman"/>
                <w:sz w:val="24"/>
                <w:szCs w:val="24"/>
              </w:rPr>
              <w:t xml:space="preserve">  </w:t>
            </w:r>
            <w:r w:rsidR="006D2CAA" w:rsidRPr="006D508F">
              <w:rPr>
                <w:rFonts w:ascii="Times New Roman" w:eastAsia="宋体" w:hAnsi="Times New Roman" w:cs="Times New Roman"/>
                <w:sz w:val="24"/>
                <w:szCs w:val="24"/>
              </w:rPr>
              <w:sym w:font="Wingdings 2" w:char="F052"/>
            </w:r>
            <w:r w:rsidR="00CC2686" w:rsidRPr="006D508F">
              <w:rPr>
                <w:rFonts w:ascii="Times New Roman" w:eastAsia="宋体" w:hAnsi="Times New Roman" w:cs="Times New Roman" w:hint="eastAsia"/>
                <w:sz w:val="24"/>
                <w:szCs w:val="24"/>
              </w:rPr>
              <w:t>业绩说明会</w:t>
            </w:r>
          </w:p>
          <w:p w14:paraId="05D61C14" w14:textId="77777777" w:rsidR="00487F2C" w:rsidRPr="006D508F" w:rsidRDefault="00000000" w:rsidP="002D1484">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sz w:val="24"/>
                <w:szCs w:val="24"/>
              </w:rPr>
              <w:sym w:font="Wingdings 2" w:char="F0A3"/>
            </w:r>
            <w:r w:rsidRPr="006D508F">
              <w:rPr>
                <w:rFonts w:ascii="Times New Roman" w:eastAsia="宋体" w:hAnsi="Times New Roman" w:cs="Times New Roman" w:hint="eastAsia"/>
                <w:sz w:val="24"/>
                <w:szCs w:val="24"/>
              </w:rPr>
              <w:t>其他</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请说明：</w:t>
            </w:r>
            <w:r w:rsidRPr="006D508F">
              <w:rPr>
                <w:rFonts w:ascii="Times New Roman" w:eastAsia="宋体" w:hAnsi="Times New Roman" w:cs="Times New Roman"/>
                <w:sz w:val="24"/>
                <w:szCs w:val="24"/>
                <w:u w:val="single"/>
              </w:rPr>
              <w:t xml:space="preserve">                                      </w:t>
            </w:r>
          </w:p>
        </w:tc>
      </w:tr>
      <w:tr w:rsidR="009A0483" w:rsidRPr="006D508F" w14:paraId="40C2A9C3" w14:textId="77777777" w:rsidTr="00E049C1">
        <w:trPr>
          <w:trHeight w:val="36"/>
          <w:jc w:val="center"/>
        </w:trPr>
        <w:tc>
          <w:tcPr>
            <w:tcW w:w="988" w:type="dxa"/>
            <w:vAlign w:val="center"/>
          </w:tcPr>
          <w:p w14:paraId="217B1023" w14:textId="76ED2F27" w:rsidR="009A0483" w:rsidRPr="006D508F" w:rsidRDefault="009A0483" w:rsidP="002D1484">
            <w:pPr>
              <w:spacing w:line="360" w:lineRule="auto"/>
              <w:jc w:val="center"/>
              <w:rPr>
                <w:rFonts w:ascii="Times New Roman" w:eastAsia="宋体" w:hAnsi="Times New Roman" w:cs="Times New Roman"/>
                <w:b/>
                <w:sz w:val="24"/>
                <w:szCs w:val="24"/>
              </w:rPr>
            </w:pPr>
            <w:bookmarkStart w:id="0" w:name="_Hlk167999272"/>
            <w:r w:rsidRPr="006D508F">
              <w:rPr>
                <w:rFonts w:ascii="Times New Roman" w:eastAsia="宋体" w:hAnsi="Times New Roman" w:cs="Times New Roman" w:hint="eastAsia"/>
                <w:b/>
                <w:sz w:val="24"/>
                <w:szCs w:val="24"/>
              </w:rPr>
              <w:t>投资者信息</w:t>
            </w:r>
          </w:p>
        </w:tc>
        <w:tc>
          <w:tcPr>
            <w:tcW w:w="7693" w:type="dxa"/>
          </w:tcPr>
          <w:p w14:paraId="2C4A7DA3" w14:textId="672ABBD9" w:rsidR="009A0483" w:rsidRPr="00FA6465" w:rsidRDefault="006D2CAA" w:rsidP="002D1484">
            <w:pPr>
              <w:spacing w:line="360" w:lineRule="auto"/>
              <w:rPr>
                <w:rFonts w:ascii="Times New Roman" w:eastAsia="宋体" w:hAnsi="Times New Roman" w:cs="Times New Roman"/>
                <w:sz w:val="24"/>
                <w:szCs w:val="24"/>
              </w:rPr>
            </w:pPr>
            <w:r w:rsidRPr="006D2CAA">
              <w:rPr>
                <w:rFonts w:ascii="Times New Roman" w:eastAsia="宋体" w:hAnsi="Times New Roman" w:cs="Times New Roman" w:hint="eastAsia"/>
                <w:sz w:val="24"/>
                <w:szCs w:val="24"/>
              </w:rPr>
              <w:t>投资者线上提问</w:t>
            </w:r>
          </w:p>
        </w:tc>
      </w:tr>
      <w:bookmarkEnd w:id="0"/>
      <w:tr w:rsidR="003D4850" w:rsidRPr="006D508F" w14:paraId="2072EA5C" w14:textId="77777777" w:rsidTr="00E049C1">
        <w:trPr>
          <w:jc w:val="center"/>
        </w:trPr>
        <w:tc>
          <w:tcPr>
            <w:tcW w:w="988" w:type="dxa"/>
          </w:tcPr>
          <w:p w14:paraId="292FABD1" w14:textId="77777777" w:rsidR="003D4850" w:rsidRPr="006D508F" w:rsidRDefault="003D485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时间</w:t>
            </w:r>
          </w:p>
        </w:tc>
        <w:tc>
          <w:tcPr>
            <w:tcW w:w="7693" w:type="dxa"/>
          </w:tcPr>
          <w:p w14:paraId="24DF2A9F" w14:textId="70BD36AF" w:rsidR="003D4850" w:rsidRPr="006D508F" w:rsidRDefault="003D4850" w:rsidP="002D1484">
            <w:pPr>
              <w:spacing w:line="360" w:lineRule="auto"/>
              <w:rPr>
                <w:rFonts w:ascii="Times New Roman" w:eastAsia="宋体" w:hAnsi="Times New Roman" w:cs="Times New Roman"/>
                <w:sz w:val="24"/>
                <w:szCs w:val="24"/>
              </w:rPr>
            </w:pPr>
            <w:r w:rsidRPr="006D508F">
              <w:rPr>
                <w:rFonts w:ascii="Times New Roman" w:eastAsia="宋体" w:hAnsi="Times New Roman" w:cs="Times New Roman"/>
                <w:sz w:val="24"/>
                <w:szCs w:val="24"/>
              </w:rPr>
              <w:t>202</w:t>
            </w:r>
            <w:r w:rsidR="0022096B">
              <w:rPr>
                <w:rFonts w:ascii="Times New Roman" w:eastAsia="宋体" w:hAnsi="Times New Roman" w:cs="Times New Roman" w:hint="eastAsia"/>
                <w:sz w:val="24"/>
                <w:szCs w:val="24"/>
              </w:rPr>
              <w:t>5</w:t>
            </w:r>
            <w:r w:rsidRPr="006D508F">
              <w:rPr>
                <w:rFonts w:ascii="Times New Roman" w:eastAsia="宋体" w:hAnsi="Times New Roman" w:cs="Times New Roman" w:hint="eastAsia"/>
                <w:sz w:val="24"/>
                <w:szCs w:val="24"/>
              </w:rPr>
              <w:t>年</w:t>
            </w:r>
            <w:r w:rsidR="00910019">
              <w:rPr>
                <w:rFonts w:ascii="Times New Roman" w:eastAsia="宋体" w:hAnsi="Times New Roman" w:cs="Times New Roman" w:hint="eastAsia"/>
                <w:sz w:val="24"/>
                <w:szCs w:val="24"/>
              </w:rPr>
              <w:t>11</w:t>
            </w:r>
            <w:r w:rsidRPr="006D508F">
              <w:rPr>
                <w:rFonts w:ascii="Times New Roman" w:eastAsia="宋体" w:hAnsi="Times New Roman" w:cs="Times New Roman" w:hint="eastAsia"/>
                <w:sz w:val="24"/>
                <w:szCs w:val="24"/>
              </w:rPr>
              <w:t>月</w:t>
            </w:r>
            <w:r w:rsidR="00910019">
              <w:rPr>
                <w:rFonts w:ascii="Times New Roman" w:eastAsia="宋体" w:hAnsi="Times New Roman" w:cs="Times New Roman" w:hint="eastAsia"/>
                <w:sz w:val="24"/>
                <w:szCs w:val="24"/>
              </w:rPr>
              <w:t>25</w:t>
            </w:r>
            <w:r w:rsidR="00910019">
              <w:rPr>
                <w:rFonts w:ascii="Times New Roman" w:eastAsia="宋体" w:hAnsi="Times New Roman" w:cs="Times New Roman" w:hint="eastAsia"/>
                <w:sz w:val="24"/>
                <w:szCs w:val="24"/>
              </w:rPr>
              <w:t>日</w:t>
            </w:r>
          </w:p>
        </w:tc>
      </w:tr>
      <w:tr w:rsidR="00835C7C" w:rsidRPr="006D508F" w14:paraId="14643B8E" w14:textId="77777777" w:rsidTr="00E049C1">
        <w:trPr>
          <w:jc w:val="center"/>
        </w:trPr>
        <w:tc>
          <w:tcPr>
            <w:tcW w:w="988" w:type="dxa"/>
          </w:tcPr>
          <w:p w14:paraId="2DAD8B19" w14:textId="644D62DE" w:rsidR="00835C7C" w:rsidRPr="006D508F" w:rsidRDefault="00835C7C" w:rsidP="002D1484">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地点</w:t>
            </w:r>
          </w:p>
        </w:tc>
        <w:tc>
          <w:tcPr>
            <w:tcW w:w="7693" w:type="dxa"/>
          </w:tcPr>
          <w:p w14:paraId="75BDFB72" w14:textId="07D6C5E7" w:rsidR="00835C7C" w:rsidRPr="006D508F" w:rsidRDefault="00835C7C" w:rsidP="002D1484">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线上</w:t>
            </w:r>
          </w:p>
        </w:tc>
      </w:tr>
      <w:tr w:rsidR="003D4850" w:rsidRPr="006D508F" w14:paraId="6206D155" w14:textId="77777777" w:rsidTr="00E049C1">
        <w:trPr>
          <w:trHeight w:val="485"/>
          <w:jc w:val="center"/>
        </w:trPr>
        <w:tc>
          <w:tcPr>
            <w:tcW w:w="988" w:type="dxa"/>
            <w:vAlign w:val="center"/>
          </w:tcPr>
          <w:p w14:paraId="3CD8DD77" w14:textId="77777777" w:rsidR="003D4850" w:rsidRPr="006D508F" w:rsidRDefault="003D485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公司接待人员</w:t>
            </w:r>
          </w:p>
        </w:tc>
        <w:tc>
          <w:tcPr>
            <w:tcW w:w="7693" w:type="dxa"/>
            <w:vAlign w:val="center"/>
          </w:tcPr>
          <w:p w14:paraId="276C64BB" w14:textId="2E735AE7" w:rsidR="00637A7D" w:rsidRDefault="00637A7D" w:rsidP="002D1484">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郎</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静</w:t>
            </w:r>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董事、</w:t>
            </w:r>
            <w:r w:rsidRPr="006D508F">
              <w:rPr>
                <w:rFonts w:ascii="Times New Roman" w:eastAsia="宋体" w:hAnsi="Times New Roman" w:cs="Times New Roman" w:hint="eastAsia"/>
                <w:sz w:val="24"/>
                <w:szCs w:val="24"/>
                <w:u w:val="single"/>
              </w:rPr>
              <w:t>总</w:t>
            </w:r>
            <w:r>
              <w:rPr>
                <w:rFonts w:ascii="Times New Roman" w:eastAsia="宋体" w:hAnsi="Times New Roman" w:cs="Times New Roman" w:hint="eastAsia"/>
                <w:sz w:val="24"/>
                <w:szCs w:val="24"/>
                <w:u w:val="single"/>
              </w:rPr>
              <w:t>裁</w:t>
            </w:r>
            <w:r>
              <w:rPr>
                <w:rFonts w:ascii="Times New Roman" w:eastAsia="宋体" w:hAnsi="Times New Roman" w:cs="Times New Roman" w:hint="eastAsia"/>
                <w:sz w:val="24"/>
                <w:szCs w:val="24"/>
                <w:u w:val="single"/>
              </w:rPr>
              <w:t xml:space="preserve">           </w:t>
            </w:r>
          </w:p>
          <w:p w14:paraId="1A6288E3" w14:textId="723932CE" w:rsidR="00910019" w:rsidRPr="00910019" w:rsidRDefault="00910019" w:rsidP="002D1484">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hint="eastAsia"/>
                <w:sz w:val="24"/>
                <w:szCs w:val="24"/>
                <w:u w:val="single"/>
              </w:rPr>
              <w:t xml:space="preserve"> </w:t>
            </w:r>
            <w:r w:rsidRPr="00910019">
              <w:rPr>
                <w:rFonts w:ascii="Times New Roman" w:eastAsia="宋体" w:hAnsi="Times New Roman" w:cs="Times New Roman" w:hint="eastAsia"/>
                <w:sz w:val="24"/>
                <w:szCs w:val="24"/>
                <w:u w:val="single"/>
              </w:rPr>
              <w:t>陈</w:t>
            </w:r>
            <w:r>
              <w:rPr>
                <w:rFonts w:ascii="Times New Roman" w:eastAsia="宋体" w:hAnsi="Times New Roman" w:cs="Times New Roman" w:hint="eastAsia"/>
                <w:sz w:val="24"/>
                <w:szCs w:val="24"/>
                <w:u w:val="single"/>
              </w:rPr>
              <w:t xml:space="preserve">  </w:t>
            </w:r>
            <w:r w:rsidRPr="00910019">
              <w:rPr>
                <w:rFonts w:ascii="Times New Roman" w:eastAsia="宋体" w:hAnsi="Times New Roman" w:cs="Times New Roman" w:hint="eastAsia"/>
                <w:sz w:val="24"/>
                <w:szCs w:val="24"/>
                <w:u w:val="single"/>
              </w:rPr>
              <w:t>宁</w:t>
            </w:r>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r w:rsidRPr="00910019">
              <w:rPr>
                <w:rFonts w:ascii="Times New Roman" w:eastAsia="宋体" w:hAnsi="Times New Roman" w:cs="Times New Roman" w:hint="eastAsia"/>
                <w:sz w:val="24"/>
                <w:szCs w:val="24"/>
                <w:u w:val="single"/>
              </w:rPr>
              <w:t>独立董事</w:t>
            </w:r>
            <w:r>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p>
          <w:p w14:paraId="301714E3" w14:textId="46D2A721" w:rsidR="00BD253E" w:rsidRPr="00BD253E" w:rsidRDefault="00BD253E" w:rsidP="002D1484">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hint="eastAsia"/>
                <w:sz w:val="24"/>
                <w:szCs w:val="24"/>
                <w:u w:val="single"/>
              </w:rPr>
              <w:t xml:space="preserve"> </w:t>
            </w:r>
            <w:proofErr w:type="gramStart"/>
            <w:r w:rsidR="00AE71D7" w:rsidRPr="006D508F">
              <w:rPr>
                <w:rFonts w:ascii="Times New Roman" w:eastAsia="宋体" w:hAnsi="Times New Roman" w:cs="Times New Roman" w:hint="eastAsia"/>
                <w:sz w:val="24"/>
                <w:szCs w:val="24"/>
                <w:u w:val="single"/>
              </w:rPr>
              <w:t>袁</w:t>
            </w:r>
            <w:proofErr w:type="gramEnd"/>
            <w:r w:rsidR="00AE71D7" w:rsidRPr="006D508F">
              <w:rPr>
                <w:rFonts w:ascii="Times New Roman" w:eastAsia="宋体" w:hAnsi="Times New Roman" w:cs="Times New Roman" w:hint="eastAsia"/>
                <w:sz w:val="24"/>
                <w:szCs w:val="24"/>
                <w:u w:val="single"/>
              </w:rPr>
              <w:t xml:space="preserve"> </w:t>
            </w:r>
            <w:r w:rsidR="00AE71D7" w:rsidRPr="006D508F">
              <w:rPr>
                <w:rFonts w:ascii="Times New Roman" w:eastAsia="宋体" w:hAnsi="Times New Roman" w:cs="Times New Roman"/>
                <w:sz w:val="24"/>
                <w:szCs w:val="24"/>
                <w:u w:val="single"/>
              </w:rPr>
              <w:t xml:space="preserve"> </w:t>
            </w:r>
            <w:r w:rsidR="00AE71D7" w:rsidRPr="006D508F">
              <w:rPr>
                <w:rFonts w:ascii="Times New Roman" w:eastAsia="宋体" w:hAnsi="Times New Roman" w:cs="Times New Roman" w:hint="eastAsia"/>
                <w:sz w:val="24"/>
                <w:szCs w:val="24"/>
                <w:u w:val="single"/>
              </w:rPr>
              <w:t>钢</w:t>
            </w:r>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hint="eastAsia"/>
                <w:sz w:val="24"/>
                <w:szCs w:val="24"/>
                <w:u w:val="single"/>
              </w:rPr>
              <w:t xml:space="preserve"> </w:t>
            </w:r>
            <w:r w:rsidRPr="006D508F">
              <w:rPr>
                <w:rFonts w:ascii="Times New Roman" w:eastAsia="宋体" w:hAnsi="Times New Roman" w:cs="Times New Roman"/>
                <w:sz w:val="24"/>
                <w:szCs w:val="24"/>
                <w:u w:val="single"/>
              </w:rPr>
              <w:t xml:space="preserve"> </w:t>
            </w:r>
            <w:r w:rsidR="00AE71D7" w:rsidRPr="00AE71D7">
              <w:rPr>
                <w:rFonts w:ascii="Times New Roman" w:eastAsia="宋体" w:hAnsi="Times New Roman" w:cs="Times New Roman" w:hint="eastAsia"/>
                <w:sz w:val="24"/>
                <w:szCs w:val="24"/>
                <w:u w:val="single"/>
              </w:rPr>
              <w:t>副总裁、董事会秘书</w:t>
            </w:r>
            <w:r w:rsidRPr="006D508F">
              <w:rPr>
                <w:rFonts w:ascii="Times New Roman" w:eastAsia="宋体" w:hAnsi="Times New Roman" w:cs="Times New Roman"/>
                <w:sz w:val="24"/>
                <w:szCs w:val="24"/>
                <w:u w:val="single"/>
              </w:rPr>
              <w:t xml:space="preserve">   </w:t>
            </w:r>
          </w:p>
          <w:p w14:paraId="72A5E9CA" w14:textId="153D7635" w:rsidR="00AE71D7" w:rsidRPr="006D508F" w:rsidRDefault="00AE71D7" w:rsidP="002D1484">
            <w:pPr>
              <w:spacing w:line="360" w:lineRule="auto"/>
              <w:rPr>
                <w:rFonts w:ascii="Times New Roman" w:eastAsia="宋体" w:hAnsi="Times New Roman" w:cs="Times New Roman"/>
                <w:sz w:val="24"/>
                <w:szCs w:val="24"/>
                <w:u w:val="single"/>
              </w:rPr>
            </w:pPr>
            <w:r w:rsidRPr="006D508F">
              <w:rPr>
                <w:rFonts w:ascii="Times New Roman" w:eastAsia="宋体" w:hAnsi="Times New Roman" w:cs="Times New Roman" w:hint="eastAsia"/>
                <w:sz w:val="24"/>
                <w:szCs w:val="24"/>
              </w:rPr>
              <w:t>姓名：</w:t>
            </w:r>
            <w:r w:rsidRPr="006D508F">
              <w:rPr>
                <w:rFonts w:ascii="Times New Roman" w:eastAsia="宋体" w:hAnsi="Times New Roman" w:cs="Times New Roman"/>
                <w:sz w:val="24"/>
                <w:szCs w:val="24"/>
                <w:u w:val="single"/>
              </w:rPr>
              <w:t xml:space="preserve"> </w:t>
            </w:r>
            <w:proofErr w:type="gramStart"/>
            <w:r w:rsidRPr="00AE71D7">
              <w:rPr>
                <w:rFonts w:ascii="Times New Roman" w:eastAsia="宋体" w:hAnsi="Times New Roman" w:cs="Times New Roman" w:hint="eastAsia"/>
                <w:sz w:val="24"/>
                <w:szCs w:val="24"/>
                <w:u w:val="single"/>
              </w:rPr>
              <w:t>章夏威</w:t>
            </w:r>
            <w:proofErr w:type="gramEnd"/>
            <w:r w:rsidRPr="006D508F">
              <w:rPr>
                <w:rFonts w:ascii="Times New Roman" w:eastAsia="宋体" w:hAnsi="Times New Roman" w:cs="Times New Roman"/>
                <w:sz w:val="24"/>
                <w:szCs w:val="24"/>
                <w:u w:val="single"/>
              </w:rPr>
              <w:t xml:space="preserve"> </w:t>
            </w:r>
            <w:r w:rsidRPr="006D508F">
              <w:rPr>
                <w:rFonts w:ascii="Times New Roman" w:eastAsia="宋体" w:hAnsi="Times New Roman" w:cs="Times New Roman"/>
                <w:sz w:val="24"/>
                <w:szCs w:val="24"/>
              </w:rPr>
              <w:t xml:space="preserve">  </w:t>
            </w:r>
            <w:r w:rsidRPr="006D508F">
              <w:rPr>
                <w:rFonts w:ascii="Times New Roman" w:eastAsia="宋体" w:hAnsi="Times New Roman" w:cs="Times New Roman" w:hint="eastAsia"/>
                <w:sz w:val="24"/>
                <w:szCs w:val="24"/>
              </w:rPr>
              <w:t>职位：</w:t>
            </w:r>
            <w:r w:rsidRPr="006D508F">
              <w:rPr>
                <w:rFonts w:ascii="Times New Roman" w:eastAsia="宋体" w:hAnsi="Times New Roman" w:cs="Times New Roman"/>
                <w:sz w:val="24"/>
                <w:szCs w:val="24"/>
                <w:u w:val="single"/>
              </w:rPr>
              <w:t xml:space="preserve">  </w:t>
            </w:r>
            <w:r w:rsidRPr="00AE71D7">
              <w:rPr>
                <w:rFonts w:ascii="Times New Roman" w:eastAsia="宋体" w:hAnsi="Times New Roman" w:cs="Times New Roman" w:hint="eastAsia"/>
                <w:sz w:val="24"/>
                <w:szCs w:val="24"/>
                <w:u w:val="single"/>
              </w:rPr>
              <w:t>财务总监</w:t>
            </w:r>
            <w:r>
              <w:rPr>
                <w:rFonts w:ascii="Times New Roman" w:eastAsia="宋体" w:hAnsi="Times New Roman" w:cs="Times New Roman" w:hint="eastAsia"/>
                <w:sz w:val="24"/>
                <w:szCs w:val="24"/>
                <w:u w:val="single"/>
              </w:rPr>
              <w:t xml:space="preserve">             </w:t>
            </w:r>
          </w:p>
        </w:tc>
      </w:tr>
      <w:tr w:rsidR="003D4850" w:rsidRPr="00E60A5C" w14:paraId="761156C1" w14:textId="77777777" w:rsidTr="00E049C1">
        <w:trPr>
          <w:trHeight w:val="6511"/>
          <w:jc w:val="center"/>
        </w:trPr>
        <w:tc>
          <w:tcPr>
            <w:tcW w:w="988" w:type="dxa"/>
            <w:vAlign w:val="center"/>
          </w:tcPr>
          <w:p w14:paraId="18B2EFF8" w14:textId="77777777" w:rsidR="009E47A1" w:rsidRDefault="003D485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调研</w:t>
            </w:r>
          </w:p>
          <w:p w14:paraId="3A9999E6" w14:textId="57F6233E" w:rsidR="003D4850" w:rsidRPr="006D508F" w:rsidRDefault="003D485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t>内容</w:t>
            </w:r>
          </w:p>
        </w:tc>
        <w:tc>
          <w:tcPr>
            <w:tcW w:w="7693" w:type="dxa"/>
          </w:tcPr>
          <w:p w14:paraId="65B3CB9C" w14:textId="1189A19D" w:rsidR="007662B6" w:rsidRPr="00790807" w:rsidRDefault="00910019" w:rsidP="006D2CAA">
            <w:pPr>
              <w:pStyle w:val="af"/>
              <w:numPr>
                <w:ilvl w:val="0"/>
                <w:numId w:val="1"/>
              </w:numPr>
              <w:spacing w:before="240" w:line="360" w:lineRule="auto"/>
              <w:ind w:firstLineChars="0"/>
              <w:rPr>
                <w:rFonts w:ascii="Times New Roman" w:eastAsia="宋体" w:hAnsi="Times New Roman" w:cs="Times New Roman"/>
                <w:b/>
                <w:bCs/>
                <w:sz w:val="24"/>
              </w:rPr>
            </w:pPr>
            <w:r w:rsidRPr="00910019">
              <w:rPr>
                <w:rFonts w:ascii="Times New Roman" w:eastAsia="宋体" w:hAnsi="Times New Roman" w:cs="Times New Roman" w:hint="eastAsia"/>
                <w:b/>
                <w:bCs/>
                <w:sz w:val="24"/>
              </w:rPr>
              <w:t>公司</w:t>
            </w:r>
            <w:r>
              <w:rPr>
                <w:rFonts w:ascii="Times New Roman" w:eastAsia="宋体" w:hAnsi="Times New Roman" w:cs="Times New Roman" w:hint="eastAsia"/>
                <w:b/>
                <w:bCs/>
                <w:sz w:val="24"/>
              </w:rPr>
              <w:t>当前</w:t>
            </w:r>
            <w:r w:rsidRPr="00910019">
              <w:rPr>
                <w:rFonts w:ascii="Times New Roman" w:eastAsia="宋体" w:hAnsi="Times New Roman" w:cs="Times New Roman" w:hint="eastAsia"/>
                <w:b/>
                <w:bCs/>
                <w:sz w:val="24"/>
              </w:rPr>
              <w:t>产能利用率如何，产品有没有满产满销</w:t>
            </w:r>
            <w:r w:rsidR="00790807" w:rsidRPr="00790807">
              <w:rPr>
                <w:rFonts w:ascii="Times New Roman" w:eastAsia="宋体" w:hAnsi="Times New Roman" w:cs="Times New Roman" w:hint="eastAsia"/>
                <w:b/>
                <w:bCs/>
                <w:sz w:val="24"/>
              </w:rPr>
              <w:t>？</w:t>
            </w:r>
          </w:p>
          <w:p w14:paraId="1E275167" w14:textId="434D71D1" w:rsidR="00771FD6" w:rsidRDefault="00910019" w:rsidP="002D1484">
            <w:pPr>
              <w:spacing w:line="360" w:lineRule="auto"/>
              <w:ind w:firstLineChars="200" w:firstLine="480"/>
              <w:rPr>
                <w:rFonts w:ascii="Times New Roman" w:eastAsia="宋体" w:hAnsi="Times New Roman" w:cs="Times New Roman"/>
                <w:sz w:val="24"/>
              </w:rPr>
            </w:pPr>
            <w:r w:rsidRPr="00910019">
              <w:rPr>
                <w:rFonts w:ascii="Times New Roman" w:eastAsia="宋体" w:hAnsi="Times New Roman" w:cs="Times New Roman" w:hint="eastAsia"/>
                <w:sz w:val="24"/>
              </w:rPr>
              <w:t>公司第四季度预焙阳极生产运行态势良好。公司当前预焙阳极在产</w:t>
            </w:r>
            <w:proofErr w:type="gramStart"/>
            <w:r w:rsidRPr="00910019">
              <w:rPr>
                <w:rFonts w:ascii="Times New Roman" w:eastAsia="宋体" w:hAnsi="Times New Roman" w:cs="Times New Roman" w:hint="eastAsia"/>
                <w:sz w:val="24"/>
              </w:rPr>
              <w:t>产</w:t>
            </w:r>
            <w:proofErr w:type="gramEnd"/>
            <w:r w:rsidRPr="00910019">
              <w:rPr>
                <w:rFonts w:ascii="Times New Roman" w:eastAsia="宋体" w:hAnsi="Times New Roman" w:cs="Times New Roman" w:hint="eastAsia"/>
                <w:sz w:val="24"/>
              </w:rPr>
              <w:t>能为</w:t>
            </w:r>
            <w:r w:rsidRPr="00910019">
              <w:rPr>
                <w:rFonts w:ascii="Times New Roman" w:eastAsia="宋体" w:hAnsi="Times New Roman" w:cs="Times New Roman" w:hint="eastAsia"/>
                <w:sz w:val="24"/>
              </w:rPr>
              <w:t>346</w:t>
            </w:r>
            <w:r w:rsidRPr="00910019">
              <w:rPr>
                <w:rFonts w:ascii="Times New Roman" w:eastAsia="宋体" w:hAnsi="Times New Roman" w:cs="Times New Roman" w:hint="eastAsia"/>
                <w:sz w:val="24"/>
              </w:rPr>
              <w:t>万吨。根据</w:t>
            </w:r>
            <w:r w:rsidRPr="00910019">
              <w:rPr>
                <w:rFonts w:ascii="Times New Roman" w:eastAsia="宋体" w:hAnsi="Times New Roman" w:cs="Times New Roman" w:hint="eastAsia"/>
                <w:sz w:val="24"/>
              </w:rPr>
              <w:t>2024</w:t>
            </w:r>
            <w:r w:rsidRPr="00910019">
              <w:rPr>
                <w:rFonts w:ascii="Times New Roman" w:eastAsia="宋体" w:hAnsi="Times New Roman" w:cs="Times New Roman" w:hint="eastAsia"/>
                <w:sz w:val="24"/>
              </w:rPr>
              <w:t>年年报数据，公司</w:t>
            </w:r>
            <w:r w:rsidRPr="00910019">
              <w:rPr>
                <w:rFonts w:ascii="Times New Roman" w:eastAsia="宋体" w:hAnsi="Times New Roman" w:cs="Times New Roman" w:hint="eastAsia"/>
                <w:sz w:val="24"/>
              </w:rPr>
              <w:t>2025</w:t>
            </w:r>
            <w:r w:rsidRPr="00910019">
              <w:rPr>
                <w:rFonts w:ascii="Times New Roman" w:eastAsia="宋体" w:hAnsi="Times New Roman" w:cs="Times New Roman" w:hint="eastAsia"/>
                <w:sz w:val="24"/>
              </w:rPr>
              <w:t>年预焙阳极销售量力争实现</w:t>
            </w:r>
            <w:r w:rsidRPr="00910019">
              <w:rPr>
                <w:rFonts w:ascii="Times New Roman" w:eastAsia="宋体" w:hAnsi="Times New Roman" w:cs="Times New Roman" w:hint="eastAsia"/>
                <w:sz w:val="24"/>
              </w:rPr>
              <w:t>350</w:t>
            </w:r>
            <w:r w:rsidRPr="00910019">
              <w:rPr>
                <w:rFonts w:ascii="Times New Roman" w:eastAsia="宋体" w:hAnsi="Times New Roman" w:cs="Times New Roman" w:hint="eastAsia"/>
                <w:sz w:val="24"/>
              </w:rPr>
              <w:t>万吨。另外，与吉利百矿集团合资建设的广西</w:t>
            </w:r>
            <w:r w:rsidRPr="00910019">
              <w:rPr>
                <w:rFonts w:ascii="Times New Roman" w:eastAsia="宋体" w:hAnsi="Times New Roman" w:cs="Times New Roman" w:hint="eastAsia"/>
                <w:sz w:val="24"/>
              </w:rPr>
              <w:t>60</w:t>
            </w:r>
            <w:r w:rsidRPr="00910019">
              <w:rPr>
                <w:rFonts w:ascii="Times New Roman" w:eastAsia="宋体" w:hAnsi="Times New Roman" w:cs="Times New Roman" w:hint="eastAsia"/>
                <w:sz w:val="24"/>
              </w:rPr>
              <w:t>万吨项目，已于</w:t>
            </w:r>
            <w:r w:rsidRPr="00910019">
              <w:rPr>
                <w:rFonts w:ascii="Times New Roman" w:eastAsia="宋体" w:hAnsi="Times New Roman" w:cs="Times New Roman" w:hint="eastAsia"/>
                <w:sz w:val="24"/>
              </w:rPr>
              <w:t>10</w:t>
            </w:r>
            <w:r w:rsidRPr="00910019">
              <w:rPr>
                <w:rFonts w:ascii="Times New Roman" w:eastAsia="宋体" w:hAnsi="Times New Roman" w:cs="Times New Roman" w:hint="eastAsia"/>
                <w:sz w:val="24"/>
              </w:rPr>
              <w:t>月</w:t>
            </w:r>
            <w:r w:rsidRPr="00910019">
              <w:rPr>
                <w:rFonts w:ascii="Times New Roman" w:eastAsia="宋体" w:hAnsi="Times New Roman" w:cs="Times New Roman" w:hint="eastAsia"/>
                <w:sz w:val="24"/>
              </w:rPr>
              <w:t>16</w:t>
            </w:r>
            <w:r w:rsidRPr="00910019">
              <w:rPr>
                <w:rFonts w:ascii="Times New Roman" w:eastAsia="宋体" w:hAnsi="Times New Roman" w:cs="Times New Roman" w:hint="eastAsia"/>
                <w:sz w:val="24"/>
              </w:rPr>
              <w:t>日实现焙烧炉点火烘炉，预计</w:t>
            </w:r>
            <w:r w:rsidRPr="00910019">
              <w:rPr>
                <w:rFonts w:ascii="Times New Roman" w:eastAsia="宋体" w:hAnsi="Times New Roman" w:cs="Times New Roman" w:hint="eastAsia"/>
                <w:sz w:val="24"/>
              </w:rPr>
              <w:t>2026</w:t>
            </w:r>
            <w:r w:rsidRPr="00910019">
              <w:rPr>
                <w:rFonts w:ascii="Times New Roman" w:eastAsia="宋体" w:hAnsi="Times New Roman" w:cs="Times New Roman" w:hint="eastAsia"/>
                <w:sz w:val="24"/>
              </w:rPr>
              <w:t>年在产产能将增至</w:t>
            </w:r>
            <w:r w:rsidRPr="00910019">
              <w:rPr>
                <w:rFonts w:ascii="Times New Roman" w:eastAsia="宋体" w:hAnsi="Times New Roman" w:cs="Times New Roman" w:hint="eastAsia"/>
                <w:sz w:val="24"/>
              </w:rPr>
              <w:t>406</w:t>
            </w:r>
            <w:r w:rsidRPr="00910019">
              <w:rPr>
                <w:rFonts w:ascii="Times New Roman" w:eastAsia="宋体" w:hAnsi="Times New Roman" w:cs="Times New Roman" w:hint="eastAsia"/>
                <w:sz w:val="24"/>
              </w:rPr>
              <w:t>万吨。</w:t>
            </w:r>
          </w:p>
          <w:p w14:paraId="2C6D72BE" w14:textId="164FC3F3" w:rsidR="00771FD6" w:rsidRPr="00771FD6" w:rsidRDefault="00910019" w:rsidP="006D2CAA">
            <w:pPr>
              <w:pStyle w:val="af"/>
              <w:numPr>
                <w:ilvl w:val="0"/>
                <w:numId w:val="1"/>
              </w:numPr>
              <w:spacing w:before="240" w:line="360" w:lineRule="auto"/>
              <w:ind w:firstLineChars="0"/>
              <w:rPr>
                <w:rFonts w:ascii="Times New Roman" w:eastAsia="宋体" w:hAnsi="Times New Roman" w:cs="Times New Roman"/>
                <w:b/>
                <w:bCs/>
                <w:sz w:val="24"/>
              </w:rPr>
            </w:pPr>
            <w:r w:rsidRPr="00910019">
              <w:rPr>
                <w:rFonts w:ascii="Times New Roman" w:eastAsia="宋体" w:hAnsi="Times New Roman" w:cs="Times New Roman" w:hint="eastAsia"/>
                <w:b/>
                <w:bCs/>
                <w:sz w:val="24"/>
              </w:rPr>
              <w:t>公司在固态电池领域，何时能够实现产业化</w:t>
            </w:r>
            <w:r w:rsidR="00771FD6" w:rsidRPr="00771FD6">
              <w:rPr>
                <w:rFonts w:ascii="Times New Roman" w:eastAsia="宋体" w:hAnsi="Times New Roman" w:cs="Times New Roman" w:hint="eastAsia"/>
                <w:b/>
                <w:bCs/>
                <w:sz w:val="24"/>
              </w:rPr>
              <w:t>？</w:t>
            </w:r>
          </w:p>
          <w:p w14:paraId="31E79CD4" w14:textId="49BB88B7" w:rsidR="00771FD6" w:rsidRPr="00771FD6" w:rsidRDefault="00910019" w:rsidP="002D1484">
            <w:pPr>
              <w:spacing w:line="360" w:lineRule="auto"/>
              <w:ind w:firstLineChars="200" w:firstLine="480"/>
              <w:rPr>
                <w:rFonts w:ascii="Times New Roman" w:eastAsia="宋体" w:hAnsi="Times New Roman" w:cs="Times New Roman"/>
                <w:sz w:val="24"/>
              </w:rPr>
            </w:pPr>
            <w:r w:rsidRPr="00910019">
              <w:rPr>
                <w:rFonts w:ascii="Times New Roman" w:eastAsia="宋体" w:hAnsi="Times New Roman" w:cs="Times New Roman" w:hint="eastAsia"/>
                <w:sz w:val="24"/>
              </w:rPr>
              <w:t>公司在固态电池领域已形成“固态电解质</w:t>
            </w:r>
            <w:r w:rsidRPr="00910019">
              <w:rPr>
                <w:rFonts w:ascii="Times New Roman" w:eastAsia="宋体" w:hAnsi="Times New Roman" w:cs="Times New Roman" w:hint="eastAsia"/>
                <w:sz w:val="24"/>
              </w:rPr>
              <w:t>+</w:t>
            </w:r>
            <w:r w:rsidRPr="00910019">
              <w:rPr>
                <w:rFonts w:ascii="Times New Roman" w:eastAsia="宋体" w:hAnsi="Times New Roman" w:cs="Times New Roman" w:hint="eastAsia"/>
                <w:sz w:val="24"/>
              </w:rPr>
              <w:t>先进负极”关键材料体系布局：一方面构建“硫化物固态电解质—硫化锂—碳酸锂—铝固废提锂”全链条材料体系；另一方面打造“</w:t>
            </w:r>
            <w:r w:rsidRPr="00910019">
              <w:rPr>
                <w:rFonts w:ascii="Times New Roman" w:eastAsia="宋体" w:hAnsi="Times New Roman" w:cs="Times New Roman" w:hint="eastAsia"/>
                <w:sz w:val="24"/>
              </w:rPr>
              <w:t>CVD</w:t>
            </w:r>
            <w:r w:rsidRPr="00910019">
              <w:rPr>
                <w:rFonts w:ascii="Times New Roman" w:eastAsia="宋体" w:hAnsi="Times New Roman" w:cs="Times New Roman" w:hint="eastAsia"/>
                <w:sz w:val="24"/>
              </w:rPr>
              <w:t>硅碳负极—多孔碳—低值碳质前驱体”特色技术路径。公司与北京理工大学开展深度产学研合作，重点攻坚硅基负极材料开发、硫化物固态电解质合成及二者界面相容性匹配技术三大核心方向。目前，公司正依托北京研发中心的技术支撑、现有工业产能转化基础及成熟市场渠道优势，加速推进相关科研项目的成果</w:t>
            </w:r>
            <w:r w:rsidRPr="00910019">
              <w:rPr>
                <w:rFonts w:ascii="Times New Roman" w:eastAsia="宋体" w:hAnsi="Times New Roman" w:cs="Times New Roman" w:hint="eastAsia"/>
                <w:sz w:val="24"/>
              </w:rPr>
              <w:lastRenderedPageBreak/>
              <w:t>落地与产业化验证。</w:t>
            </w:r>
          </w:p>
          <w:p w14:paraId="1848617C" w14:textId="79BE188C" w:rsidR="00A256A6" w:rsidRPr="00A256A6" w:rsidRDefault="00910019" w:rsidP="006D2CAA">
            <w:pPr>
              <w:pStyle w:val="af"/>
              <w:numPr>
                <w:ilvl w:val="0"/>
                <w:numId w:val="1"/>
              </w:numPr>
              <w:spacing w:before="240" w:line="360" w:lineRule="auto"/>
              <w:ind w:firstLineChars="0"/>
              <w:rPr>
                <w:rFonts w:ascii="Times New Roman" w:eastAsia="宋体" w:hAnsi="Times New Roman" w:cs="Times New Roman"/>
                <w:b/>
                <w:bCs/>
                <w:sz w:val="24"/>
              </w:rPr>
            </w:pPr>
            <w:r w:rsidRPr="00910019">
              <w:rPr>
                <w:rFonts w:ascii="Times New Roman" w:eastAsia="宋体" w:hAnsi="Times New Roman" w:cs="Times New Roman" w:hint="eastAsia"/>
                <w:b/>
                <w:bCs/>
                <w:sz w:val="24"/>
              </w:rPr>
              <w:t>三季度嘉峪关索通停车检修，请问该厂区是否已复工复产</w:t>
            </w:r>
            <w:r w:rsidR="00A256A6" w:rsidRPr="00A256A6">
              <w:rPr>
                <w:rFonts w:ascii="Times New Roman" w:eastAsia="宋体" w:hAnsi="Times New Roman" w:cs="Times New Roman" w:hint="eastAsia"/>
                <w:b/>
                <w:bCs/>
                <w:sz w:val="24"/>
              </w:rPr>
              <w:t>？</w:t>
            </w:r>
          </w:p>
          <w:p w14:paraId="0CB0D82E" w14:textId="4A2C97D6" w:rsidR="00214E77" w:rsidRDefault="00910019" w:rsidP="002D1484">
            <w:pPr>
              <w:spacing w:line="360" w:lineRule="auto"/>
              <w:ind w:firstLineChars="200" w:firstLine="480"/>
              <w:rPr>
                <w:rFonts w:ascii="Times New Roman" w:eastAsia="宋体" w:hAnsi="Times New Roman" w:cs="Times New Roman"/>
                <w:sz w:val="24"/>
              </w:rPr>
            </w:pPr>
            <w:r w:rsidRPr="00910019">
              <w:rPr>
                <w:rFonts w:ascii="Times New Roman" w:eastAsia="宋体" w:hAnsi="Times New Roman" w:cs="Times New Roman" w:hint="eastAsia"/>
                <w:sz w:val="24"/>
              </w:rPr>
              <w:t>嘉峪关索通炭材料有限公司于</w:t>
            </w:r>
            <w:r w:rsidRPr="00910019">
              <w:rPr>
                <w:rFonts w:ascii="Times New Roman" w:eastAsia="宋体" w:hAnsi="Times New Roman" w:cs="Times New Roman" w:hint="eastAsia"/>
                <w:sz w:val="24"/>
              </w:rPr>
              <w:t>6</w:t>
            </w:r>
            <w:r w:rsidRPr="00910019">
              <w:rPr>
                <w:rFonts w:ascii="Times New Roman" w:eastAsia="宋体" w:hAnsi="Times New Roman" w:cs="Times New Roman" w:hint="eastAsia"/>
                <w:sz w:val="24"/>
              </w:rPr>
              <w:t>月开展的焙烧炉大修已于</w:t>
            </w:r>
            <w:r w:rsidRPr="00910019">
              <w:rPr>
                <w:rFonts w:ascii="Times New Roman" w:eastAsia="宋体" w:hAnsi="Times New Roman" w:cs="Times New Roman" w:hint="eastAsia"/>
                <w:sz w:val="24"/>
              </w:rPr>
              <w:t>10</w:t>
            </w:r>
            <w:r w:rsidRPr="00910019">
              <w:rPr>
                <w:rFonts w:ascii="Times New Roman" w:eastAsia="宋体" w:hAnsi="Times New Roman" w:cs="Times New Roman" w:hint="eastAsia"/>
                <w:sz w:val="24"/>
              </w:rPr>
              <w:t>月顺利完成，目前该公司已恢复正常生产</w:t>
            </w:r>
            <w:r w:rsidR="00A256A6" w:rsidRPr="00A256A6">
              <w:rPr>
                <w:rFonts w:ascii="Times New Roman" w:eastAsia="宋体" w:hAnsi="Times New Roman" w:cs="Times New Roman"/>
                <w:sz w:val="24"/>
              </w:rPr>
              <w:t>。</w:t>
            </w:r>
          </w:p>
          <w:p w14:paraId="750206D6" w14:textId="6AA71181" w:rsidR="00A256A6" w:rsidRPr="00A256A6" w:rsidRDefault="005F158D" w:rsidP="002B1684">
            <w:pPr>
              <w:pStyle w:val="af"/>
              <w:numPr>
                <w:ilvl w:val="0"/>
                <w:numId w:val="1"/>
              </w:numPr>
              <w:spacing w:before="240" w:line="360" w:lineRule="auto"/>
              <w:ind w:left="0" w:firstLineChars="0" w:firstLine="0"/>
              <w:rPr>
                <w:rFonts w:ascii="Times New Roman" w:eastAsia="宋体" w:hAnsi="Times New Roman" w:cs="Times New Roman"/>
                <w:b/>
                <w:bCs/>
                <w:sz w:val="24"/>
              </w:rPr>
            </w:pPr>
            <w:r w:rsidRPr="005F158D">
              <w:rPr>
                <w:rFonts w:ascii="Times New Roman" w:eastAsia="宋体" w:hAnsi="Times New Roman" w:cs="Times New Roman" w:hint="eastAsia"/>
                <w:b/>
                <w:bCs/>
                <w:sz w:val="24"/>
              </w:rPr>
              <w:t>请问公司在</w:t>
            </w:r>
            <w:r w:rsidRPr="005F158D">
              <w:rPr>
                <w:rFonts w:ascii="Times New Roman" w:eastAsia="宋体" w:hAnsi="Times New Roman" w:cs="Times New Roman" w:hint="eastAsia"/>
                <w:b/>
                <w:bCs/>
                <w:sz w:val="24"/>
              </w:rPr>
              <w:t>2026</w:t>
            </w:r>
            <w:r w:rsidRPr="005F158D">
              <w:rPr>
                <w:rFonts w:ascii="Times New Roman" w:eastAsia="宋体" w:hAnsi="Times New Roman" w:cs="Times New Roman" w:hint="eastAsia"/>
                <w:b/>
                <w:bCs/>
                <w:sz w:val="24"/>
              </w:rPr>
              <w:t>年及未来三年，针对预焙阳极业务有何产能布局及签约规划？在海外市场拓展方面，是否有明确的战略目标与实施路径</w:t>
            </w:r>
            <w:r w:rsidR="00A256A6" w:rsidRPr="00A256A6">
              <w:rPr>
                <w:rFonts w:ascii="Times New Roman" w:eastAsia="宋体" w:hAnsi="Times New Roman" w:cs="Times New Roman" w:hint="eastAsia"/>
                <w:b/>
                <w:bCs/>
                <w:sz w:val="24"/>
              </w:rPr>
              <w:t>？</w:t>
            </w:r>
          </w:p>
          <w:p w14:paraId="27B91D38" w14:textId="26577688" w:rsidR="005F158D" w:rsidRDefault="005F158D" w:rsidP="002D1484">
            <w:pPr>
              <w:spacing w:line="360" w:lineRule="auto"/>
              <w:ind w:firstLineChars="200" w:firstLine="480"/>
              <w:rPr>
                <w:rFonts w:ascii="Times New Roman" w:eastAsia="宋体" w:hAnsi="Times New Roman" w:cs="Times New Roman"/>
                <w:sz w:val="24"/>
              </w:rPr>
            </w:pPr>
            <w:r w:rsidRPr="005F158D">
              <w:rPr>
                <w:rFonts w:ascii="Times New Roman" w:eastAsia="宋体" w:hAnsi="Times New Roman" w:cs="Times New Roman" w:hint="eastAsia"/>
                <w:sz w:val="24"/>
              </w:rPr>
              <w:t>公司当前预焙阳极在产</w:t>
            </w:r>
            <w:proofErr w:type="gramStart"/>
            <w:r w:rsidRPr="005F158D">
              <w:rPr>
                <w:rFonts w:ascii="Times New Roman" w:eastAsia="宋体" w:hAnsi="Times New Roman" w:cs="Times New Roman" w:hint="eastAsia"/>
                <w:sz w:val="24"/>
              </w:rPr>
              <w:t>产</w:t>
            </w:r>
            <w:proofErr w:type="gramEnd"/>
            <w:r w:rsidRPr="005F158D">
              <w:rPr>
                <w:rFonts w:ascii="Times New Roman" w:eastAsia="宋体" w:hAnsi="Times New Roman" w:cs="Times New Roman" w:hint="eastAsia"/>
                <w:sz w:val="24"/>
              </w:rPr>
              <w:t>能为</w:t>
            </w:r>
            <w:r w:rsidRPr="005F158D">
              <w:rPr>
                <w:rFonts w:ascii="Times New Roman" w:eastAsia="宋体" w:hAnsi="Times New Roman" w:cs="Times New Roman" w:hint="eastAsia"/>
                <w:sz w:val="24"/>
              </w:rPr>
              <w:t>346</w:t>
            </w:r>
            <w:r w:rsidRPr="005F158D">
              <w:rPr>
                <w:rFonts w:ascii="Times New Roman" w:eastAsia="宋体" w:hAnsi="Times New Roman" w:cs="Times New Roman" w:hint="eastAsia"/>
                <w:sz w:val="24"/>
              </w:rPr>
              <w:t>万吨。另外，公司与吉利百矿集团合资建设的广西</w:t>
            </w:r>
            <w:r w:rsidRPr="005F158D">
              <w:rPr>
                <w:rFonts w:ascii="Times New Roman" w:eastAsia="宋体" w:hAnsi="Times New Roman" w:cs="Times New Roman" w:hint="eastAsia"/>
                <w:sz w:val="24"/>
              </w:rPr>
              <w:t>60</w:t>
            </w:r>
            <w:r w:rsidRPr="005F158D">
              <w:rPr>
                <w:rFonts w:ascii="Times New Roman" w:eastAsia="宋体" w:hAnsi="Times New Roman" w:cs="Times New Roman" w:hint="eastAsia"/>
                <w:sz w:val="24"/>
              </w:rPr>
              <w:t>万吨项目已于</w:t>
            </w:r>
            <w:r w:rsidRPr="005F158D">
              <w:rPr>
                <w:rFonts w:ascii="Times New Roman" w:eastAsia="宋体" w:hAnsi="Times New Roman" w:cs="Times New Roman" w:hint="eastAsia"/>
                <w:sz w:val="24"/>
              </w:rPr>
              <w:t>10</w:t>
            </w:r>
            <w:r w:rsidRPr="005F158D">
              <w:rPr>
                <w:rFonts w:ascii="Times New Roman" w:eastAsia="宋体" w:hAnsi="Times New Roman" w:cs="Times New Roman" w:hint="eastAsia"/>
                <w:sz w:val="24"/>
              </w:rPr>
              <w:t>月</w:t>
            </w:r>
            <w:r w:rsidRPr="005F158D">
              <w:rPr>
                <w:rFonts w:ascii="Times New Roman" w:eastAsia="宋体" w:hAnsi="Times New Roman" w:cs="Times New Roman" w:hint="eastAsia"/>
                <w:sz w:val="24"/>
              </w:rPr>
              <w:t>16</w:t>
            </w:r>
            <w:r w:rsidRPr="005F158D">
              <w:rPr>
                <w:rFonts w:ascii="Times New Roman" w:eastAsia="宋体" w:hAnsi="Times New Roman" w:cs="Times New Roman" w:hint="eastAsia"/>
                <w:sz w:val="24"/>
              </w:rPr>
              <w:t>日实现焙烧炉点火烘炉，预计</w:t>
            </w:r>
            <w:r w:rsidRPr="005F158D">
              <w:rPr>
                <w:rFonts w:ascii="Times New Roman" w:eastAsia="宋体" w:hAnsi="Times New Roman" w:cs="Times New Roman" w:hint="eastAsia"/>
                <w:sz w:val="24"/>
              </w:rPr>
              <w:t>2026</w:t>
            </w:r>
            <w:r w:rsidRPr="005F158D">
              <w:rPr>
                <w:rFonts w:ascii="Times New Roman" w:eastAsia="宋体" w:hAnsi="Times New Roman" w:cs="Times New Roman" w:hint="eastAsia"/>
                <w:sz w:val="24"/>
              </w:rPr>
              <w:t>年在产产能将增至</w:t>
            </w:r>
            <w:r w:rsidRPr="005F158D">
              <w:rPr>
                <w:rFonts w:ascii="Times New Roman" w:eastAsia="宋体" w:hAnsi="Times New Roman" w:cs="Times New Roman" w:hint="eastAsia"/>
                <w:sz w:val="24"/>
              </w:rPr>
              <w:t>406</w:t>
            </w:r>
            <w:r w:rsidRPr="005F158D">
              <w:rPr>
                <w:rFonts w:ascii="Times New Roman" w:eastAsia="宋体" w:hAnsi="Times New Roman" w:cs="Times New Roman" w:hint="eastAsia"/>
                <w:sz w:val="24"/>
              </w:rPr>
              <w:t>万吨；同时，江苏启东</w:t>
            </w:r>
            <w:r w:rsidRPr="005F158D">
              <w:rPr>
                <w:rFonts w:ascii="Times New Roman" w:eastAsia="宋体" w:hAnsi="Times New Roman" w:cs="Times New Roman" w:hint="eastAsia"/>
                <w:sz w:val="24"/>
              </w:rPr>
              <w:t>32</w:t>
            </w:r>
            <w:r w:rsidRPr="005F158D">
              <w:rPr>
                <w:rFonts w:ascii="Times New Roman" w:eastAsia="宋体" w:hAnsi="Times New Roman" w:cs="Times New Roman" w:hint="eastAsia"/>
                <w:sz w:val="24"/>
              </w:rPr>
              <w:t>万吨、山西阳泉</w:t>
            </w:r>
            <w:r w:rsidRPr="005F158D">
              <w:rPr>
                <w:rFonts w:ascii="Times New Roman" w:eastAsia="宋体" w:hAnsi="Times New Roman" w:cs="Times New Roman" w:hint="eastAsia"/>
                <w:sz w:val="24"/>
              </w:rPr>
              <w:t>20</w:t>
            </w:r>
            <w:r w:rsidRPr="005F158D">
              <w:rPr>
                <w:rFonts w:ascii="Times New Roman" w:eastAsia="宋体" w:hAnsi="Times New Roman" w:cs="Times New Roman" w:hint="eastAsia"/>
                <w:sz w:val="24"/>
              </w:rPr>
              <w:t>万吨筹建项目正按计划稳步推进。</w:t>
            </w:r>
          </w:p>
          <w:p w14:paraId="5F8C0EBA" w14:textId="1A541BBF" w:rsidR="0013157F" w:rsidRDefault="005F158D" w:rsidP="002D1484">
            <w:pPr>
              <w:spacing w:line="360" w:lineRule="auto"/>
              <w:ind w:firstLineChars="200" w:firstLine="480"/>
              <w:rPr>
                <w:rFonts w:ascii="Times New Roman" w:eastAsia="宋体" w:hAnsi="Times New Roman" w:cs="Times New Roman"/>
                <w:sz w:val="24"/>
              </w:rPr>
            </w:pPr>
            <w:r w:rsidRPr="005F158D">
              <w:rPr>
                <w:rFonts w:ascii="Times New Roman" w:eastAsia="宋体" w:hAnsi="Times New Roman" w:cs="Times New Roman" w:hint="eastAsia"/>
                <w:sz w:val="24"/>
              </w:rPr>
              <w:t>目前下游电解</w:t>
            </w:r>
            <w:proofErr w:type="gramStart"/>
            <w:r w:rsidRPr="005F158D">
              <w:rPr>
                <w:rFonts w:ascii="Times New Roman" w:eastAsia="宋体" w:hAnsi="Times New Roman" w:cs="Times New Roman" w:hint="eastAsia"/>
                <w:sz w:val="24"/>
              </w:rPr>
              <w:t>铝客户</w:t>
            </w:r>
            <w:proofErr w:type="gramEnd"/>
            <w:r w:rsidRPr="005F158D">
              <w:rPr>
                <w:rFonts w:ascii="Times New Roman" w:eastAsia="宋体" w:hAnsi="Times New Roman" w:cs="Times New Roman" w:hint="eastAsia"/>
                <w:sz w:val="24"/>
              </w:rPr>
              <w:t>盈利较好，预焙阳极需求强劲，同时海外</w:t>
            </w:r>
            <w:proofErr w:type="gramStart"/>
            <w:r w:rsidRPr="005F158D">
              <w:rPr>
                <w:rFonts w:ascii="Times New Roman" w:eastAsia="宋体" w:hAnsi="Times New Roman" w:cs="Times New Roman" w:hint="eastAsia"/>
                <w:sz w:val="24"/>
              </w:rPr>
              <w:t>电解铝将迎来</w:t>
            </w:r>
            <w:proofErr w:type="gramEnd"/>
            <w:r w:rsidRPr="005F158D">
              <w:rPr>
                <w:rFonts w:ascii="Times New Roman" w:eastAsia="宋体" w:hAnsi="Times New Roman" w:cs="Times New Roman" w:hint="eastAsia"/>
                <w:sz w:val="24"/>
              </w:rPr>
              <w:t>新的建设周期，叠加海外预焙阳极产能更新周期，海外市场空间广阔。公司与</w:t>
            </w:r>
            <w:r w:rsidRPr="005F158D">
              <w:rPr>
                <w:rFonts w:ascii="Times New Roman" w:eastAsia="宋体" w:hAnsi="Times New Roman" w:cs="Times New Roman" w:hint="eastAsia"/>
                <w:sz w:val="24"/>
              </w:rPr>
              <w:t>EGA</w:t>
            </w:r>
            <w:r w:rsidRPr="005F158D">
              <w:rPr>
                <w:rFonts w:ascii="Times New Roman" w:eastAsia="宋体" w:hAnsi="Times New Roman" w:cs="Times New Roman" w:hint="eastAsia"/>
                <w:sz w:val="24"/>
              </w:rPr>
              <w:t>合资的阿联酋一期</w:t>
            </w:r>
            <w:r w:rsidRPr="005F158D">
              <w:rPr>
                <w:rFonts w:ascii="Times New Roman" w:eastAsia="宋体" w:hAnsi="Times New Roman" w:cs="Times New Roman" w:hint="eastAsia"/>
                <w:sz w:val="24"/>
              </w:rPr>
              <w:t>30</w:t>
            </w:r>
            <w:r w:rsidRPr="005F158D">
              <w:rPr>
                <w:rFonts w:ascii="Times New Roman" w:eastAsia="宋体" w:hAnsi="Times New Roman" w:cs="Times New Roman" w:hint="eastAsia"/>
                <w:sz w:val="24"/>
              </w:rPr>
              <w:t>万吨项目目前推进顺利，预计今年年底签订最终合作协议，明年正式启动开工。详见公司于</w:t>
            </w:r>
            <w:r w:rsidRPr="005F158D">
              <w:rPr>
                <w:rFonts w:ascii="Times New Roman" w:eastAsia="宋体" w:hAnsi="Times New Roman" w:cs="Times New Roman" w:hint="eastAsia"/>
                <w:sz w:val="24"/>
              </w:rPr>
              <w:t>2025</w:t>
            </w:r>
            <w:r w:rsidRPr="005F158D">
              <w:rPr>
                <w:rFonts w:ascii="Times New Roman" w:eastAsia="宋体" w:hAnsi="Times New Roman" w:cs="Times New Roman" w:hint="eastAsia"/>
                <w:sz w:val="24"/>
              </w:rPr>
              <w:t>年</w:t>
            </w:r>
            <w:r w:rsidRPr="005F158D">
              <w:rPr>
                <w:rFonts w:ascii="Times New Roman" w:eastAsia="宋体" w:hAnsi="Times New Roman" w:cs="Times New Roman" w:hint="eastAsia"/>
                <w:sz w:val="24"/>
              </w:rPr>
              <w:t>5</w:t>
            </w:r>
            <w:r w:rsidRPr="005F158D">
              <w:rPr>
                <w:rFonts w:ascii="Times New Roman" w:eastAsia="宋体" w:hAnsi="Times New Roman" w:cs="Times New Roman" w:hint="eastAsia"/>
                <w:sz w:val="24"/>
              </w:rPr>
              <w:t>月</w:t>
            </w:r>
            <w:r w:rsidRPr="005F158D">
              <w:rPr>
                <w:rFonts w:ascii="Times New Roman" w:eastAsia="宋体" w:hAnsi="Times New Roman" w:cs="Times New Roman" w:hint="eastAsia"/>
                <w:sz w:val="24"/>
              </w:rPr>
              <w:t>20</w:t>
            </w:r>
            <w:r w:rsidRPr="005F158D">
              <w:rPr>
                <w:rFonts w:ascii="Times New Roman" w:eastAsia="宋体" w:hAnsi="Times New Roman" w:cs="Times New Roman" w:hint="eastAsia"/>
                <w:sz w:val="24"/>
              </w:rPr>
              <w:t>日在上海证券交易所网站披露的《索通发展股份有限公司关于与阿联酋环球铝业公司（</w:t>
            </w:r>
            <w:r w:rsidRPr="005F158D">
              <w:rPr>
                <w:rFonts w:ascii="Times New Roman" w:eastAsia="宋体" w:hAnsi="Times New Roman" w:cs="Times New Roman" w:hint="eastAsia"/>
                <w:sz w:val="24"/>
              </w:rPr>
              <w:t>EGA</w:t>
            </w:r>
            <w:r w:rsidRPr="005F158D">
              <w:rPr>
                <w:rFonts w:ascii="Times New Roman" w:eastAsia="宋体" w:hAnsi="Times New Roman" w:cs="Times New Roman" w:hint="eastAsia"/>
                <w:sz w:val="24"/>
              </w:rPr>
              <w:t>）合作事项的进展公告》（公告编号：</w:t>
            </w:r>
            <w:r w:rsidRPr="005F158D">
              <w:rPr>
                <w:rFonts w:ascii="Times New Roman" w:eastAsia="宋体" w:hAnsi="Times New Roman" w:cs="Times New Roman" w:hint="eastAsia"/>
                <w:sz w:val="24"/>
              </w:rPr>
              <w:t>2025-030</w:t>
            </w:r>
            <w:r w:rsidRPr="005F158D">
              <w:rPr>
                <w:rFonts w:ascii="Times New Roman" w:eastAsia="宋体" w:hAnsi="Times New Roman" w:cs="Times New Roman" w:hint="eastAsia"/>
                <w:sz w:val="24"/>
              </w:rPr>
              <w:t>）。上述布局将持续强化公司的市场竞争力，同时为盈利提升带来积极促进作用。</w:t>
            </w:r>
          </w:p>
          <w:p w14:paraId="45E3D9F8" w14:textId="269AE3BB" w:rsidR="005C4130" w:rsidRPr="005C4130" w:rsidRDefault="005F158D" w:rsidP="002B1684">
            <w:pPr>
              <w:pStyle w:val="af"/>
              <w:numPr>
                <w:ilvl w:val="0"/>
                <w:numId w:val="1"/>
              </w:numPr>
              <w:spacing w:before="240" w:line="360" w:lineRule="auto"/>
              <w:ind w:left="0" w:firstLineChars="0" w:firstLine="0"/>
              <w:rPr>
                <w:rFonts w:ascii="Times New Roman" w:eastAsia="宋体" w:hAnsi="Times New Roman" w:cs="Times New Roman"/>
                <w:b/>
                <w:bCs/>
                <w:sz w:val="24"/>
              </w:rPr>
            </w:pPr>
            <w:r w:rsidRPr="005F158D">
              <w:rPr>
                <w:rFonts w:ascii="Times New Roman" w:eastAsia="宋体" w:hAnsi="Times New Roman" w:cs="Times New Roman" w:hint="eastAsia"/>
                <w:b/>
                <w:bCs/>
                <w:sz w:val="24"/>
              </w:rPr>
              <w:t>海关</w:t>
            </w:r>
            <w:r w:rsidRPr="005F158D">
              <w:rPr>
                <w:rFonts w:ascii="Times New Roman" w:eastAsia="宋体" w:hAnsi="Times New Roman" w:cs="Times New Roman" w:hint="eastAsia"/>
                <w:b/>
                <w:bCs/>
                <w:sz w:val="24"/>
              </w:rPr>
              <w:t>11</w:t>
            </w:r>
            <w:r w:rsidRPr="005F158D">
              <w:rPr>
                <w:rFonts w:ascii="Times New Roman" w:eastAsia="宋体" w:hAnsi="Times New Roman" w:cs="Times New Roman" w:hint="eastAsia"/>
                <w:b/>
                <w:bCs/>
                <w:sz w:val="24"/>
              </w:rPr>
              <w:t>月份刚公布的数据显示，预焙阳极出口量自</w:t>
            </w:r>
            <w:r w:rsidRPr="005F158D">
              <w:rPr>
                <w:rFonts w:ascii="Times New Roman" w:eastAsia="宋体" w:hAnsi="Times New Roman" w:cs="Times New Roman" w:hint="eastAsia"/>
                <w:b/>
                <w:bCs/>
                <w:sz w:val="24"/>
              </w:rPr>
              <w:t>7</w:t>
            </w:r>
            <w:r w:rsidRPr="005F158D">
              <w:rPr>
                <w:rFonts w:ascii="Times New Roman" w:eastAsia="宋体" w:hAnsi="Times New Roman" w:cs="Times New Roman" w:hint="eastAsia"/>
                <w:b/>
                <w:bCs/>
                <w:sz w:val="24"/>
              </w:rPr>
              <w:t>月份以来维持在高位的态势，请问海外市场是否发生了比较大的积极因素从而导致需求上升？而贵公司在预焙阳极出口占比高达</w:t>
            </w:r>
            <w:r w:rsidRPr="005F158D">
              <w:rPr>
                <w:rFonts w:ascii="Times New Roman" w:eastAsia="宋体" w:hAnsi="Times New Roman" w:cs="Times New Roman" w:hint="eastAsia"/>
                <w:b/>
                <w:bCs/>
                <w:sz w:val="24"/>
              </w:rPr>
              <w:t>40%</w:t>
            </w:r>
            <w:r w:rsidRPr="005F158D">
              <w:rPr>
                <w:rFonts w:ascii="Times New Roman" w:eastAsia="宋体" w:hAnsi="Times New Roman" w:cs="Times New Roman" w:hint="eastAsia"/>
                <w:b/>
                <w:bCs/>
                <w:sz w:val="24"/>
              </w:rPr>
              <w:t>以上，这种态势的持续是否会加大公司的优势，以及对公司盈利的提升带来促进的因素</w:t>
            </w:r>
            <w:r w:rsidR="005C4130" w:rsidRPr="005C4130">
              <w:rPr>
                <w:rFonts w:ascii="Times New Roman" w:eastAsia="宋体" w:hAnsi="Times New Roman" w:cs="Times New Roman" w:hint="eastAsia"/>
                <w:b/>
                <w:bCs/>
                <w:sz w:val="24"/>
              </w:rPr>
              <w:t>？</w:t>
            </w:r>
          </w:p>
          <w:p w14:paraId="169B5246" w14:textId="77777777" w:rsidR="002B3A45" w:rsidRDefault="005F158D" w:rsidP="002D1484">
            <w:pPr>
              <w:spacing w:line="360" w:lineRule="auto"/>
              <w:ind w:firstLineChars="200" w:firstLine="480"/>
              <w:rPr>
                <w:rFonts w:ascii="Times New Roman" w:eastAsia="宋体" w:hAnsi="Times New Roman" w:cs="Times New Roman"/>
                <w:sz w:val="24"/>
              </w:rPr>
            </w:pPr>
            <w:r w:rsidRPr="005F158D">
              <w:rPr>
                <w:rFonts w:ascii="Times New Roman" w:eastAsia="宋体" w:hAnsi="Times New Roman" w:cs="Times New Roman" w:hint="eastAsia"/>
                <w:sz w:val="24"/>
              </w:rPr>
              <w:t>中国是全球最大的预焙阳极出口国，</w:t>
            </w:r>
            <w:r w:rsidRPr="005F158D">
              <w:rPr>
                <w:rFonts w:ascii="Times New Roman" w:eastAsia="宋体" w:hAnsi="Times New Roman" w:cs="Times New Roman" w:hint="eastAsia"/>
                <w:sz w:val="24"/>
              </w:rPr>
              <w:t>2024</w:t>
            </w:r>
            <w:r w:rsidRPr="005F158D">
              <w:rPr>
                <w:rFonts w:ascii="Times New Roman" w:eastAsia="宋体" w:hAnsi="Times New Roman" w:cs="Times New Roman" w:hint="eastAsia"/>
                <w:sz w:val="24"/>
              </w:rPr>
              <w:t>年出口量达</w:t>
            </w:r>
            <w:r w:rsidRPr="005F158D">
              <w:rPr>
                <w:rFonts w:ascii="Times New Roman" w:eastAsia="宋体" w:hAnsi="Times New Roman" w:cs="Times New Roman" w:hint="eastAsia"/>
                <w:sz w:val="24"/>
              </w:rPr>
              <w:t>216.58</w:t>
            </w:r>
            <w:r w:rsidRPr="005F158D">
              <w:rPr>
                <w:rFonts w:ascii="Times New Roman" w:eastAsia="宋体" w:hAnsi="Times New Roman" w:cs="Times New Roman" w:hint="eastAsia"/>
                <w:sz w:val="24"/>
              </w:rPr>
              <w:t>万吨。因国内原铝设置了</w:t>
            </w:r>
            <w:r w:rsidRPr="005F158D">
              <w:rPr>
                <w:rFonts w:ascii="Times New Roman" w:eastAsia="宋体" w:hAnsi="Times New Roman" w:cs="Times New Roman" w:hint="eastAsia"/>
                <w:sz w:val="24"/>
              </w:rPr>
              <w:t>4,500</w:t>
            </w:r>
            <w:r w:rsidRPr="005F158D">
              <w:rPr>
                <w:rFonts w:ascii="Times New Roman" w:eastAsia="宋体" w:hAnsi="Times New Roman" w:cs="Times New Roman" w:hint="eastAsia"/>
                <w:sz w:val="24"/>
              </w:rPr>
              <w:t>万吨的产能天花板，原铝产业链出海将加快步伐，未来国外原铝产能将迎来新的发展机会，叠加国外预焙阳极厂因建厂早、时间长、设备老化，目前正进入更新周期，海外预焙阳极市场将迎来新的机遇期。当前预焙阳极行业海外订单充足，</w:t>
            </w:r>
            <w:r w:rsidRPr="005F158D">
              <w:rPr>
                <w:rFonts w:ascii="Times New Roman" w:eastAsia="宋体" w:hAnsi="Times New Roman" w:cs="Times New Roman" w:hint="eastAsia"/>
                <w:sz w:val="24"/>
              </w:rPr>
              <w:t>2025</w:t>
            </w:r>
            <w:r w:rsidRPr="005F158D">
              <w:rPr>
                <w:rFonts w:ascii="Times New Roman" w:eastAsia="宋体" w:hAnsi="Times New Roman" w:cs="Times New Roman" w:hint="eastAsia"/>
                <w:sz w:val="24"/>
              </w:rPr>
              <w:t>年预焙阳极行业出口预计将延续增长态势。</w:t>
            </w:r>
          </w:p>
          <w:p w14:paraId="5C79DA4C" w14:textId="29B9F4BD" w:rsidR="005C4130" w:rsidRDefault="005F158D" w:rsidP="002D1484">
            <w:pPr>
              <w:spacing w:line="360" w:lineRule="auto"/>
              <w:ind w:firstLineChars="200" w:firstLine="480"/>
              <w:rPr>
                <w:rFonts w:ascii="Times New Roman" w:eastAsia="宋体" w:hAnsi="Times New Roman" w:cs="Times New Roman"/>
                <w:sz w:val="24"/>
              </w:rPr>
            </w:pPr>
            <w:r w:rsidRPr="005F158D">
              <w:rPr>
                <w:rFonts w:ascii="Times New Roman" w:eastAsia="宋体" w:hAnsi="Times New Roman" w:cs="Times New Roman" w:hint="eastAsia"/>
                <w:sz w:val="24"/>
              </w:rPr>
              <w:lastRenderedPageBreak/>
              <w:t>公司在预焙阳极出口领域连续</w:t>
            </w:r>
            <w:r w:rsidRPr="005F158D">
              <w:rPr>
                <w:rFonts w:ascii="Times New Roman" w:eastAsia="宋体" w:hAnsi="Times New Roman" w:cs="Times New Roman" w:hint="eastAsia"/>
                <w:sz w:val="24"/>
              </w:rPr>
              <w:t>17</w:t>
            </w:r>
            <w:r w:rsidRPr="005F158D">
              <w:rPr>
                <w:rFonts w:ascii="Times New Roman" w:eastAsia="宋体" w:hAnsi="Times New Roman" w:cs="Times New Roman" w:hint="eastAsia"/>
                <w:sz w:val="24"/>
              </w:rPr>
              <w:t>年位居第一，</w:t>
            </w:r>
            <w:proofErr w:type="gramStart"/>
            <w:r w:rsidRPr="005F158D">
              <w:rPr>
                <w:rFonts w:ascii="Times New Roman" w:eastAsia="宋体" w:hAnsi="Times New Roman" w:cs="Times New Roman" w:hint="eastAsia"/>
                <w:sz w:val="24"/>
              </w:rPr>
              <w:t>市占率超</w:t>
            </w:r>
            <w:proofErr w:type="gramEnd"/>
            <w:r w:rsidRPr="005F158D">
              <w:rPr>
                <w:rFonts w:ascii="Times New Roman" w:eastAsia="宋体" w:hAnsi="Times New Roman" w:cs="Times New Roman" w:hint="eastAsia"/>
                <w:sz w:val="24"/>
              </w:rPr>
              <w:t>41%</w:t>
            </w:r>
            <w:r w:rsidRPr="005F158D">
              <w:rPr>
                <w:rFonts w:ascii="Times New Roman" w:eastAsia="宋体" w:hAnsi="Times New Roman" w:cs="Times New Roman" w:hint="eastAsia"/>
                <w:sz w:val="24"/>
              </w:rPr>
              <w:t>。公司与华峰集团合资的江苏</w:t>
            </w:r>
            <w:r w:rsidR="002B3A45">
              <w:rPr>
                <w:rFonts w:ascii="Times New Roman" w:eastAsia="宋体" w:hAnsi="Times New Roman" w:cs="Times New Roman" w:hint="eastAsia"/>
                <w:sz w:val="24"/>
              </w:rPr>
              <w:t>启东</w:t>
            </w:r>
            <w:r w:rsidRPr="005F158D">
              <w:rPr>
                <w:rFonts w:ascii="Times New Roman" w:eastAsia="宋体" w:hAnsi="Times New Roman" w:cs="Times New Roman" w:hint="eastAsia"/>
                <w:sz w:val="24"/>
              </w:rPr>
              <w:t>32</w:t>
            </w:r>
            <w:r w:rsidRPr="005F158D">
              <w:rPr>
                <w:rFonts w:ascii="Times New Roman" w:eastAsia="宋体" w:hAnsi="Times New Roman" w:cs="Times New Roman" w:hint="eastAsia"/>
                <w:sz w:val="24"/>
              </w:rPr>
              <w:t>万吨项目正稳步推进，该项目将满足东南亚市场需求，助力公司扩大出口份额，同时完善全球产能布局；另一方面，公司正实现从产品出海到产能出海的升级，已与</w:t>
            </w:r>
            <w:r w:rsidRPr="005F158D">
              <w:rPr>
                <w:rFonts w:ascii="Times New Roman" w:eastAsia="宋体" w:hAnsi="Times New Roman" w:cs="Times New Roman" w:hint="eastAsia"/>
                <w:sz w:val="24"/>
              </w:rPr>
              <w:t>EGA</w:t>
            </w:r>
            <w:r w:rsidRPr="005F158D">
              <w:rPr>
                <w:rFonts w:ascii="Times New Roman" w:eastAsia="宋体" w:hAnsi="Times New Roman" w:cs="Times New Roman" w:hint="eastAsia"/>
                <w:sz w:val="24"/>
              </w:rPr>
              <w:t>签署了《联合开发协议》，相关事项推进顺利，预计今年年底签订最终合作协议，明年正式启动开工。公司将利用海外市场机会，积极开拓海外市场，提高全球市场份额，并以产品出口带动产能出海</w:t>
            </w:r>
            <w:r w:rsidR="005C4130" w:rsidRPr="005C4130">
              <w:rPr>
                <w:rFonts w:ascii="Times New Roman" w:eastAsia="宋体" w:hAnsi="Times New Roman" w:cs="Times New Roman" w:hint="eastAsia"/>
                <w:sz w:val="24"/>
              </w:rPr>
              <w:t>。</w:t>
            </w:r>
          </w:p>
          <w:p w14:paraId="79EF7EB9" w14:textId="2850BD3B" w:rsidR="00D808FD" w:rsidRPr="00D808FD" w:rsidRDefault="005F158D" w:rsidP="006D2CAA">
            <w:pPr>
              <w:pStyle w:val="af"/>
              <w:numPr>
                <w:ilvl w:val="0"/>
                <w:numId w:val="1"/>
              </w:numPr>
              <w:spacing w:before="240" w:line="360" w:lineRule="auto"/>
              <w:ind w:firstLineChars="0"/>
              <w:rPr>
                <w:rFonts w:ascii="Times New Roman" w:eastAsia="宋体" w:hAnsi="Times New Roman" w:cs="Times New Roman"/>
                <w:b/>
                <w:bCs/>
                <w:sz w:val="24"/>
              </w:rPr>
            </w:pPr>
            <w:bookmarkStart w:id="1" w:name="_Toc212815954"/>
            <w:r w:rsidRPr="005F158D">
              <w:rPr>
                <w:rFonts w:ascii="Times New Roman" w:eastAsia="宋体" w:hAnsi="Times New Roman" w:cs="Times New Roman" w:hint="eastAsia"/>
                <w:b/>
                <w:bCs/>
                <w:sz w:val="24"/>
              </w:rPr>
              <w:t>建议公司制定股权激励计划以及员工持股计划</w:t>
            </w:r>
            <w:bookmarkEnd w:id="1"/>
            <w:r>
              <w:rPr>
                <w:rFonts w:ascii="Times New Roman" w:eastAsia="宋体" w:hAnsi="Times New Roman" w:cs="Times New Roman" w:hint="eastAsia"/>
                <w:b/>
                <w:bCs/>
                <w:sz w:val="24"/>
              </w:rPr>
              <w:t>。</w:t>
            </w:r>
          </w:p>
          <w:p w14:paraId="7936C31E" w14:textId="687CD650" w:rsidR="00D808FD" w:rsidRPr="00D808FD" w:rsidRDefault="005F158D" w:rsidP="002D1484">
            <w:pPr>
              <w:spacing w:line="360" w:lineRule="auto"/>
              <w:ind w:firstLineChars="200" w:firstLine="480"/>
              <w:rPr>
                <w:rFonts w:ascii="Times New Roman" w:eastAsia="宋体" w:hAnsi="Times New Roman" w:cs="Times New Roman"/>
                <w:sz w:val="24"/>
              </w:rPr>
            </w:pPr>
            <w:r w:rsidRPr="005F158D">
              <w:rPr>
                <w:rFonts w:ascii="Times New Roman" w:eastAsia="宋体" w:hAnsi="Times New Roman" w:cs="Times New Roman" w:hint="eastAsia"/>
                <w:sz w:val="24"/>
              </w:rPr>
              <w:t>公司产能仍在高速扩张期，公司将不断</w:t>
            </w:r>
            <w:r w:rsidR="00E9794E">
              <w:rPr>
                <w:rFonts w:ascii="Times New Roman" w:eastAsia="宋体" w:hAnsi="Times New Roman" w:cs="Times New Roman" w:hint="eastAsia"/>
                <w:sz w:val="24"/>
              </w:rPr>
              <w:t>健全</w:t>
            </w:r>
            <w:r w:rsidRPr="005F158D">
              <w:rPr>
                <w:rFonts w:ascii="Times New Roman" w:eastAsia="宋体" w:hAnsi="Times New Roman" w:cs="Times New Roman" w:hint="eastAsia"/>
                <w:sz w:val="24"/>
              </w:rPr>
              <w:t>长效激励机制，吸引和留住优秀人才，有效地将股东利益、公司利益和核心团队利益结合在一起。公司将慎重考虑您的建议并转达董事会。如开展股权激励计划或员工持股计划，公司将严格按照相关规则履行信息披露义务</w:t>
            </w:r>
            <w:r w:rsidR="00D808FD" w:rsidRPr="00D808FD">
              <w:rPr>
                <w:rFonts w:ascii="Times New Roman" w:eastAsia="宋体" w:hAnsi="Times New Roman" w:cs="Times New Roman"/>
                <w:sz w:val="24"/>
              </w:rPr>
              <w:t>。</w:t>
            </w:r>
          </w:p>
          <w:p w14:paraId="7B3634F6" w14:textId="5A9FAFBE" w:rsidR="002A5CF6" w:rsidRPr="005D0B68" w:rsidRDefault="005F158D" w:rsidP="006D2CAA">
            <w:pPr>
              <w:pStyle w:val="af"/>
              <w:numPr>
                <w:ilvl w:val="0"/>
                <w:numId w:val="1"/>
              </w:numPr>
              <w:spacing w:before="240" w:line="360" w:lineRule="auto"/>
              <w:ind w:firstLineChars="0"/>
              <w:rPr>
                <w:rFonts w:ascii="Times New Roman" w:eastAsia="宋体" w:hAnsi="Times New Roman" w:cs="Times New Roman"/>
                <w:sz w:val="24"/>
              </w:rPr>
            </w:pPr>
            <w:r w:rsidRPr="005F158D">
              <w:rPr>
                <w:rFonts w:ascii="Times New Roman" w:eastAsia="宋体" w:hAnsi="Times New Roman" w:cs="Times New Roman" w:hint="eastAsia"/>
                <w:b/>
                <w:bCs/>
                <w:sz w:val="24"/>
              </w:rPr>
              <w:t>第四季度公司产品价格是否在不断上升中</w:t>
            </w:r>
            <w:r w:rsidR="005D0B68" w:rsidRPr="005D0B68">
              <w:rPr>
                <w:rFonts w:ascii="Times New Roman" w:eastAsia="宋体" w:hAnsi="Times New Roman" w:cs="Times New Roman" w:hint="eastAsia"/>
                <w:b/>
                <w:bCs/>
                <w:sz w:val="24"/>
              </w:rPr>
              <w:t>？</w:t>
            </w:r>
          </w:p>
          <w:p w14:paraId="6DD07483" w14:textId="3925603D" w:rsidR="005D0B68" w:rsidRDefault="005F158D" w:rsidP="002D1484">
            <w:pPr>
              <w:spacing w:line="360" w:lineRule="auto"/>
              <w:ind w:firstLineChars="200" w:firstLine="480"/>
              <w:rPr>
                <w:rFonts w:ascii="Times New Roman" w:eastAsia="宋体" w:hAnsi="Times New Roman" w:cs="Times New Roman"/>
                <w:sz w:val="24"/>
              </w:rPr>
            </w:pPr>
            <w:r w:rsidRPr="005F158D">
              <w:rPr>
                <w:rFonts w:ascii="Times New Roman" w:eastAsia="宋体" w:hAnsi="Times New Roman" w:cs="Times New Roman" w:hint="eastAsia"/>
                <w:sz w:val="24"/>
              </w:rPr>
              <w:t>根据山东某大型原铝制造商发布的预焙阳极</w:t>
            </w:r>
            <w:r w:rsidR="00CF6AA1">
              <w:rPr>
                <w:rFonts w:ascii="Times New Roman" w:eastAsia="宋体" w:hAnsi="Times New Roman" w:cs="Times New Roman" w:hint="eastAsia"/>
                <w:sz w:val="24"/>
              </w:rPr>
              <w:t>采购基准价，</w:t>
            </w:r>
            <w:r w:rsidRPr="005F158D">
              <w:rPr>
                <w:rFonts w:ascii="Times New Roman" w:eastAsia="宋体" w:hAnsi="Times New Roman" w:cs="Times New Roman" w:hint="eastAsia"/>
                <w:sz w:val="24"/>
              </w:rPr>
              <w:t>10-11</w:t>
            </w:r>
            <w:proofErr w:type="gramStart"/>
            <w:r w:rsidRPr="005F158D">
              <w:rPr>
                <w:rFonts w:ascii="Times New Roman" w:eastAsia="宋体" w:hAnsi="Times New Roman" w:cs="Times New Roman" w:hint="eastAsia"/>
                <w:sz w:val="24"/>
              </w:rPr>
              <w:t>月分别环比涨</w:t>
            </w:r>
            <w:proofErr w:type="gramEnd"/>
            <w:r w:rsidRPr="005F158D">
              <w:rPr>
                <w:rFonts w:ascii="Times New Roman" w:eastAsia="宋体" w:hAnsi="Times New Roman" w:cs="Times New Roman" w:hint="eastAsia"/>
                <w:sz w:val="24"/>
              </w:rPr>
              <w:t>70</w:t>
            </w:r>
            <w:r w:rsidRPr="005F158D">
              <w:rPr>
                <w:rFonts w:ascii="Times New Roman" w:eastAsia="宋体" w:hAnsi="Times New Roman" w:cs="Times New Roman" w:hint="eastAsia"/>
                <w:sz w:val="24"/>
              </w:rPr>
              <w:t>元</w:t>
            </w:r>
            <w:r w:rsidRPr="005F158D">
              <w:rPr>
                <w:rFonts w:ascii="Times New Roman" w:eastAsia="宋体" w:hAnsi="Times New Roman" w:cs="Times New Roman" w:hint="eastAsia"/>
                <w:sz w:val="24"/>
              </w:rPr>
              <w:t>/</w:t>
            </w:r>
            <w:r w:rsidRPr="005F158D">
              <w:rPr>
                <w:rFonts w:ascii="Times New Roman" w:eastAsia="宋体" w:hAnsi="Times New Roman" w:cs="Times New Roman" w:hint="eastAsia"/>
                <w:sz w:val="24"/>
              </w:rPr>
              <w:t>吨、</w:t>
            </w:r>
            <w:r w:rsidRPr="005F158D">
              <w:rPr>
                <w:rFonts w:ascii="Times New Roman" w:eastAsia="宋体" w:hAnsi="Times New Roman" w:cs="Times New Roman" w:hint="eastAsia"/>
                <w:sz w:val="24"/>
              </w:rPr>
              <w:t>222</w:t>
            </w:r>
            <w:r w:rsidRPr="005F158D">
              <w:rPr>
                <w:rFonts w:ascii="Times New Roman" w:eastAsia="宋体" w:hAnsi="Times New Roman" w:cs="Times New Roman" w:hint="eastAsia"/>
                <w:sz w:val="24"/>
              </w:rPr>
              <w:t>元</w:t>
            </w:r>
            <w:r w:rsidRPr="005F158D">
              <w:rPr>
                <w:rFonts w:ascii="Times New Roman" w:eastAsia="宋体" w:hAnsi="Times New Roman" w:cs="Times New Roman" w:hint="eastAsia"/>
                <w:sz w:val="24"/>
              </w:rPr>
              <w:t>/</w:t>
            </w:r>
            <w:r w:rsidRPr="005F158D">
              <w:rPr>
                <w:rFonts w:ascii="Times New Roman" w:eastAsia="宋体" w:hAnsi="Times New Roman" w:cs="Times New Roman" w:hint="eastAsia"/>
                <w:sz w:val="24"/>
              </w:rPr>
              <w:t>吨。</w:t>
            </w:r>
          </w:p>
          <w:p w14:paraId="3F1C1118" w14:textId="5656F20D" w:rsidR="00AD1361" w:rsidRPr="00AD1361" w:rsidRDefault="005F158D" w:rsidP="002B1684">
            <w:pPr>
              <w:pStyle w:val="af"/>
              <w:numPr>
                <w:ilvl w:val="0"/>
                <w:numId w:val="1"/>
              </w:numPr>
              <w:spacing w:before="240" w:line="360" w:lineRule="auto"/>
              <w:ind w:left="0" w:firstLineChars="0" w:firstLine="0"/>
              <w:rPr>
                <w:rFonts w:ascii="Times New Roman" w:eastAsia="宋体" w:hAnsi="Times New Roman" w:cs="Times New Roman"/>
                <w:b/>
                <w:bCs/>
                <w:sz w:val="24"/>
              </w:rPr>
            </w:pPr>
            <w:r w:rsidRPr="005F158D">
              <w:rPr>
                <w:rFonts w:ascii="Times New Roman" w:eastAsia="宋体" w:hAnsi="Times New Roman" w:cs="Times New Roman" w:hint="eastAsia"/>
                <w:b/>
                <w:bCs/>
                <w:sz w:val="24"/>
              </w:rPr>
              <w:t>近期公司披露董事长郎光辉一行赴印尼考察印尼力勤铝业电解铝项目部，双方开展深度交流。印尼作为全球电解铝产能扩张的重要阵地，现有</w:t>
            </w:r>
            <w:r w:rsidRPr="005F158D">
              <w:rPr>
                <w:rFonts w:ascii="Times New Roman" w:eastAsia="宋体" w:hAnsi="Times New Roman" w:cs="Times New Roman" w:hint="eastAsia"/>
                <w:b/>
                <w:bCs/>
                <w:sz w:val="24"/>
              </w:rPr>
              <w:t>11</w:t>
            </w:r>
            <w:r w:rsidRPr="005F158D">
              <w:rPr>
                <w:rFonts w:ascii="Times New Roman" w:eastAsia="宋体" w:hAnsi="Times New Roman" w:cs="Times New Roman" w:hint="eastAsia"/>
                <w:b/>
                <w:bCs/>
                <w:sz w:val="24"/>
              </w:rPr>
              <w:t>个规划及在建电解铝项目，总产</w:t>
            </w:r>
            <w:proofErr w:type="gramStart"/>
            <w:r w:rsidRPr="005F158D">
              <w:rPr>
                <w:rFonts w:ascii="Times New Roman" w:eastAsia="宋体" w:hAnsi="Times New Roman" w:cs="Times New Roman" w:hint="eastAsia"/>
                <w:b/>
                <w:bCs/>
                <w:sz w:val="24"/>
              </w:rPr>
              <w:t>能规划达</w:t>
            </w:r>
            <w:proofErr w:type="gramEnd"/>
            <w:r w:rsidRPr="005F158D">
              <w:rPr>
                <w:rFonts w:ascii="Times New Roman" w:eastAsia="宋体" w:hAnsi="Times New Roman" w:cs="Times New Roman" w:hint="eastAsia"/>
                <w:b/>
                <w:bCs/>
                <w:sz w:val="24"/>
              </w:rPr>
              <w:t>1300</w:t>
            </w:r>
            <w:r w:rsidRPr="005F158D">
              <w:rPr>
                <w:rFonts w:ascii="Times New Roman" w:eastAsia="宋体" w:hAnsi="Times New Roman" w:cs="Times New Roman" w:hint="eastAsia"/>
                <w:b/>
                <w:bCs/>
                <w:sz w:val="24"/>
              </w:rPr>
              <w:t>万吨，而印尼</w:t>
            </w:r>
            <w:proofErr w:type="gramStart"/>
            <w:r w:rsidRPr="005F158D">
              <w:rPr>
                <w:rFonts w:ascii="Times New Roman" w:eastAsia="宋体" w:hAnsi="Times New Roman" w:cs="Times New Roman" w:hint="eastAsia"/>
                <w:b/>
                <w:bCs/>
                <w:sz w:val="24"/>
              </w:rPr>
              <w:t>力勤该项目</w:t>
            </w:r>
            <w:proofErr w:type="gramEnd"/>
            <w:r w:rsidRPr="005F158D">
              <w:rPr>
                <w:rFonts w:ascii="Times New Roman" w:eastAsia="宋体" w:hAnsi="Times New Roman" w:cs="Times New Roman" w:hint="eastAsia"/>
                <w:b/>
                <w:bCs/>
                <w:sz w:val="24"/>
              </w:rPr>
              <w:t>是当地产业规划的重要组成部分，且计划</w:t>
            </w:r>
            <w:r w:rsidRPr="005F158D">
              <w:rPr>
                <w:rFonts w:ascii="Times New Roman" w:eastAsia="宋体" w:hAnsi="Times New Roman" w:cs="Times New Roman" w:hint="eastAsia"/>
                <w:b/>
                <w:bCs/>
                <w:sz w:val="24"/>
              </w:rPr>
              <w:t>2026</w:t>
            </w:r>
            <w:r w:rsidRPr="005F158D">
              <w:rPr>
                <w:rFonts w:ascii="Times New Roman" w:eastAsia="宋体" w:hAnsi="Times New Roman" w:cs="Times New Roman" w:hint="eastAsia"/>
                <w:b/>
                <w:bCs/>
                <w:sz w:val="24"/>
              </w:rPr>
              <w:t>年投产</w:t>
            </w:r>
            <w:r w:rsidRPr="005F158D">
              <w:rPr>
                <w:rFonts w:ascii="Times New Roman" w:eastAsia="宋体" w:hAnsi="Times New Roman" w:cs="Times New Roman" w:hint="eastAsia"/>
                <w:b/>
                <w:bCs/>
                <w:sz w:val="24"/>
              </w:rPr>
              <w:t>50</w:t>
            </w:r>
            <w:r w:rsidRPr="005F158D">
              <w:rPr>
                <w:rFonts w:ascii="Times New Roman" w:eastAsia="宋体" w:hAnsi="Times New Roman" w:cs="Times New Roman" w:hint="eastAsia"/>
                <w:b/>
                <w:bCs/>
                <w:sz w:val="24"/>
              </w:rPr>
              <w:t>万吨电解铝。想请教，公司为该</w:t>
            </w:r>
            <w:r w:rsidRPr="005F158D">
              <w:rPr>
                <w:rFonts w:ascii="Times New Roman" w:eastAsia="宋体" w:hAnsi="Times New Roman" w:cs="Times New Roman" w:hint="eastAsia"/>
                <w:b/>
                <w:bCs/>
                <w:sz w:val="24"/>
              </w:rPr>
              <w:t>50</w:t>
            </w:r>
            <w:r w:rsidRPr="005F158D">
              <w:rPr>
                <w:rFonts w:ascii="Times New Roman" w:eastAsia="宋体" w:hAnsi="Times New Roman" w:cs="Times New Roman" w:hint="eastAsia"/>
                <w:b/>
                <w:bCs/>
                <w:sz w:val="24"/>
              </w:rPr>
              <w:t>万吨电解铝项目配套的预焙阳极产能规模为多少万吨？</w:t>
            </w:r>
          </w:p>
          <w:p w14:paraId="1E74E938" w14:textId="4B9D5BAE" w:rsidR="00901234" w:rsidRDefault="005F158D" w:rsidP="002D1484">
            <w:pPr>
              <w:spacing w:line="360" w:lineRule="auto"/>
              <w:ind w:firstLineChars="200" w:firstLine="480"/>
              <w:rPr>
                <w:rFonts w:ascii="Times New Roman" w:eastAsia="宋体" w:hAnsi="Times New Roman" w:cs="Times New Roman"/>
                <w:sz w:val="24"/>
              </w:rPr>
            </w:pPr>
            <w:r w:rsidRPr="005F158D">
              <w:rPr>
                <w:rFonts w:ascii="Times New Roman" w:eastAsia="宋体" w:hAnsi="Times New Roman" w:cs="Times New Roman" w:hint="eastAsia"/>
                <w:sz w:val="24"/>
              </w:rPr>
              <w:t>公司高度重视东南亚、中东及非洲增量市场。目前，公司正聚焦东南亚、中东等海外电解</w:t>
            </w:r>
            <w:proofErr w:type="gramStart"/>
            <w:r w:rsidRPr="005F158D">
              <w:rPr>
                <w:rFonts w:ascii="Times New Roman" w:eastAsia="宋体" w:hAnsi="Times New Roman" w:cs="Times New Roman" w:hint="eastAsia"/>
                <w:sz w:val="24"/>
              </w:rPr>
              <w:t>铝建设</w:t>
            </w:r>
            <w:proofErr w:type="gramEnd"/>
            <w:r w:rsidRPr="005F158D">
              <w:rPr>
                <w:rFonts w:ascii="Times New Roman" w:eastAsia="宋体" w:hAnsi="Times New Roman" w:cs="Times New Roman" w:hint="eastAsia"/>
                <w:sz w:val="24"/>
              </w:rPr>
              <w:t>热潮区域推进布局：一方面，与华峰集团合资的江苏</w:t>
            </w:r>
            <w:r w:rsidR="00CF6AA1">
              <w:rPr>
                <w:rFonts w:ascii="Times New Roman" w:eastAsia="宋体" w:hAnsi="Times New Roman" w:cs="Times New Roman" w:hint="eastAsia"/>
                <w:sz w:val="24"/>
              </w:rPr>
              <w:t>启东</w:t>
            </w:r>
            <w:r w:rsidRPr="005F158D">
              <w:rPr>
                <w:rFonts w:ascii="Times New Roman" w:eastAsia="宋体" w:hAnsi="Times New Roman" w:cs="Times New Roman" w:hint="eastAsia"/>
                <w:sz w:val="24"/>
              </w:rPr>
              <w:t>32</w:t>
            </w:r>
            <w:r w:rsidRPr="005F158D">
              <w:rPr>
                <w:rFonts w:ascii="Times New Roman" w:eastAsia="宋体" w:hAnsi="Times New Roman" w:cs="Times New Roman" w:hint="eastAsia"/>
                <w:sz w:val="24"/>
              </w:rPr>
              <w:t>万吨预焙阳极项目稳步筹建，可精准匹配包括印尼在内的东南亚市场需求；另一方面，公司正从产品出海向产能出海升级，与</w:t>
            </w:r>
            <w:r w:rsidRPr="005F158D">
              <w:rPr>
                <w:rFonts w:ascii="Times New Roman" w:eastAsia="宋体" w:hAnsi="Times New Roman" w:cs="Times New Roman" w:hint="eastAsia"/>
                <w:sz w:val="24"/>
              </w:rPr>
              <w:t>EGA</w:t>
            </w:r>
            <w:r w:rsidRPr="005F158D">
              <w:rPr>
                <w:rFonts w:ascii="Times New Roman" w:eastAsia="宋体" w:hAnsi="Times New Roman" w:cs="Times New Roman" w:hint="eastAsia"/>
                <w:sz w:val="24"/>
              </w:rPr>
              <w:t>签署了《联合开发协议》，相关事项推进顺利，预计今年年底签订最终合作协议，明年正式启动开工。关于原铝与预焙阳极的消耗比例，可按照</w:t>
            </w:r>
            <w:r w:rsidRPr="005F158D">
              <w:rPr>
                <w:rFonts w:ascii="Times New Roman" w:eastAsia="宋体" w:hAnsi="Times New Roman" w:cs="Times New Roman" w:hint="eastAsia"/>
                <w:sz w:val="24"/>
              </w:rPr>
              <w:t>1</w:t>
            </w:r>
            <w:r w:rsidRPr="005F158D">
              <w:rPr>
                <w:rFonts w:ascii="Times New Roman" w:eastAsia="宋体" w:hAnsi="Times New Roman" w:cs="Times New Roman" w:hint="eastAsia"/>
                <w:sz w:val="24"/>
              </w:rPr>
              <w:t>吨原铝大约消耗</w:t>
            </w:r>
            <w:r w:rsidRPr="005F158D">
              <w:rPr>
                <w:rFonts w:ascii="Times New Roman" w:eastAsia="宋体" w:hAnsi="Times New Roman" w:cs="Times New Roman" w:hint="eastAsia"/>
                <w:sz w:val="24"/>
              </w:rPr>
              <w:t>0.5</w:t>
            </w:r>
            <w:r w:rsidRPr="005F158D">
              <w:rPr>
                <w:rFonts w:ascii="Times New Roman" w:eastAsia="宋体" w:hAnsi="Times New Roman" w:cs="Times New Roman" w:hint="eastAsia"/>
                <w:sz w:val="24"/>
              </w:rPr>
              <w:t>吨预焙阳极计算</w:t>
            </w:r>
            <w:r w:rsidR="00901234" w:rsidRPr="00901234">
              <w:rPr>
                <w:rFonts w:ascii="Times New Roman" w:eastAsia="宋体" w:hAnsi="Times New Roman" w:cs="Times New Roman" w:hint="eastAsia"/>
                <w:sz w:val="24"/>
              </w:rPr>
              <w:t>。</w:t>
            </w:r>
          </w:p>
          <w:p w14:paraId="426BCC7D" w14:textId="77777777" w:rsidR="0027573A" w:rsidRPr="0027573A" w:rsidRDefault="0027573A" w:rsidP="0027573A">
            <w:pPr>
              <w:pStyle w:val="af"/>
              <w:numPr>
                <w:ilvl w:val="0"/>
                <w:numId w:val="1"/>
              </w:numPr>
              <w:spacing w:before="240" w:line="360" w:lineRule="auto"/>
              <w:ind w:firstLineChars="0"/>
              <w:rPr>
                <w:rFonts w:ascii="Times New Roman" w:eastAsia="宋体" w:hAnsi="Times New Roman" w:cs="Times New Roman"/>
                <w:b/>
                <w:bCs/>
                <w:sz w:val="24"/>
              </w:rPr>
            </w:pPr>
            <w:r w:rsidRPr="0027573A">
              <w:rPr>
                <w:rFonts w:ascii="Times New Roman" w:eastAsia="宋体" w:hAnsi="Times New Roman" w:cs="Times New Roman" w:hint="eastAsia"/>
                <w:b/>
                <w:bCs/>
                <w:sz w:val="24"/>
              </w:rPr>
              <w:lastRenderedPageBreak/>
              <w:t>公司报表上，存货有</w:t>
            </w:r>
            <w:r w:rsidRPr="0027573A">
              <w:rPr>
                <w:rFonts w:ascii="Times New Roman" w:eastAsia="宋体" w:hAnsi="Times New Roman" w:cs="Times New Roman" w:hint="eastAsia"/>
                <w:b/>
                <w:bCs/>
                <w:sz w:val="24"/>
              </w:rPr>
              <w:t>39</w:t>
            </w:r>
            <w:r w:rsidRPr="0027573A">
              <w:rPr>
                <w:rFonts w:ascii="Times New Roman" w:eastAsia="宋体" w:hAnsi="Times New Roman" w:cs="Times New Roman" w:hint="eastAsia"/>
                <w:b/>
                <w:bCs/>
                <w:sz w:val="24"/>
              </w:rPr>
              <w:t>亿，相对收入来说，有点高，能解释下吗？</w:t>
            </w:r>
          </w:p>
          <w:p w14:paraId="3C90A017" w14:textId="16868473" w:rsidR="0027573A" w:rsidRPr="0027573A" w:rsidRDefault="0027573A" w:rsidP="0027573A">
            <w:pPr>
              <w:spacing w:line="360" w:lineRule="auto"/>
              <w:ind w:firstLineChars="200" w:firstLine="480"/>
              <w:rPr>
                <w:rFonts w:ascii="宋体" w:eastAsia="宋体" w:hAnsi="宋体" w:cs="Times New Roman" w:hint="eastAsia"/>
                <w:sz w:val="24"/>
              </w:rPr>
            </w:pPr>
            <w:r w:rsidRPr="0027573A">
              <w:rPr>
                <w:rFonts w:ascii="宋体" w:eastAsia="宋体" w:hAnsi="宋体" w:cs="Times New Roman" w:hint="eastAsia"/>
                <w:sz w:val="24"/>
              </w:rPr>
              <w:t>公司根据市场行情、日常生产备货需求，适量增加了相关原材料储备。</w:t>
            </w:r>
          </w:p>
          <w:p w14:paraId="616555F2" w14:textId="77777777" w:rsidR="0027573A" w:rsidRPr="0027573A" w:rsidRDefault="0027573A" w:rsidP="0027573A">
            <w:pPr>
              <w:pStyle w:val="af"/>
              <w:numPr>
                <w:ilvl w:val="0"/>
                <w:numId w:val="1"/>
              </w:numPr>
              <w:spacing w:before="240" w:line="360" w:lineRule="auto"/>
              <w:ind w:firstLineChars="0"/>
              <w:rPr>
                <w:rFonts w:ascii="Times New Roman" w:eastAsia="宋体" w:hAnsi="Times New Roman" w:cs="Times New Roman"/>
                <w:b/>
                <w:bCs/>
                <w:sz w:val="24"/>
              </w:rPr>
            </w:pPr>
            <w:r w:rsidRPr="0027573A">
              <w:rPr>
                <w:rFonts w:ascii="Times New Roman" w:eastAsia="宋体" w:hAnsi="Times New Roman" w:cs="Times New Roman" w:hint="eastAsia"/>
                <w:b/>
                <w:bCs/>
                <w:sz w:val="24"/>
              </w:rPr>
              <w:t>公司有资金压力吗，负债很高，怎么解决？</w:t>
            </w:r>
          </w:p>
          <w:p w14:paraId="0EE91AE9" w14:textId="37F1F56A" w:rsidR="0027573A" w:rsidRDefault="00E9794E" w:rsidP="006D2CAA">
            <w:pPr>
              <w:spacing w:line="360" w:lineRule="auto"/>
              <w:ind w:firstLineChars="200" w:firstLine="480"/>
              <w:rPr>
                <w:rFonts w:ascii="宋体" w:eastAsia="宋体" w:hAnsi="宋体" w:cs="Times New Roman" w:hint="eastAsia"/>
                <w:sz w:val="24"/>
              </w:rPr>
            </w:pPr>
            <w:r>
              <w:rPr>
                <w:rFonts w:ascii="宋体" w:eastAsia="宋体" w:hAnsi="宋体" w:cs="Times New Roman" w:hint="eastAsia"/>
                <w:sz w:val="24"/>
              </w:rPr>
              <w:t>截至</w:t>
            </w:r>
            <w:r w:rsidR="0027573A" w:rsidRPr="0027573A">
              <w:rPr>
                <w:rFonts w:ascii="宋体" w:eastAsia="宋体" w:hAnsi="宋体" w:cs="Times New Roman" w:hint="eastAsia"/>
                <w:sz w:val="24"/>
              </w:rPr>
              <w:t>目前，公司资金状况稳健向好，资产负债率呈持续下降趋势，已从</w:t>
            </w:r>
            <w:r w:rsidR="0027573A" w:rsidRPr="00CF6AA1">
              <w:rPr>
                <w:rFonts w:ascii="Times New Roman" w:eastAsia="宋体" w:hAnsi="Times New Roman" w:cs="Times New Roman"/>
                <w:sz w:val="24"/>
              </w:rPr>
              <w:t>2025</w:t>
            </w:r>
            <w:r w:rsidR="0027573A" w:rsidRPr="00CF6AA1">
              <w:rPr>
                <w:rFonts w:ascii="Times New Roman" w:eastAsia="宋体" w:hAnsi="Times New Roman" w:cs="Times New Roman"/>
                <w:sz w:val="24"/>
              </w:rPr>
              <w:t>年</w:t>
            </w:r>
            <w:proofErr w:type="gramStart"/>
            <w:r w:rsidR="0027573A" w:rsidRPr="00CF6AA1">
              <w:rPr>
                <w:rFonts w:ascii="Times New Roman" w:eastAsia="宋体" w:hAnsi="Times New Roman" w:cs="Times New Roman"/>
                <w:sz w:val="24"/>
              </w:rPr>
              <w:t>一</w:t>
            </w:r>
            <w:proofErr w:type="gramEnd"/>
            <w:r w:rsidR="0027573A" w:rsidRPr="00CF6AA1">
              <w:rPr>
                <w:rFonts w:ascii="Times New Roman" w:eastAsia="宋体" w:hAnsi="Times New Roman" w:cs="Times New Roman"/>
                <w:sz w:val="24"/>
              </w:rPr>
              <w:t>季报的</w:t>
            </w:r>
            <w:r w:rsidR="0027573A" w:rsidRPr="00CF6AA1">
              <w:rPr>
                <w:rFonts w:ascii="Times New Roman" w:eastAsia="宋体" w:hAnsi="Times New Roman" w:cs="Times New Roman"/>
                <w:sz w:val="24"/>
              </w:rPr>
              <w:t>64.15%</w:t>
            </w:r>
            <w:r w:rsidR="0027573A" w:rsidRPr="00CF6AA1">
              <w:rPr>
                <w:rFonts w:ascii="Times New Roman" w:eastAsia="宋体" w:hAnsi="Times New Roman" w:cs="Times New Roman"/>
                <w:sz w:val="24"/>
              </w:rPr>
              <w:t>下降为三季报的</w:t>
            </w:r>
            <w:r w:rsidR="0027573A" w:rsidRPr="00CF6AA1">
              <w:rPr>
                <w:rFonts w:ascii="Times New Roman" w:eastAsia="宋体" w:hAnsi="Times New Roman" w:cs="Times New Roman"/>
                <w:sz w:val="24"/>
              </w:rPr>
              <w:t>60.63%</w:t>
            </w:r>
            <w:r w:rsidR="0027573A" w:rsidRPr="00CF6AA1">
              <w:rPr>
                <w:rFonts w:ascii="Times New Roman" w:eastAsia="宋体" w:hAnsi="Times New Roman" w:cs="Times New Roman"/>
                <w:sz w:val="24"/>
              </w:rPr>
              <w:t>。公</w:t>
            </w:r>
            <w:r w:rsidR="0027573A" w:rsidRPr="0027573A">
              <w:rPr>
                <w:rFonts w:ascii="宋体" w:eastAsia="宋体" w:hAnsi="宋体" w:cs="Times New Roman" w:hint="eastAsia"/>
                <w:sz w:val="24"/>
              </w:rPr>
              <w:t>司始终将财务稳健性作为发展基石，未来将持续推进降杠杆、优结构的财务策略，以稳健经营为投资者创造长期价值。</w:t>
            </w:r>
          </w:p>
          <w:p w14:paraId="76C33794" w14:textId="77777777" w:rsidR="00FA362A" w:rsidRPr="00FA362A" w:rsidRDefault="00FA362A" w:rsidP="00FA362A">
            <w:pPr>
              <w:pStyle w:val="af"/>
              <w:numPr>
                <w:ilvl w:val="0"/>
                <w:numId w:val="1"/>
              </w:numPr>
              <w:spacing w:before="240" w:line="360" w:lineRule="auto"/>
              <w:ind w:firstLineChars="0"/>
              <w:rPr>
                <w:rFonts w:ascii="Times New Roman" w:eastAsia="宋体" w:hAnsi="Times New Roman" w:cs="Times New Roman"/>
                <w:b/>
                <w:bCs/>
                <w:sz w:val="24"/>
              </w:rPr>
            </w:pPr>
            <w:r w:rsidRPr="00FA362A">
              <w:rPr>
                <w:rFonts w:ascii="Times New Roman" w:eastAsia="宋体" w:hAnsi="Times New Roman" w:cs="Times New Roman" w:hint="eastAsia"/>
                <w:b/>
                <w:bCs/>
                <w:sz w:val="24"/>
              </w:rPr>
              <w:t>如何展望</w:t>
            </w:r>
            <w:r w:rsidRPr="00FA362A">
              <w:rPr>
                <w:rFonts w:ascii="Times New Roman" w:eastAsia="宋体" w:hAnsi="Times New Roman" w:cs="Times New Roman" w:hint="eastAsia"/>
                <w:b/>
                <w:bCs/>
                <w:sz w:val="24"/>
              </w:rPr>
              <w:t>12</w:t>
            </w:r>
            <w:r w:rsidRPr="00FA362A">
              <w:rPr>
                <w:rFonts w:ascii="Times New Roman" w:eastAsia="宋体" w:hAnsi="Times New Roman" w:cs="Times New Roman" w:hint="eastAsia"/>
                <w:b/>
                <w:bCs/>
                <w:sz w:val="24"/>
              </w:rPr>
              <w:t>月的石油焦和阳极价格？</w:t>
            </w:r>
          </w:p>
          <w:p w14:paraId="1DB31DA7" w14:textId="46AF2319" w:rsidR="00FA362A" w:rsidRPr="00FA362A" w:rsidRDefault="00FA362A" w:rsidP="006D2CAA">
            <w:pPr>
              <w:spacing w:line="360" w:lineRule="auto"/>
              <w:ind w:firstLineChars="200" w:firstLine="480"/>
              <w:rPr>
                <w:rFonts w:ascii="宋体" w:eastAsia="宋体" w:hAnsi="宋体" w:cs="Times New Roman" w:hint="eastAsia"/>
                <w:sz w:val="24"/>
              </w:rPr>
            </w:pPr>
            <w:r w:rsidRPr="00FA362A">
              <w:rPr>
                <w:rFonts w:ascii="宋体" w:eastAsia="宋体" w:hAnsi="宋体" w:cs="Times New Roman" w:hint="eastAsia"/>
                <w:sz w:val="24"/>
              </w:rPr>
              <w:t>供给端，石油焦作为原油炼化过程中的副产品，其</w:t>
            </w:r>
            <w:proofErr w:type="gramStart"/>
            <w:r w:rsidRPr="00FA362A">
              <w:rPr>
                <w:rFonts w:ascii="宋体" w:eastAsia="宋体" w:hAnsi="宋体" w:cs="Times New Roman" w:hint="eastAsia"/>
                <w:sz w:val="24"/>
              </w:rPr>
              <w:t>供给受</w:t>
            </w:r>
            <w:proofErr w:type="gramEnd"/>
            <w:r w:rsidRPr="00FA362A">
              <w:rPr>
                <w:rFonts w:ascii="宋体" w:eastAsia="宋体" w:hAnsi="宋体" w:cs="Times New Roman" w:hint="eastAsia"/>
                <w:sz w:val="24"/>
              </w:rPr>
              <w:t>原油品类、原油消费量、炼化工艺路线等多重因素制约，呈现出刚性约束特征。</w:t>
            </w:r>
          </w:p>
          <w:p w14:paraId="51B9100B" w14:textId="77777777" w:rsidR="00FA362A" w:rsidRPr="00FA362A" w:rsidRDefault="00FA362A" w:rsidP="006D2CAA">
            <w:pPr>
              <w:spacing w:line="360" w:lineRule="auto"/>
              <w:ind w:firstLineChars="200" w:firstLine="480"/>
              <w:rPr>
                <w:rFonts w:ascii="宋体" w:eastAsia="宋体" w:hAnsi="宋体" w:cs="Times New Roman" w:hint="eastAsia"/>
                <w:sz w:val="24"/>
              </w:rPr>
            </w:pPr>
            <w:r w:rsidRPr="00FA362A">
              <w:rPr>
                <w:rFonts w:ascii="宋体" w:eastAsia="宋体" w:hAnsi="宋体" w:cs="Times New Roman" w:hint="eastAsia"/>
                <w:sz w:val="24"/>
              </w:rPr>
              <w:t>需求端，石油焦是预焙阳极的主要原材料，预焙阳极是电解铝的第三大耗材，目前电解</w:t>
            </w:r>
            <w:proofErr w:type="gramStart"/>
            <w:r w:rsidRPr="00FA362A">
              <w:rPr>
                <w:rFonts w:ascii="宋体" w:eastAsia="宋体" w:hAnsi="宋体" w:cs="Times New Roman" w:hint="eastAsia"/>
                <w:sz w:val="24"/>
              </w:rPr>
              <w:t>铝产业</w:t>
            </w:r>
            <w:proofErr w:type="gramEnd"/>
            <w:r w:rsidRPr="00FA362A">
              <w:rPr>
                <w:rFonts w:ascii="宋体" w:eastAsia="宋体" w:hAnsi="宋体" w:cs="Times New Roman" w:hint="eastAsia"/>
                <w:sz w:val="24"/>
              </w:rPr>
              <w:t>链景气指数较高，虽然国内有电解铝产能天花板限制，但海外电解铝扩产正在积极推进；受益于全球动力电池及储能电池需求的增长，石油焦作为锂电池负极的原材料和电阻保温料，用于锂电池行业需求增长很快。</w:t>
            </w:r>
          </w:p>
          <w:p w14:paraId="37D8BD89" w14:textId="77777777" w:rsidR="00FA362A" w:rsidRDefault="00FA362A" w:rsidP="006D2CAA">
            <w:pPr>
              <w:spacing w:line="360" w:lineRule="auto"/>
              <w:ind w:firstLineChars="200" w:firstLine="480"/>
              <w:rPr>
                <w:rFonts w:ascii="宋体" w:eastAsia="宋体" w:hAnsi="宋体" w:cs="Times New Roman" w:hint="eastAsia"/>
                <w:sz w:val="24"/>
              </w:rPr>
            </w:pPr>
            <w:r w:rsidRPr="00FA362A">
              <w:rPr>
                <w:rFonts w:ascii="宋体" w:eastAsia="宋体" w:hAnsi="宋体" w:cs="Times New Roman" w:hint="eastAsia"/>
                <w:sz w:val="24"/>
              </w:rPr>
              <w:t>二者共同构成石油焦消费的核心驱动力。基于上述供需格局，石油焦价格中枢呈现震荡上行趋势，未来在供给刚性与需求持续释放的双重作用下，这一趋势有望延续。</w:t>
            </w:r>
          </w:p>
          <w:p w14:paraId="1105766D" w14:textId="77777777" w:rsidR="007D1CF7" w:rsidRPr="007D1CF7" w:rsidRDefault="007D1CF7" w:rsidP="002B1684">
            <w:pPr>
              <w:pStyle w:val="af"/>
              <w:numPr>
                <w:ilvl w:val="0"/>
                <w:numId w:val="1"/>
              </w:numPr>
              <w:spacing w:before="240" w:line="360" w:lineRule="auto"/>
              <w:ind w:left="0" w:firstLineChars="0" w:firstLine="0"/>
              <w:rPr>
                <w:rFonts w:ascii="Times New Roman" w:eastAsia="宋体" w:hAnsi="Times New Roman" w:cs="Times New Roman"/>
                <w:b/>
                <w:bCs/>
                <w:sz w:val="24"/>
              </w:rPr>
            </w:pPr>
            <w:r w:rsidRPr="007D1CF7">
              <w:rPr>
                <w:rFonts w:ascii="Times New Roman" w:eastAsia="宋体" w:hAnsi="Times New Roman" w:cs="Times New Roman"/>
                <w:b/>
                <w:bCs/>
                <w:sz w:val="24"/>
              </w:rPr>
              <w:t>索通发展在量价齐升的情况下，三季度利润为何还同比大幅下降</w:t>
            </w:r>
            <w:r w:rsidRPr="007D1CF7">
              <w:rPr>
                <w:rFonts w:ascii="Times New Roman" w:eastAsia="宋体" w:hAnsi="Times New Roman" w:cs="Times New Roman"/>
                <w:b/>
                <w:bCs/>
                <w:sz w:val="24"/>
              </w:rPr>
              <w:t>29.47%</w:t>
            </w:r>
            <w:r w:rsidRPr="007D1CF7">
              <w:rPr>
                <w:rFonts w:ascii="Times New Roman" w:eastAsia="宋体" w:hAnsi="Times New Roman" w:cs="Times New Roman"/>
                <w:b/>
                <w:bCs/>
                <w:sz w:val="24"/>
              </w:rPr>
              <w:t>，四季度的情况能乐观吗？</w:t>
            </w:r>
          </w:p>
          <w:p w14:paraId="199CF859" w14:textId="6EDFCB73" w:rsidR="007D1CF7" w:rsidRPr="007D1CF7" w:rsidRDefault="007D1CF7" w:rsidP="007D1CF7">
            <w:pPr>
              <w:spacing w:line="360" w:lineRule="auto"/>
              <w:ind w:firstLineChars="200" w:firstLine="480"/>
              <w:rPr>
                <w:rFonts w:ascii="宋体" w:eastAsia="宋体" w:hAnsi="宋体" w:cs="Times New Roman" w:hint="eastAsia"/>
                <w:sz w:val="24"/>
              </w:rPr>
            </w:pPr>
            <w:r w:rsidRPr="007D1CF7">
              <w:rPr>
                <w:rFonts w:ascii="宋体" w:eastAsia="宋体" w:hAnsi="宋体" w:cs="Times New Roman" w:hint="eastAsia"/>
                <w:sz w:val="24"/>
              </w:rPr>
              <w:t>三季度利润波动主要受三方面因素共同作用：其一，第三季度预焙阳极行业采购基准价格环比小幅下降，一定程度影响盈利空间；其二，中硫石油焦与高硫石油焦价差回落，石油焦智能混</w:t>
            </w:r>
            <w:proofErr w:type="gramStart"/>
            <w:r w:rsidRPr="007D1CF7">
              <w:rPr>
                <w:rFonts w:ascii="宋体" w:eastAsia="宋体" w:hAnsi="宋体" w:cs="Times New Roman" w:hint="eastAsia"/>
                <w:sz w:val="24"/>
              </w:rPr>
              <w:t>配技术</w:t>
            </w:r>
            <w:proofErr w:type="gramEnd"/>
            <w:r w:rsidRPr="007D1CF7">
              <w:rPr>
                <w:rFonts w:ascii="宋体" w:eastAsia="宋体" w:hAnsi="宋体" w:cs="Times New Roman" w:hint="eastAsia"/>
                <w:sz w:val="24"/>
              </w:rPr>
              <w:t>带来的成本</w:t>
            </w:r>
            <w:proofErr w:type="gramStart"/>
            <w:r w:rsidRPr="007D1CF7">
              <w:rPr>
                <w:rFonts w:ascii="宋体" w:eastAsia="宋体" w:hAnsi="宋体" w:cs="Times New Roman" w:hint="eastAsia"/>
                <w:sz w:val="24"/>
              </w:rPr>
              <w:t>优势环</w:t>
            </w:r>
            <w:proofErr w:type="gramEnd"/>
            <w:r w:rsidRPr="007D1CF7">
              <w:rPr>
                <w:rFonts w:ascii="宋体" w:eastAsia="宋体" w:hAnsi="宋体" w:cs="Times New Roman" w:hint="eastAsia"/>
                <w:sz w:val="24"/>
              </w:rPr>
              <w:t>比小幅减弱；其三，第三季度嘉峪关索通炭材料有限公司的焙烧炉正在进行大修。第四季度预焙阳极行业情况逐步向好，10月与11月的预焙阳极行业采购基准价格均实现环比上涨，中硫石油焦与高硫石油焦的价差呈扩大趋势。</w:t>
            </w:r>
          </w:p>
          <w:p w14:paraId="4B822748" w14:textId="599CC95C" w:rsidR="0054648D" w:rsidRPr="00E07D1A" w:rsidRDefault="00E07D1A" w:rsidP="002B1684">
            <w:pPr>
              <w:pStyle w:val="af"/>
              <w:numPr>
                <w:ilvl w:val="0"/>
                <w:numId w:val="1"/>
              </w:numPr>
              <w:spacing w:before="240" w:line="360" w:lineRule="auto"/>
              <w:ind w:left="0" w:firstLineChars="0" w:firstLine="0"/>
              <w:rPr>
                <w:rFonts w:ascii="Times New Roman" w:eastAsia="宋体" w:hAnsi="Times New Roman" w:cs="Times New Roman"/>
                <w:b/>
                <w:bCs/>
                <w:sz w:val="24"/>
              </w:rPr>
            </w:pPr>
            <w:r w:rsidRPr="00E07D1A">
              <w:rPr>
                <w:rFonts w:ascii="Times New Roman" w:eastAsia="宋体" w:hAnsi="Times New Roman" w:cs="Times New Roman" w:hint="eastAsia"/>
                <w:b/>
                <w:bCs/>
                <w:sz w:val="24"/>
              </w:rPr>
              <w:lastRenderedPageBreak/>
              <w:t>公司控股股东和高管大幅度减持股票，是不是说明公司对后续前景不看好？</w:t>
            </w:r>
          </w:p>
          <w:p w14:paraId="08AA2CC3" w14:textId="77777777" w:rsidR="0054648D" w:rsidRPr="00CF6AA1" w:rsidRDefault="00E07D1A" w:rsidP="006D2CAA">
            <w:pPr>
              <w:spacing w:line="360" w:lineRule="auto"/>
              <w:ind w:firstLineChars="200" w:firstLine="480"/>
              <w:rPr>
                <w:rFonts w:ascii="Times New Roman" w:eastAsia="宋体" w:hAnsi="Times New Roman" w:cs="Times New Roman"/>
                <w:sz w:val="24"/>
              </w:rPr>
            </w:pPr>
            <w:r w:rsidRPr="00E07D1A">
              <w:rPr>
                <w:rFonts w:ascii="宋体" w:eastAsia="宋体" w:hAnsi="宋体" w:cs="Times New Roman" w:hint="eastAsia"/>
                <w:sz w:val="24"/>
              </w:rPr>
              <w:t>公司控股股东郎光辉先生本次减持，</w:t>
            </w:r>
            <w:r w:rsidRPr="00CF6AA1">
              <w:rPr>
                <w:rFonts w:ascii="Times New Roman" w:eastAsia="宋体" w:hAnsi="Times New Roman" w:cs="Times New Roman"/>
                <w:sz w:val="24"/>
              </w:rPr>
              <w:t>主要是为偿还</w:t>
            </w:r>
            <w:r w:rsidRPr="00CF6AA1">
              <w:rPr>
                <w:rFonts w:ascii="Times New Roman" w:eastAsia="宋体" w:hAnsi="Times New Roman" w:cs="Times New Roman"/>
                <w:sz w:val="24"/>
              </w:rPr>
              <w:t>2021</w:t>
            </w:r>
            <w:r w:rsidRPr="00CF6AA1">
              <w:rPr>
                <w:rFonts w:ascii="Times New Roman" w:eastAsia="宋体" w:hAnsi="Times New Roman" w:cs="Times New Roman"/>
                <w:sz w:val="24"/>
              </w:rPr>
              <w:t>年参与公司定向增发时筹措</w:t>
            </w:r>
            <w:r w:rsidRPr="00CF6AA1">
              <w:rPr>
                <w:rFonts w:ascii="Times New Roman" w:eastAsia="宋体" w:hAnsi="Times New Roman" w:cs="Times New Roman"/>
                <w:sz w:val="24"/>
              </w:rPr>
              <w:t>2.65</w:t>
            </w:r>
            <w:r w:rsidRPr="00CF6AA1">
              <w:rPr>
                <w:rFonts w:ascii="Times New Roman" w:eastAsia="宋体" w:hAnsi="Times New Roman" w:cs="Times New Roman"/>
                <w:sz w:val="24"/>
              </w:rPr>
              <w:t>亿元认购资金所形成的借款、降低股票质押比例及满足自身资金需求，并非不看好公司后续发展。本次董事和高管减</w:t>
            </w:r>
            <w:proofErr w:type="gramStart"/>
            <w:r w:rsidRPr="00CF6AA1">
              <w:rPr>
                <w:rFonts w:ascii="Times New Roman" w:eastAsia="宋体" w:hAnsi="Times New Roman" w:cs="Times New Roman"/>
                <w:sz w:val="24"/>
              </w:rPr>
              <w:t>持股份均来源于</w:t>
            </w:r>
            <w:proofErr w:type="gramEnd"/>
            <w:r w:rsidRPr="00CF6AA1">
              <w:rPr>
                <w:rFonts w:ascii="Times New Roman" w:eastAsia="宋体" w:hAnsi="Times New Roman" w:cs="Times New Roman"/>
                <w:sz w:val="24"/>
              </w:rPr>
              <w:t>公司股权激励计划授予，且自公司</w:t>
            </w:r>
            <w:r w:rsidRPr="00CF6AA1">
              <w:rPr>
                <w:rFonts w:ascii="Times New Roman" w:eastAsia="宋体" w:hAnsi="Times New Roman" w:cs="Times New Roman"/>
                <w:sz w:val="24"/>
              </w:rPr>
              <w:t>2017</w:t>
            </w:r>
            <w:r w:rsidRPr="00CF6AA1">
              <w:rPr>
                <w:rFonts w:ascii="Times New Roman" w:eastAsia="宋体" w:hAnsi="Times New Roman" w:cs="Times New Roman"/>
                <w:sz w:val="24"/>
              </w:rPr>
              <w:t>年上市以来，仅在</w:t>
            </w:r>
            <w:r w:rsidRPr="00CF6AA1">
              <w:rPr>
                <w:rFonts w:ascii="Times New Roman" w:eastAsia="宋体" w:hAnsi="Times New Roman" w:cs="Times New Roman"/>
                <w:sz w:val="24"/>
              </w:rPr>
              <w:t>2021</w:t>
            </w:r>
            <w:r w:rsidRPr="00CF6AA1">
              <w:rPr>
                <w:rFonts w:ascii="Times New Roman" w:eastAsia="宋体" w:hAnsi="Times New Roman" w:cs="Times New Roman"/>
                <w:sz w:val="24"/>
              </w:rPr>
              <w:t>年</w:t>
            </w:r>
            <w:proofErr w:type="gramStart"/>
            <w:r w:rsidRPr="00CF6AA1">
              <w:rPr>
                <w:rFonts w:ascii="Times New Roman" w:eastAsia="宋体" w:hAnsi="Times New Roman" w:cs="Times New Roman"/>
                <w:sz w:val="24"/>
              </w:rPr>
              <w:t>进行过减持</w:t>
            </w:r>
            <w:proofErr w:type="gramEnd"/>
            <w:r w:rsidRPr="00CF6AA1">
              <w:rPr>
                <w:rFonts w:ascii="Times New Roman" w:eastAsia="宋体" w:hAnsi="Times New Roman" w:cs="Times New Roman"/>
                <w:sz w:val="24"/>
              </w:rPr>
              <w:t>。本次董事和高管减持股份总数仅</w:t>
            </w:r>
            <w:r w:rsidRPr="00CF6AA1">
              <w:rPr>
                <w:rFonts w:ascii="Times New Roman" w:eastAsia="宋体" w:hAnsi="Times New Roman" w:cs="Times New Roman"/>
                <w:sz w:val="24"/>
              </w:rPr>
              <w:t>29.3</w:t>
            </w:r>
            <w:r w:rsidRPr="00CF6AA1">
              <w:rPr>
                <w:rFonts w:ascii="Times New Roman" w:eastAsia="宋体" w:hAnsi="Times New Roman" w:cs="Times New Roman"/>
                <w:sz w:val="24"/>
              </w:rPr>
              <w:t>万股，占公司总股本比例不超过</w:t>
            </w:r>
            <w:r w:rsidRPr="00CF6AA1">
              <w:rPr>
                <w:rFonts w:ascii="Times New Roman" w:eastAsia="宋体" w:hAnsi="Times New Roman" w:cs="Times New Roman"/>
                <w:sz w:val="24"/>
              </w:rPr>
              <w:t>0.0567%</w:t>
            </w:r>
            <w:r w:rsidRPr="00CF6AA1">
              <w:rPr>
                <w:rFonts w:ascii="Times New Roman" w:eastAsia="宋体" w:hAnsi="Times New Roman" w:cs="Times New Roman"/>
                <w:sz w:val="24"/>
              </w:rPr>
              <w:t>，减</w:t>
            </w:r>
            <w:proofErr w:type="gramStart"/>
            <w:r w:rsidRPr="00CF6AA1">
              <w:rPr>
                <w:rFonts w:ascii="Times New Roman" w:eastAsia="宋体" w:hAnsi="Times New Roman" w:cs="Times New Roman"/>
                <w:sz w:val="24"/>
              </w:rPr>
              <w:t>持数量</w:t>
            </w:r>
            <w:proofErr w:type="gramEnd"/>
            <w:r w:rsidRPr="00CF6AA1">
              <w:rPr>
                <w:rFonts w:ascii="Times New Roman" w:eastAsia="宋体" w:hAnsi="Times New Roman" w:cs="Times New Roman"/>
                <w:sz w:val="24"/>
              </w:rPr>
              <w:t>非常有限。公司实际控制人、董事及管理层长期坚定看好预焙阳极行业前景与公司核心竞争力，对公司未来持续稳健发展充满信心。</w:t>
            </w:r>
          </w:p>
          <w:p w14:paraId="0383DCEE" w14:textId="3C5390D5" w:rsidR="00EF2F70" w:rsidRPr="00EF2F70" w:rsidRDefault="00EF2F70" w:rsidP="002B1684">
            <w:pPr>
              <w:pStyle w:val="af"/>
              <w:numPr>
                <w:ilvl w:val="0"/>
                <w:numId w:val="1"/>
              </w:numPr>
              <w:spacing w:before="240" w:line="360" w:lineRule="auto"/>
              <w:ind w:left="0" w:firstLineChars="0" w:firstLine="0"/>
              <w:rPr>
                <w:rFonts w:ascii="Times New Roman" w:eastAsia="宋体" w:hAnsi="Times New Roman" w:cs="Times New Roman"/>
                <w:b/>
                <w:bCs/>
                <w:sz w:val="24"/>
              </w:rPr>
            </w:pPr>
            <w:r w:rsidRPr="00CF6AA1">
              <w:rPr>
                <w:rFonts w:ascii="Times New Roman" w:eastAsia="宋体" w:hAnsi="Times New Roman" w:cs="Times New Roman"/>
                <w:b/>
                <w:bCs/>
                <w:sz w:val="24"/>
              </w:rPr>
              <w:t>证监会规定年度业绩预告在什么时候，公</w:t>
            </w:r>
            <w:r w:rsidRPr="00EF2F70">
              <w:rPr>
                <w:rFonts w:ascii="Times New Roman" w:eastAsia="宋体" w:hAnsi="Times New Roman" w:cs="Times New Roman" w:hint="eastAsia"/>
                <w:b/>
                <w:bCs/>
                <w:sz w:val="24"/>
              </w:rPr>
              <w:t>司准备何时披露相关公告？</w:t>
            </w:r>
          </w:p>
          <w:p w14:paraId="6A89E217" w14:textId="70350C80" w:rsidR="00EF2F70" w:rsidRDefault="00EF2F70" w:rsidP="00CF6AA1">
            <w:pPr>
              <w:spacing w:line="360" w:lineRule="auto"/>
              <w:ind w:firstLineChars="200" w:firstLine="480"/>
              <w:rPr>
                <w:rFonts w:hint="eastAsia"/>
                <w:sz w:val="24"/>
              </w:rPr>
            </w:pPr>
            <w:r w:rsidRPr="00EF2F70">
              <w:rPr>
                <w:rFonts w:ascii="宋体" w:eastAsia="宋体" w:hAnsi="宋体" w:cs="Times New Roman" w:hint="eastAsia"/>
                <w:sz w:val="24"/>
              </w:rPr>
              <w:t>根据信息披露相关规定，如上市公司预计年度经营业绩和财务状况达到</w:t>
            </w:r>
            <w:r w:rsidR="00CF6AA1">
              <w:rPr>
                <w:rFonts w:ascii="宋体" w:eastAsia="宋体" w:hAnsi="宋体" w:cs="Times New Roman" w:hint="eastAsia"/>
                <w:sz w:val="24"/>
              </w:rPr>
              <w:t>业绩预告</w:t>
            </w:r>
            <w:r w:rsidRPr="00EF2F70">
              <w:rPr>
                <w:rFonts w:ascii="宋体" w:eastAsia="宋体" w:hAnsi="宋体" w:cs="Times New Roman" w:hint="eastAsia"/>
                <w:sz w:val="24"/>
              </w:rPr>
              <w:t>披露标准，应当在会计年度结束</w:t>
            </w:r>
            <w:r w:rsidRPr="00CF6AA1">
              <w:rPr>
                <w:rFonts w:ascii="Times New Roman" w:eastAsia="宋体" w:hAnsi="Times New Roman" w:cs="Times New Roman"/>
                <w:sz w:val="24"/>
              </w:rPr>
              <w:t>后</w:t>
            </w:r>
            <w:r w:rsidRPr="00CF6AA1">
              <w:rPr>
                <w:rFonts w:ascii="Times New Roman" w:eastAsia="宋体" w:hAnsi="Times New Roman" w:cs="Times New Roman"/>
                <w:sz w:val="24"/>
              </w:rPr>
              <w:t>1</w:t>
            </w:r>
            <w:r w:rsidRPr="00CF6AA1">
              <w:rPr>
                <w:rFonts w:ascii="Times New Roman" w:eastAsia="宋体" w:hAnsi="Times New Roman" w:cs="Times New Roman"/>
                <w:sz w:val="24"/>
              </w:rPr>
              <w:t>个月内进行</w:t>
            </w:r>
            <w:r w:rsidRPr="00EF2F70">
              <w:rPr>
                <w:rFonts w:ascii="宋体" w:eastAsia="宋体" w:hAnsi="宋体" w:cs="Times New Roman" w:hint="eastAsia"/>
                <w:sz w:val="24"/>
              </w:rPr>
              <w:t>预告。</w:t>
            </w:r>
          </w:p>
          <w:p w14:paraId="46B36E70" w14:textId="7A15DEC8" w:rsidR="00EF2F70" w:rsidRPr="00EF2F70" w:rsidRDefault="00EF2F70" w:rsidP="00EF2F70">
            <w:pPr>
              <w:pStyle w:val="af"/>
              <w:numPr>
                <w:ilvl w:val="0"/>
                <w:numId w:val="1"/>
              </w:numPr>
              <w:spacing w:before="240" w:line="360" w:lineRule="auto"/>
              <w:ind w:firstLineChars="0"/>
              <w:rPr>
                <w:rFonts w:ascii="Times New Roman" w:eastAsia="宋体" w:hAnsi="Times New Roman" w:cs="Times New Roman"/>
                <w:b/>
                <w:bCs/>
                <w:sz w:val="24"/>
              </w:rPr>
            </w:pPr>
            <w:r w:rsidRPr="00EF2F70">
              <w:rPr>
                <w:rFonts w:ascii="Times New Roman" w:eastAsia="宋体" w:hAnsi="Times New Roman" w:cs="Times New Roman" w:hint="eastAsia"/>
                <w:b/>
                <w:bCs/>
                <w:sz w:val="24"/>
              </w:rPr>
              <w:t>请问公司截至</w:t>
            </w:r>
            <w:r w:rsidRPr="00EF2F70">
              <w:rPr>
                <w:rFonts w:ascii="Times New Roman" w:eastAsia="宋体" w:hAnsi="Times New Roman" w:cs="Times New Roman" w:hint="eastAsia"/>
                <w:b/>
                <w:bCs/>
                <w:sz w:val="24"/>
              </w:rPr>
              <w:t>2025</w:t>
            </w:r>
            <w:r w:rsidRPr="00EF2F70">
              <w:rPr>
                <w:rFonts w:ascii="Times New Roman" w:eastAsia="宋体" w:hAnsi="Times New Roman" w:cs="Times New Roman" w:hint="eastAsia"/>
                <w:b/>
                <w:bCs/>
                <w:sz w:val="24"/>
              </w:rPr>
              <w:t>年</w:t>
            </w:r>
            <w:r w:rsidRPr="00EF2F70">
              <w:rPr>
                <w:rFonts w:ascii="Times New Roman" w:eastAsia="宋体" w:hAnsi="Times New Roman" w:cs="Times New Roman" w:hint="eastAsia"/>
                <w:b/>
                <w:bCs/>
                <w:sz w:val="24"/>
              </w:rPr>
              <w:t>11</w:t>
            </w:r>
            <w:r w:rsidRPr="00EF2F70">
              <w:rPr>
                <w:rFonts w:ascii="Times New Roman" w:eastAsia="宋体" w:hAnsi="Times New Roman" w:cs="Times New Roman" w:hint="eastAsia"/>
                <w:b/>
                <w:bCs/>
                <w:sz w:val="24"/>
              </w:rPr>
              <w:t>月</w:t>
            </w:r>
            <w:r w:rsidRPr="00EF2F70">
              <w:rPr>
                <w:rFonts w:ascii="Times New Roman" w:eastAsia="宋体" w:hAnsi="Times New Roman" w:cs="Times New Roman" w:hint="eastAsia"/>
                <w:b/>
                <w:bCs/>
                <w:sz w:val="24"/>
              </w:rPr>
              <w:t>20</w:t>
            </w:r>
            <w:r w:rsidRPr="00EF2F70">
              <w:rPr>
                <w:rFonts w:ascii="Times New Roman" w:eastAsia="宋体" w:hAnsi="Times New Roman" w:cs="Times New Roman" w:hint="eastAsia"/>
                <w:b/>
                <w:bCs/>
                <w:sz w:val="24"/>
              </w:rPr>
              <w:t>日，公司股东人数有多少？</w:t>
            </w:r>
          </w:p>
          <w:p w14:paraId="68934D82" w14:textId="7BAC60A7" w:rsidR="00EF2F70" w:rsidRPr="00CF6AA1" w:rsidRDefault="00EF2F70" w:rsidP="00EF2F70">
            <w:pPr>
              <w:spacing w:line="360" w:lineRule="auto"/>
              <w:ind w:firstLineChars="200" w:firstLine="480"/>
              <w:rPr>
                <w:rFonts w:ascii="Times New Roman" w:eastAsia="宋体" w:hAnsi="Times New Roman" w:cs="Times New Roman"/>
                <w:sz w:val="24"/>
              </w:rPr>
            </w:pPr>
            <w:r w:rsidRPr="00CF6AA1">
              <w:rPr>
                <w:rFonts w:ascii="Times New Roman" w:eastAsia="宋体" w:hAnsi="Times New Roman" w:cs="Times New Roman"/>
                <w:sz w:val="24"/>
              </w:rPr>
              <w:t>截至</w:t>
            </w:r>
            <w:r w:rsidRPr="00CF6AA1">
              <w:rPr>
                <w:rFonts w:ascii="Times New Roman" w:eastAsia="宋体" w:hAnsi="Times New Roman" w:cs="Times New Roman"/>
                <w:sz w:val="24"/>
              </w:rPr>
              <w:t>2025</w:t>
            </w:r>
            <w:r w:rsidRPr="00CF6AA1">
              <w:rPr>
                <w:rFonts w:ascii="Times New Roman" w:eastAsia="宋体" w:hAnsi="Times New Roman" w:cs="Times New Roman"/>
                <w:sz w:val="24"/>
              </w:rPr>
              <w:t>年</w:t>
            </w:r>
            <w:r w:rsidRPr="00CF6AA1">
              <w:rPr>
                <w:rFonts w:ascii="Times New Roman" w:eastAsia="宋体" w:hAnsi="Times New Roman" w:cs="Times New Roman"/>
                <w:sz w:val="24"/>
              </w:rPr>
              <w:t>11</w:t>
            </w:r>
            <w:r w:rsidRPr="00CF6AA1">
              <w:rPr>
                <w:rFonts w:ascii="Times New Roman" w:eastAsia="宋体" w:hAnsi="Times New Roman" w:cs="Times New Roman"/>
                <w:sz w:val="24"/>
              </w:rPr>
              <w:t>月</w:t>
            </w:r>
            <w:r w:rsidRPr="00CF6AA1">
              <w:rPr>
                <w:rFonts w:ascii="Times New Roman" w:eastAsia="宋体" w:hAnsi="Times New Roman" w:cs="Times New Roman"/>
                <w:sz w:val="24"/>
              </w:rPr>
              <w:t>20</w:t>
            </w:r>
            <w:r w:rsidRPr="00CF6AA1">
              <w:rPr>
                <w:rFonts w:ascii="Times New Roman" w:eastAsia="宋体" w:hAnsi="Times New Roman" w:cs="Times New Roman"/>
                <w:sz w:val="24"/>
              </w:rPr>
              <w:t>日，公司股东总数为</w:t>
            </w:r>
            <w:r w:rsidRPr="00CF6AA1">
              <w:rPr>
                <w:rFonts w:ascii="Times New Roman" w:eastAsia="宋体" w:hAnsi="Times New Roman" w:cs="Times New Roman"/>
                <w:sz w:val="24"/>
              </w:rPr>
              <w:t>43,698</w:t>
            </w:r>
            <w:r w:rsidRPr="00CF6AA1">
              <w:rPr>
                <w:rFonts w:ascii="Times New Roman" w:eastAsia="宋体" w:hAnsi="Times New Roman" w:cs="Times New Roman"/>
                <w:sz w:val="24"/>
              </w:rPr>
              <w:t>户。</w:t>
            </w:r>
          </w:p>
        </w:tc>
      </w:tr>
      <w:tr w:rsidR="003D4850" w:rsidRPr="006D508F" w14:paraId="4C1E2132" w14:textId="77777777" w:rsidTr="006C68EE">
        <w:trPr>
          <w:jc w:val="center"/>
        </w:trPr>
        <w:tc>
          <w:tcPr>
            <w:tcW w:w="988" w:type="dxa"/>
          </w:tcPr>
          <w:p w14:paraId="123A24D9" w14:textId="77777777" w:rsidR="003D4850" w:rsidRPr="006D508F" w:rsidRDefault="003D4850" w:rsidP="002D1484">
            <w:pPr>
              <w:spacing w:line="360" w:lineRule="auto"/>
              <w:jc w:val="center"/>
              <w:rPr>
                <w:rFonts w:ascii="Times New Roman" w:eastAsia="宋体" w:hAnsi="Times New Roman" w:cs="Times New Roman"/>
                <w:b/>
                <w:sz w:val="24"/>
                <w:szCs w:val="24"/>
              </w:rPr>
            </w:pPr>
            <w:r w:rsidRPr="006D508F">
              <w:rPr>
                <w:rFonts w:ascii="Times New Roman" w:eastAsia="宋体" w:hAnsi="Times New Roman" w:cs="Times New Roman" w:hint="eastAsia"/>
                <w:b/>
                <w:sz w:val="24"/>
                <w:szCs w:val="24"/>
              </w:rPr>
              <w:lastRenderedPageBreak/>
              <w:t>相关文件清单</w:t>
            </w:r>
          </w:p>
        </w:tc>
        <w:tc>
          <w:tcPr>
            <w:tcW w:w="7693" w:type="dxa"/>
            <w:vAlign w:val="center"/>
          </w:tcPr>
          <w:p w14:paraId="5BA460B0" w14:textId="77777777" w:rsidR="003D4850" w:rsidRPr="006D508F" w:rsidRDefault="003D4850" w:rsidP="002D1484">
            <w:pPr>
              <w:spacing w:line="360" w:lineRule="auto"/>
              <w:rPr>
                <w:rFonts w:ascii="Times New Roman" w:eastAsia="宋体" w:hAnsi="Times New Roman" w:cs="Times New Roman"/>
                <w:sz w:val="24"/>
                <w:szCs w:val="24"/>
              </w:rPr>
            </w:pPr>
            <w:r w:rsidRPr="006D508F">
              <w:rPr>
                <w:rFonts w:ascii="Times New Roman" w:eastAsia="宋体" w:hAnsi="Times New Roman" w:cs="Times New Roman" w:hint="eastAsia"/>
                <w:sz w:val="24"/>
                <w:szCs w:val="24"/>
              </w:rPr>
              <w:t>无</w:t>
            </w:r>
          </w:p>
        </w:tc>
      </w:tr>
    </w:tbl>
    <w:p w14:paraId="3A151873" w14:textId="77777777" w:rsidR="00B34EDF" w:rsidRDefault="00B34EDF" w:rsidP="006D2CAA">
      <w:pPr>
        <w:spacing w:line="360" w:lineRule="auto"/>
        <w:rPr>
          <w:rFonts w:hint="eastAsia"/>
        </w:rPr>
      </w:pPr>
    </w:p>
    <w:sectPr w:rsidR="00B34EDF" w:rsidSect="0034233E">
      <w:footerReference w:type="default" r:id="rId9"/>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E1E9" w14:textId="77777777" w:rsidR="002D512B" w:rsidRDefault="002D512B">
      <w:pPr>
        <w:rPr>
          <w:rFonts w:hint="eastAsia"/>
        </w:rPr>
      </w:pPr>
      <w:r>
        <w:separator/>
      </w:r>
    </w:p>
  </w:endnote>
  <w:endnote w:type="continuationSeparator" w:id="0">
    <w:p w14:paraId="44FC9ABD" w14:textId="77777777" w:rsidR="002D512B" w:rsidRDefault="002D512B">
      <w:pPr>
        <w:rPr>
          <w:rFonts w:hint="eastAsia"/>
        </w:rPr>
      </w:pPr>
      <w:r>
        <w:continuationSeparator/>
      </w:r>
    </w:p>
  </w:endnote>
  <w:endnote w:type="continuationNotice" w:id="1">
    <w:p w14:paraId="2444DEEE" w14:textId="77777777" w:rsidR="002D512B" w:rsidRDefault="002D512B">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9C3B" w14:textId="77777777" w:rsidR="00487F2C" w:rsidRDefault="00000000">
    <w:pPr>
      <w:pStyle w:val="a7"/>
      <w:rPr>
        <w:rFonts w:hint="eastAsia"/>
      </w:rPr>
    </w:pPr>
    <w:r>
      <w:rPr>
        <w:noProof/>
      </w:rPr>
      <mc:AlternateContent>
        <mc:Choice Requires="wps">
          <w:drawing>
            <wp:anchor distT="0" distB="0" distL="114300" distR="114300" simplePos="0" relativeHeight="251659264" behindDoc="0" locked="0" layoutInCell="1" allowOverlap="1" wp14:anchorId="5C266D85" wp14:editId="4944806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EB746" w14:textId="77777777" w:rsidR="00487F2C"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266D8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3FEB746" w14:textId="77777777" w:rsidR="00487F2C"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50F0" w14:textId="77777777" w:rsidR="002D512B" w:rsidRDefault="002D512B">
      <w:pPr>
        <w:rPr>
          <w:rFonts w:hint="eastAsia"/>
        </w:rPr>
      </w:pPr>
      <w:r>
        <w:separator/>
      </w:r>
    </w:p>
  </w:footnote>
  <w:footnote w:type="continuationSeparator" w:id="0">
    <w:p w14:paraId="24E6CEF2" w14:textId="77777777" w:rsidR="002D512B" w:rsidRDefault="002D512B">
      <w:pPr>
        <w:rPr>
          <w:rFonts w:hint="eastAsia"/>
        </w:rPr>
      </w:pPr>
      <w:r>
        <w:continuationSeparator/>
      </w:r>
    </w:p>
  </w:footnote>
  <w:footnote w:type="continuationNotice" w:id="1">
    <w:p w14:paraId="575DC7A1" w14:textId="77777777" w:rsidR="002D512B" w:rsidRDefault="002D512B">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9C9D09"/>
    <w:multiLevelType w:val="singleLevel"/>
    <w:tmpl w:val="879C9D09"/>
    <w:lvl w:ilvl="0">
      <w:start w:val="1"/>
      <w:numFmt w:val="decimal"/>
      <w:suff w:val="nothing"/>
      <w:lvlText w:val="（%1）"/>
      <w:lvlJc w:val="left"/>
    </w:lvl>
  </w:abstractNum>
  <w:abstractNum w:abstractNumId="1" w15:restartNumberingAfterBreak="0">
    <w:nsid w:val="F67F4B8F"/>
    <w:multiLevelType w:val="singleLevel"/>
    <w:tmpl w:val="F67F4B8F"/>
    <w:lvl w:ilvl="0">
      <w:start w:val="2"/>
      <w:numFmt w:val="decimal"/>
      <w:suff w:val="nothing"/>
      <w:lvlText w:val="%1、"/>
      <w:lvlJc w:val="left"/>
    </w:lvl>
  </w:abstractNum>
  <w:abstractNum w:abstractNumId="2" w15:restartNumberingAfterBreak="0">
    <w:nsid w:val="18470420"/>
    <w:multiLevelType w:val="hybridMultilevel"/>
    <w:tmpl w:val="D31683F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CD54435"/>
    <w:multiLevelType w:val="hybridMultilevel"/>
    <w:tmpl w:val="B39C0440"/>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4" w15:restartNumberingAfterBreak="0">
    <w:nsid w:val="2291821E"/>
    <w:multiLevelType w:val="singleLevel"/>
    <w:tmpl w:val="2291821E"/>
    <w:lvl w:ilvl="0">
      <w:start w:val="1"/>
      <w:numFmt w:val="decimal"/>
      <w:suff w:val="nothing"/>
      <w:lvlText w:val="（%1）"/>
      <w:lvlJc w:val="left"/>
    </w:lvl>
  </w:abstractNum>
  <w:abstractNum w:abstractNumId="5" w15:restartNumberingAfterBreak="0">
    <w:nsid w:val="2B334003"/>
    <w:multiLevelType w:val="singleLevel"/>
    <w:tmpl w:val="2B334003"/>
    <w:lvl w:ilvl="0">
      <w:start w:val="8"/>
      <w:numFmt w:val="decimal"/>
      <w:suff w:val="nothing"/>
      <w:lvlText w:val="%1、"/>
      <w:lvlJc w:val="left"/>
    </w:lvl>
  </w:abstractNum>
  <w:abstractNum w:abstractNumId="6" w15:restartNumberingAfterBreak="0">
    <w:nsid w:val="34490A27"/>
    <w:multiLevelType w:val="hybridMultilevel"/>
    <w:tmpl w:val="7372519A"/>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448417A0"/>
    <w:multiLevelType w:val="singleLevel"/>
    <w:tmpl w:val="448417A0"/>
    <w:lvl w:ilvl="0">
      <w:start w:val="2"/>
      <w:numFmt w:val="decimal"/>
      <w:suff w:val="nothing"/>
      <w:lvlText w:val="（%1）"/>
      <w:lvlJc w:val="left"/>
    </w:lvl>
  </w:abstractNum>
  <w:abstractNum w:abstractNumId="8" w15:restartNumberingAfterBreak="0">
    <w:nsid w:val="465164DD"/>
    <w:multiLevelType w:val="hybridMultilevel"/>
    <w:tmpl w:val="1B24A3B4"/>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9" w15:restartNumberingAfterBreak="0">
    <w:nsid w:val="55196A53"/>
    <w:multiLevelType w:val="hybridMultilevel"/>
    <w:tmpl w:val="738C6026"/>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0" w15:restartNumberingAfterBreak="0">
    <w:nsid w:val="607E5FD0"/>
    <w:multiLevelType w:val="singleLevel"/>
    <w:tmpl w:val="8C2268EE"/>
    <w:lvl w:ilvl="0">
      <w:start w:val="1"/>
      <w:numFmt w:val="decimal"/>
      <w:lvlText w:val="%1."/>
      <w:lvlJc w:val="left"/>
      <w:pPr>
        <w:ind w:left="425" w:hanging="425"/>
      </w:pPr>
      <w:rPr>
        <w:rFonts w:hint="default"/>
        <w:b/>
        <w:bCs/>
      </w:rPr>
    </w:lvl>
  </w:abstractNum>
  <w:abstractNum w:abstractNumId="11" w15:restartNumberingAfterBreak="0">
    <w:nsid w:val="6C2052E8"/>
    <w:multiLevelType w:val="hybridMultilevel"/>
    <w:tmpl w:val="AE6016C6"/>
    <w:lvl w:ilvl="0" w:tplc="FA4256EA">
      <w:start w:val="1"/>
      <w:numFmt w:val="decimal"/>
      <w:lvlText w:val="%1."/>
      <w:lvlJc w:val="left"/>
      <w:pPr>
        <w:ind w:left="440" w:hanging="440"/>
      </w:pPr>
      <w:rPr>
        <w:rFonts w:eastAsia="仿宋"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C37F2FD"/>
    <w:multiLevelType w:val="singleLevel"/>
    <w:tmpl w:val="7C37F2FD"/>
    <w:lvl w:ilvl="0">
      <w:start w:val="15"/>
      <w:numFmt w:val="decimal"/>
      <w:suff w:val="nothing"/>
      <w:lvlText w:val="（%1）"/>
      <w:lvlJc w:val="left"/>
    </w:lvl>
  </w:abstractNum>
  <w:num w:numId="1" w16cid:durableId="298532925">
    <w:abstractNumId w:val="10"/>
  </w:num>
  <w:num w:numId="2" w16cid:durableId="1543058866">
    <w:abstractNumId w:val="7"/>
  </w:num>
  <w:num w:numId="3" w16cid:durableId="1947735370">
    <w:abstractNumId w:val="4"/>
  </w:num>
  <w:num w:numId="4" w16cid:durableId="1258438330">
    <w:abstractNumId w:val="2"/>
  </w:num>
  <w:num w:numId="5" w16cid:durableId="274870150">
    <w:abstractNumId w:val="11"/>
  </w:num>
  <w:num w:numId="6" w16cid:durableId="979073244">
    <w:abstractNumId w:val="1"/>
  </w:num>
  <w:num w:numId="7" w16cid:durableId="669986280">
    <w:abstractNumId w:val="5"/>
  </w:num>
  <w:num w:numId="8" w16cid:durableId="1225483938">
    <w:abstractNumId w:val="3"/>
  </w:num>
  <w:num w:numId="9" w16cid:durableId="1406608501">
    <w:abstractNumId w:val="9"/>
  </w:num>
  <w:num w:numId="10" w16cid:durableId="53429907">
    <w:abstractNumId w:val="6"/>
  </w:num>
  <w:num w:numId="11" w16cid:durableId="405996258">
    <w:abstractNumId w:val="8"/>
  </w:num>
  <w:num w:numId="12" w16cid:durableId="1743916673">
    <w:abstractNumId w:val="12"/>
  </w:num>
  <w:num w:numId="13" w16cid:durableId="121203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VlMWEzMDNhMzgzNDE1YmIwYjZjYzkyY2FhZWExYTYifQ=="/>
  </w:docVars>
  <w:rsids>
    <w:rsidRoot w:val="00DE270F"/>
    <w:rsid w:val="000014CA"/>
    <w:rsid w:val="00002EA8"/>
    <w:rsid w:val="00003FCD"/>
    <w:rsid w:val="00006188"/>
    <w:rsid w:val="0000730A"/>
    <w:rsid w:val="00023424"/>
    <w:rsid w:val="00023E73"/>
    <w:rsid w:val="0002780F"/>
    <w:rsid w:val="000335A2"/>
    <w:rsid w:val="00033863"/>
    <w:rsid w:val="00040C12"/>
    <w:rsid w:val="00042C68"/>
    <w:rsid w:val="0004453D"/>
    <w:rsid w:val="00044A7E"/>
    <w:rsid w:val="000462B8"/>
    <w:rsid w:val="000479AC"/>
    <w:rsid w:val="00051AC2"/>
    <w:rsid w:val="00056273"/>
    <w:rsid w:val="000573CB"/>
    <w:rsid w:val="0007304B"/>
    <w:rsid w:val="00081A91"/>
    <w:rsid w:val="0008364A"/>
    <w:rsid w:val="00086475"/>
    <w:rsid w:val="000923C8"/>
    <w:rsid w:val="0009541A"/>
    <w:rsid w:val="00097135"/>
    <w:rsid w:val="000A2EF5"/>
    <w:rsid w:val="000A4B8C"/>
    <w:rsid w:val="000A58E3"/>
    <w:rsid w:val="000A5DF9"/>
    <w:rsid w:val="000A607C"/>
    <w:rsid w:val="000A6ACA"/>
    <w:rsid w:val="000A793A"/>
    <w:rsid w:val="000B1489"/>
    <w:rsid w:val="000B1B24"/>
    <w:rsid w:val="000B3FF2"/>
    <w:rsid w:val="000B4185"/>
    <w:rsid w:val="000B4761"/>
    <w:rsid w:val="000B583A"/>
    <w:rsid w:val="000B6049"/>
    <w:rsid w:val="000C33C6"/>
    <w:rsid w:val="000C4C33"/>
    <w:rsid w:val="000C6232"/>
    <w:rsid w:val="000C6362"/>
    <w:rsid w:val="000E0EBA"/>
    <w:rsid w:val="000E4A7B"/>
    <w:rsid w:val="000F00FE"/>
    <w:rsid w:val="000F7F33"/>
    <w:rsid w:val="001016AE"/>
    <w:rsid w:val="00101778"/>
    <w:rsid w:val="00101CD6"/>
    <w:rsid w:val="00103AF4"/>
    <w:rsid w:val="001046BB"/>
    <w:rsid w:val="00112AF9"/>
    <w:rsid w:val="001137A6"/>
    <w:rsid w:val="0011544A"/>
    <w:rsid w:val="00115637"/>
    <w:rsid w:val="0012078C"/>
    <w:rsid w:val="00122941"/>
    <w:rsid w:val="001246A9"/>
    <w:rsid w:val="001270AB"/>
    <w:rsid w:val="0013157F"/>
    <w:rsid w:val="0013330F"/>
    <w:rsid w:val="00137BA9"/>
    <w:rsid w:val="00142311"/>
    <w:rsid w:val="001427EB"/>
    <w:rsid w:val="00146A09"/>
    <w:rsid w:val="00163209"/>
    <w:rsid w:val="00163B89"/>
    <w:rsid w:val="001716C8"/>
    <w:rsid w:val="001732D9"/>
    <w:rsid w:val="00175732"/>
    <w:rsid w:val="00190902"/>
    <w:rsid w:val="00192A89"/>
    <w:rsid w:val="001967F6"/>
    <w:rsid w:val="00197A07"/>
    <w:rsid w:val="001A23BC"/>
    <w:rsid w:val="001A472D"/>
    <w:rsid w:val="001B05E5"/>
    <w:rsid w:val="001B2E71"/>
    <w:rsid w:val="001B5B04"/>
    <w:rsid w:val="001B7964"/>
    <w:rsid w:val="001C32B4"/>
    <w:rsid w:val="001C41AE"/>
    <w:rsid w:val="001D00E2"/>
    <w:rsid w:val="001D087A"/>
    <w:rsid w:val="001D5280"/>
    <w:rsid w:val="001E2CBD"/>
    <w:rsid w:val="001E324B"/>
    <w:rsid w:val="001E3BC7"/>
    <w:rsid w:val="001E419F"/>
    <w:rsid w:val="001E5BA5"/>
    <w:rsid w:val="001E5ED0"/>
    <w:rsid w:val="001E7F2C"/>
    <w:rsid w:val="001F1499"/>
    <w:rsid w:val="001F7CB1"/>
    <w:rsid w:val="00202410"/>
    <w:rsid w:val="0020298D"/>
    <w:rsid w:val="002044F4"/>
    <w:rsid w:val="00205504"/>
    <w:rsid w:val="00207C14"/>
    <w:rsid w:val="00211EAC"/>
    <w:rsid w:val="00214766"/>
    <w:rsid w:val="00214D38"/>
    <w:rsid w:val="00214E77"/>
    <w:rsid w:val="00214EC9"/>
    <w:rsid w:val="0021609D"/>
    <w:rsid w:val="00216348"/>
    <w:rsid w:val="0022096B"/>
    <w:rsid w:val="00222451"/>
    <w:rsid w:val="00230F5A"/>
    <w:rsid w:val="002320A6"/>
    <w:rsid w:val="00232C8E"/>
    <w:rsid w:val="002377E7"/>
    <w:rsid w:val="00241FA1"/>
    <w:rsid w:val="00243225"/>
    <w:rsid w:val="002446E5"/>
    <w:rsid w:val="00247774"/>
    <w:rsid w:val="00247F61"/>
    <w:rsid w:val="002506CA"/>
    <w:rsid w:val="002550EA"/>
    <w:rsid w:val="002600FE"/>
    <w:rsid w:val="00261989"/>
    <w:rsid w:val="00261B90"/>
    <w:rsid w:val="00261C39"/>
    <w:rsid w:val="00266DDF"/>
    <w:rsid w:val="00270713"/>
    <w:rsid w:val="00271005"/>
    <w:rsid w:val="0027201D"/>
    <w:rsid w:val="002721FB"/>
    <w:rsid w:val="0027342B"/>
    <w:rsid w:val="0027573A"/>
    <w:rsid w:val="00276D4F"/>
    <w:rsid w:val="00276FC9"/>
    <w:rsid w:val="00280034"/>
    <w:rsid w:val="00281ACD"/>
    <w:rsid w:val="0028529A"/>
    <w:rsid w:val="00285E61"/>
    <w:rsid w:val="00286777"/>
    <w:rsid w:val="00286A58"/>
    <w:rsid w:val="00292B09"/>
    <w:rsid w:val="0029414B"/>
    <w:rsid w:val="00294B98"/>
    <w:rsid w:val="00294FF7"/>
    <w:rsid w:val="002968C1"/>
    <w:rsid w:val="00296E42"/>
    <w:rsid w:val="00297536"/>
    <w:rsid w:val="002A54C0"/>
    <w:rsid w:val="002A5CF6"/>
    <w:rsid w:val="002A7B91"/>
    <w:rsid w:val="002B0CEF"/>
    <w:rsid w:val="002B1684"/>
    <w:rsid w:val="002B2F52"/>
    <w:rsid w:val="002B3A45"/>
    <w:rsid w:val="002B56C7"/>
    <w:rsid w:val="002C02D1"/>
    <w:rsid w:val="002C1008"/>
    <w:rsid w:val="002C16D4"/>
    <w:rsid w:val="002C58CF"/>
    <w:rsid w:val="002C6B19"/>
    <w:rsid w:val="002C71EB"/>
    <w:rsid w:val="002C78D8"/>
    <w:rsid w:val="002D1484"/>
    <w:rsid w:val="002D27D3"/>
    <w:rsid w:val="002D34A5"/>
    <w:rsid w:val="002D4AC1"/>
    <w:rsid w:val="002D512B"/>
    <w:rsid w:val="002D7C89"/>
    <w:rsid w:val="002E00B8"/>
    <w:rsid w:val="002E32EE"/>
    <w:rsid w:val="002E5E5C"/>
    <w:rsid w:val="002F57B0"/>
    <w:rsid w:val="002F619F"/>
    <w:rsid w:val="002F61B2"/>
    <w:rsid w:val="00306396"/>
    <w:rsid w:val="00307B09"/>
    <w:rsid w:val="00310D24"/>
    <w:rsid w:val="00313BF6"/>
    <w:rsid w:val="00315556"/>
    <w:rsid w:val="00323B34"/>
    <w:rsid w:val="00326D74"/>
    <w:rsid w:val="0033059C"/>
    <w:rsid w:val="003311AE"/>
    <w:rsid w:val="0033659E"/>
    <w:rsid w:val="0034179C"/>
    <w:rsid w:val="0034233E"/>
    <w:rsid w:val="00343347"/>
    <w:rsid w:val="003461C5"/>
    <w:rsid w:val="0034740E"/>
    <w:rsid w:val="00347BE1"/>
    <w:rsid w:val="00350760"/>
    <w:rsid w:val="003556E0"/>
    <w:rsid w:val="00355B43"/>
    <w:rsid w:val="00361902"/>
    <w:rsid w:val="00365214"/>
    <w:rsid w:val="00366884"/>
    <w:rsid w:val="0037142B"/>
    <w:rsid w:val="00371672"/>
    <w:rsid w:val="003727E3"/>
    <w:rsid w:val="00375808"/>
    <w:rsid w:val="00375E79"/>
    <w:rsid w:val="00377B4E"/>
    <w:rsid w:val="00383611"/>
    <w:rsid w:val="0038472D"/>
    <w:rsid w:val="003913DE"/>
    <w:rsid w:val="00394926"/>
    <w:rsid w:val="00394AD9"/>
    <w:rsid w:val="0039604B"/>
    <w:rsid w:val="0039636F"/>
    <w:rsid w:val="003A3845"/>
    <w:rsid w:val="003A405D"/>
    <w:rsid w:val="003A4877"/>
    <w:rsid w:val="003A78FF"/>
    <w:rsid w:val="003B30E3"/>
    <w:rsid w:val="003B446A"/>
    <w:rsid w:val="003B7323"/>
    <w:rsid w:val="003B778E"/>
    <w:rsid w:val="003B77AA"/>
    <w:rsid w:val="003C0CD8"/>
    <w:rsid w:val="003C15F4"/>
    <w:rsid w:val="003C186F"/>
    <w:rsid w:val="003C1C4A"/>
    <w:rsid w:val="003C30F8"/>
    <w:rsid w:val="003C32ED"/>
    <w:rsid w:val="003C4D10"/>
    <w:rsid w:val="003D12C0"/>
    <w:rsid w:val="003D3325"/>
    <w:rsid w:val="003D35B8"/>
    <w:rsid w:val="003D4850"/>
    <w:rsid w:val="003E0150"/>
    <w:rsid w:val="003E0D3D"/>
    <w:rsid w:val="003E5F3E"/>
    <w:rsid w:val="003F0EDF"/>
    <w:rsid w:val="003F2188"/>
    <w:rsid w:val="003F5C5C"/>
    <w:rsid w:val="003F5C9B"/>
    <w:rsid w:val="003F6AD3"/>
    <w:rsid w:val="003F6D17"/>
    <w:rsid w:val="00401A28"/>
    <w:rsid w:val="004047D2"/>
    <w:rsid w:val="004137C3"/>
    <w:rsid w:val="00414EEE"/>
    <w:rsid w:val="00417AFB"/>
    <w:rsid w:val="00421743"/>
    <w:rsid w:val="00421859"/>
    <w:rsid w:val="004224C6"/>
    <w:rsid w:val="004250B4"/>
    <w:rsid w:val="004318C4"/>
    <w:rsid w:val="004343BB"/>
    <w:rsid w:val="00436C71"/>
    <w:rsid w:val="004414E5"/>
    <w:rsid w:val="00446020"/>
    <w:rsid w:val="004476F1"/>
    <w:rsid w:val="004510E7"/>
    <w:rsid w:val="004521C7"/>
    <w:rsid w:val="00452C9E"/>
    <w:rsid w:val="0045366E"/>
    <w:rsid w:val="004632FC"/>
    <w:rsid w:val="0046353B"/>
    <w:rsid w:val="00465C02"/>
    <w:rsid w:val="004662C4"/>
    <w:rsid w:val="00472B5A"/>
    <w:rsid w:val="0047420C"/>
    <w:rsid w:val="00474FCA"/>
    <w:rsid w:val="0047742B"/>
    <w:rsid w:val="00482973"/>
    <w:rsid w:val="00482BF2"/>
    <w:rsid w:val="0048502E"/>
    <w:rsid w:val="00485373"/>
    <w:rsid w:val="00486F38"/>
    <w:rsid w:val="00486F5B"/>
    <w:rsid w:val="00487F2C"/>
    <w:rsid w:val="00497623"/>
    <w:rsid w:val="004A1A2A"/>
    <w:rsid w:val="004A4053"/>
    <w:rsid w:val="004A483C"/>
    <w:rsid w:val="004C1F22"/>
    <w:rsid w:val="004C414D"/>
    <w:rsid w:val="004C7190"/>
    <w:rsid w:val="004D2E95"/>
    <w:rsid w:val="004D4223"/>
    <w:rsid w:val="004D454D"/>
    <w:rsid w:val="004E043C"/>
    <w:rsid w:val="004E4675"/>
    <w:rsid w:val="004E4B2D"/>
    <w:rsid w:val="004E4DAC"/>
    <w:rsid w:val="004E6A8B"/>
    <w:rsid w:val="004E740D"/>
    <w:rsid w:val="004E7F1D"/>
    <w:rsid w:val="004F0C3E"/>
    <w:rsid w:val="004F360C"/>
    <w:rsid w:val="004F481E"/>
    <w:rsid w:val="004F5DEE"/>
    <w:rsid w:val="004F75EF"/>
    <w:rsid w:val="005005D9"/>
    <w:rsid w:val="00503A98"/>
    <w:rsid w:val="005053C7"/>
    <w:rsid w:val="00510A74"/>
    <w:rsid w:val="00511097"/>
    <w:rsid w:val="00512004"/>
    <w:rsid w:val="005134C8"/>
    <w:rsid w:val="00516B9C"/>
    <w:rsid w:val="00523C51"/>
    <w:rsid w:val="005259DD"/>
    <w:rsid w:val="00530145"/>
    <w:rsid w:val="00533508"/>
    <w:rsid w:val="00535190"/>
    <w:rsid w:val="00535492"/>
    <w:rsid w:val="00540EA3"/>
    <w:rsid w:val="0054648D"/>
    <w:rsid w:val="0055212A"/>
    <w:rsid w:val="005535E8"/>
    <w:rsid w:val="005577D3"/>
    <w:rsid w:val="00557E96"/>
    <w:rsid w:val="00563F44"/>
    <w:rsid w:val="00564095"/>
    <w:rsid w:val="005650CF"/>
    <w:rsid w:val="005656DF"/>
    <w:rsid w:val="005658DA"/>
    <w:rsid w:val="005669D7"/>
    <w:rsid w:val="00570BA9"/>
    <w:rsid w:val="00570D2A"/>
    <w:rsid w:val="00572493"/>
    <w:rsid w:val="0057571E"/>
    <w:rsid w:val="00577081"/>
    <w:rsid w:val="00577999"/>
    <w:rsid w:val="00577E3E"/>
    <w:rsid w:val="005840B9"/>
    <w:rsid w:val="00587142"/>
    <w:rsid w:val="00590C43"/>
    <w:rsid w:val="00592561"/>
    <w:rsid w:val="00592BD3"/>
    <w:rsid w:val="00595181"/>
    <w:rsid w:val="005A05D3"/>
    <w:rsid w:val="005A45E7"/>
    <w:rsid w:val="005A670C"/>
    <w:rsid w:val="005B04EE"/>
    <w:rsid w:val="005B3BA1"/>
    <w:rsid w:val="005B790E"/>
    <w:rsid w:val="005C2B3A"/>
    <w:rsid w:val="005C320F"/>
    <w:rsid w:val="005C3A17"/>
    <w:rsid w:val="005C4130"/>
    <w:rsid w:val="005D0B68"/>
    <w:rsid w:val="005D32A1"/>
    <w:rsid w:val="005D3ED8"/>
    <w:rsid w:val="005D6424"/>
    <w:rsid w:val="005E01FA"/>
    <w:rsid w:val="005E3C01"/>
    <w:rsid w:val="005E592D"/>
    <w:rsid w:val="005E6CC0"/>
    <w:rsid w:val="005F0A25"/>
    <w:rsid w:val="005F158D"/>
    <w:rsid w:val="005F1A45"/>
    <w:rsid w:val="005F3FD9"/>
    <w:rsid w:val="005F4116"/>
    <w:rsid w:val="005F5C79"/>
    <w:rsid w:val="005F7081"/>
    <w:rsid w:val="005F7B21"/>
    <w:rsid w:val="00600049"/>
    <w:rsid w:val="00600302"/>
    <w:rsid w:val="006015D4"/>
    <w:rsid w:val="00611C18"/>
    <w:rsid w:val="00612683"/>
    <w:rsid w:val="00612A01"/>
    <w:rsid w:val="00612F13"/>
    <w:rsid w:val="00614FD8"/>
    <w:rsid w:val="00616E15"/>
    <w:rsid w:val="00624CF4"/>
    <w:rsid w:val="00630186"/>
    <w:rsid w:val="00631A84"/>
    <w:rsid w:val="00634689"/>
    <w:rsid w:val="00634B83"/>
    <w:rsid w:val="00636780"/>
    <w:rsid w:val="00637254"/>
    <w:rsid w:val="006376DF"/>
    <w:rsid w:val="00637A7D"/>
    <w:rsid w:val="006409C7"/>
    <w:rsid w:val="006417A3"/>
    <w:rsid w:val="00646064"/>
    <w:rsid w:val="00652DF7"/>
    <w:rsid w:val="00655365"/>
    <w:rsid w:val="00656128"/>
    <w:rsid w:val="00656F0D"/>
    <w:rsid w:val="00660F1E"/>
    <w:rsid w:val="00663D4C"/>
    <w:rsid w:val="00665CBB"/>
    <w:rsid w:val="00666298"/>
    <w:rsid w:val="006664CF"/>
    <w:rsid w:val="00675622"/>
    <w:rsid w:val="0067593F"/>
    <w:rsid w:val="006765CB"/>
    <w:rsid w:val="0068004A"/>
    <w:rsid w:val="00680D39"/>
    <w:rsid w:val="0068203C"/>
    <w:rsid w:val="00682533"/>
    <w:rsid w:val="0068438B"/>
    <w:rsid w:val="00685FB9"/>
    <w:rsid w:val="006911A5"/>
    <w:rsid w:val="00693924"/>
    <w:rsid w:val="006A24EF"/>
    <w:rsid w:val="006A43F9"/>
    <w:rsid w:val="006A5DE9"/>
    <w:rsid w:val="006B14F0"/>
    <w:rsid w:val="006B3E95"/>
    <w:rsid w:val="006B5025"/>
    <w:rsid w:val="006B67A9"/>
    <w:rsid w:val="006C3ED1"/>
    <w:rsid w:val="006C68EE"/>
    <w:rsid w:val="006C728C"/>
    <w:rsid w:val="006C79D1"/>
    <w:rsid w:val="006D2CAA"/>
    <w:rsid w:val="006D508F"/>
    <w:rsid w:val="006D51A5"/>
    <w:rsid w:val="006E11B3"/>
    <w:rsid w:val="006E1F60"/>
    <w:rsid w:val="006E7580"/>
    <w:rsid w:val="006F1110"/>
    <w:rsid w:val="006F2744"/>
    <w:rsid w:val="006F4657"/>
    <w:rsid w:val="006F69DE"/>
    <w:rsid w:val="006F6A68"/>
    <w:rsid w:val="006F6DA4"/>
    <w:rsid w:val="00700663"/>
    <w:rsid w:val="00702405"/>
    <w:rsid w:val="00703465"/>
    <w:rsid w:val="00704EB1"/>
    <w:rsid w:val="00704F08"/>
    <w:rsid w:val="007061B7"/>
    <w:rsid w:val="0071169E"/>
    <w:rsid w:val="007205FC"/>
    <w:rsid w:val="0072364B"/>
    <w:rsid w:val="00727FA6"/>
    <w:rsid w:val="00732289"/>
    <w:rsid w:val="00734342"/>
    <w:rsid w:val="0073481E"/>
    <w:rsid w:val="00734981"/>
    <w:rsid w:val="007354E0"/>
    <w:rsid w:val="00735EAE"/>
    <w:rsid w:val="00736273"/>
    <w:rsid w:val="007368A1"/>
    <w:rsid w:val="00737178"/>
    <w:rsid w:val="0073749C"/>
    <w:rsid w:val="0074168F"/>
    <w:rsid w:val="00741F51"/>
    <w:rsid w:val="007429C0"/>
    <w:rsid w:val="007431BE"/>
    <w:rsid w:val="00747134"/>
    <w:rsid w:val="007477E7"/>
    <w:rsid w:val="00750393"/>
    <w:rsid w:val="00757FBA"/>
    <w:rsid w:val="00761A52"/>
    <w:rsid w:val="00762E49"/>
    <w:rsid w:val="00762F58"/>
    <w:rsid w:val="007662B6"/>
    <w:rsid w:val="007702A9"/>
    <w:rsid w:val="00771FD6"/>
    <w:rsid w:val="00772005"/>
    <w:rsid w:val="007808F1"/>
    <w:rsid w:val="0078263F"/>
    <w:rsid w:val="00783090"/>
    <w:rsid w:val="00783E6D"/>
    <w:rsid w:val="00790807"/>
    <w:rsid w:val="007A0B89"/>
    <w:rsid w:val="007A1893"/>
    <w:rsid w:val="007A4262"/>
    <w:rsid w:val="007A6097"/>
    <w:rsid w:val="007A6EBA"/>
    <w:rsid w:val="007B1A6B"/>
    <w:rsid w:val="007B2DDE"/>
    <w:rsid w:val="007B4AAF"/>
    <w:rsid w:val="007B79B2"/>
    <w:rsid w:val="007C121B"/>
    <w:rsid w:val="007C1702"/>
    <w:rsid w:val="007C18BD"/>
    <w:rsid w:val="007C5E54"/>
    <w:rsid w:val="007C766A"/>
    <w:rsid w:val="007C7DAD"/>
    <w:rsid w:val="007D1CF7"/>
    <w:rsid w:val="007D24C5"/>
    <w:rsid w:val="007D283D"/>
    <w:rsid w:val="007D3D7F"/>
    <w:rsid w:val="007E2126"/>
    <w:rsid w:val="007E52CF"/>
    <w:rsid w:val="007E58B6"/>
    <w:rsid w:val="007E5A3B"/>
    <w:rsid w:val="007F0FC9"/>
    <w:rsid w:val="007F561D"/>
    <w:rsid w:val="007F768E"/>
    <w:rsid w:val="008011E9"/>
    <w:rsid w:val="008014BD"/>
    <w:rsid w:val="00807309"/>
    <w:rsid w:val="008073D9"/>
    <w:rsid w:val="00810B32"/>
    <w:rsid w:val="00810F85"/>
    <w:rsid w:val="00811055"/>
    <w:rsid w:val="00813707"/>
    <w:rsid w:val="00814BDF"/>
    <w:rsid w:val="00820402"/>
    <w:rsid w:val="008226EB"/>
    <w:rsid w:val="0082483F"/>
    <w:rsid w:val="00830D46"/>
    <w:rsid w:val="00831289"/>
    <w:rsid w:val="008320E3"/>
    <w:rsid w:val="00834B35"/>
    <w:rsid w:val="00835C7C"/>
    <w:rsid w:val="008366F1"/>
    <w:rsid w:val="00837242"/>
    <w:rsid w:val="008407F8"/>
    <w:rsid w:val="008507AE"/>
    <w:rsid w:val="00854565"/>
    <w:rsid w:val="00855383"/>
    <w:rsid w:val="00856060"/>
    <w:rsid w:val="008616BE"/>
    <w:rsid w:val="008616D7"/>
    <w:rsid w:val="008625B6"/>
    <w:rsid w:val="00863F51"/>
    <w:rsid w:val="00865513"/>
    <w:rsid w:val="00867435"/>
    <w:rsid w:val="00867DDD"/>
    <w:rsid w:val="00870AC2"/>
    <w:rsid w:val="008736FB"/>
    <w:rsid w:val="00873849"/>
    <w:rsid w:val="008764E0"/>
    <w:rsid w:val="00881935"/>
    <w:rsid w:val="00881989"/>
    <w:rsid w:val="008847F9"/>
    <w:rsid w:val="00885677"/>
    <w:rsid w:val="008869E9"/>
    <w:rsid w:val="00887CCD"/>
    <w:rsid w:val="00890079"/>
    <w:rsid w:val="0089075E"/>
    <w:rsid w:val="0089736E"/>
    <w:rsid w:val="00897912"/>
    <w:rsid w:val="0089792A"/>
    <w:rsid w:val="008A02BF"/>
    <w:rsid w:val="008A0515"/>
    <w:rsid w:val="008A1879"/>
    <w:rsid w:val="008A2410"/>
    <w:rsid w:val="008A4FF3"/>
    <w:rsid w:val="008A76E3"/>
    <w:rsid w:val="008A7774"/>
    <w:rsid w:val="008B331B"/>
    <w:rsid w:val="008B634C"/>
    <w:rsid w:val="008C06B0"/>
    <w:rsid w:val="008C1493"/>
    <w:rsid w:val="008C20BF"/>
    <w:rsid w:val="008C3582"/>
    <w:rsid w:val="008C6641"/>
    <w:rsid w:val="008C7CB8"/>
    <w:rsid w:val="008D02CC"/>
    <w:rsid w:val="008D1C80"/>
    <w:rsid w:val="008D1EC9"/>
    <w:rsid w:val="008D517A"/>
    <w:rsid w:val="008D53BB"/>
    <w:rsid w:val="008D6B3A"/>
    <w:rsid w:val="008D6E2E"/>
    <w:rsid w:val="008E4570"/>
    <w:rsid w:val="008E584F"/>
    <w:rsid w:val="008E58E3"/>
    <w:rsid w:val="008F4D97"/>
    <w:rsid w:val="008F55E6"/>
    <w:rsid w:val="008F5771"/>
    <w:rsid w:val="00901234"/>
    <w:rsid w:val="00906D1C"/>
    <w:rsid w:val="00907D6B"/>
    <w:rsid w:val="00910019"/>
    <w:rsid w:val="00913E8D"/>
    <w:rsid w:val="00917F95"/>
    <w:rsid w:val="00920C91"/>
    <w:rsid w:val="00924D62"/>
    <w:rsid w:val="009251B8"/>
    <w:rsid w:val="00925299"/>
    <w:rsid w:val="009260A8"/>
    <w:rsid w:val="00926221"/>
    <w:rsid w:val="009265E9"/>
    <w:rsid w:val="009270D4"/>
    <w:rsid w:val="009311E4"/>
    <w:rsid w:val="00934076"/>
    <w:rsid w:val="00941950"/>
    <w:rsid w:val="00943088"/>
    <w:rsid w:val="009455B3"/>
    <w:rsid w:val="009466B0"/>
    <w:rsid w:val="009556A3"/>
    <w:rsid w:val="0095781F"/>
    <w:rsid w:val="0096646C"/>
    <w:rsid w:val="00966B38"/>
    <w:rsid w:val="0096726C"/>
    <w:rsid w:val="00970572"/>
    <w:rsid w:val="00970BAF"/>
    <w:rsid w:val="00973482"/>
    <w:rsid w:val="0097635F"/>
    <w:rsid w:val="00977DF9"/>
    <w:rsid w:val="00980461"/>
    <w:rsid w:val="00983436"/>
    <w:rsid w:val="00983532"/>
    <w:rsid w:val="009906DF"/>
    <w:rsid w:val="009949EA"/>
    <w:rsid w:val="00995CFB"/>
    <w:rsid w:val="009A0483"/>
    <w:rsid w:val="009A325A"/>
    <w:rsid w:val="009A3B04"/>
    <w:rsid w:val="009A60F6"/>
    <w:rsid w:val="009B346A"/>
    <w:rsid w:val="009B5BEE"/>
    <w:rsid w:val="009B6595"/>
    <w:rsid w:val="009B6AC9"/>
    <w:rsid w:val="009B6F14"/>
    <w:rsid w:val="009B7EA6"/>
    <w:rsid w:val="009C003D"/>
    <w:rsid w:val="009C23FE"/>
    <w:rsid w:val="009C533F"/>
    <w:rsid w:val="009D1A26"/>
    <w:rsid w:val="009D1C11"/>
    <w:rsid w:val="009D1CA1"/>
    <w:rsid w:val="009D21DD"/>
    <w:rsid w:val="009D4F80"/>
    <w:rsid w:val="009D6F45"/>
    <w:rsid w:val="009E07A7"/>
    <w:rsid w:val="009E264F"/>
    <w:rsid w:val="009E2EFD"/>
    <w:rsid w:val="009E4244"/>
    <w:rsid w:val="009E47A1"/>
    <w:rsid w:val="009F108F"/>
    <w:rsid w:val="009F7DA5"/>
    <w:rsid w:val="00A01B8E"/>
    <w:rsid w:val="00A02C7B"/>
    <w:rsid w:val="00A04156"/>
    <w:rsid w:val="00A07DFF"/>
    <w:rsid w:val="00A123FF"/>
    <w:rsid w:val="00A1364C"/>
    <w:rsid w:val="00A13EE1"/>
    <w:rsid w:val="00A14E92"/>
    <w:rsid w:val="00A167B6"/>
    <w:rsid w:val="00A24F46"/>
    <w:rsid w:val="00A256A6"/>
    <w:rsid w:val="00A27C6E"/>
    <w:rsid w:val="00A30658"/>
    <w:rsid w:val="00A343B9"/>
    <w:rsid w:val="00A353A6"/>
    <w:rsid w:val="00A35EE0"/>
    <w:rsid w:val="00A36AD0"/>
    <w:rsid w:val="00A4216E"/>
    <w:rsid w:val="00A44189"/>
    <w:rsid w:val="00A442F8"/>
    <w:rsid w:val="00A44D88"/>
    <w:rsid w:val="00A45ABE"/>
    <w:rsid w:val="00A46A6E"/>
    <w:rsid w:val="00A556CA"/>
    <w:rsid w:val="00A57398"/>
    <w:rsid w:val="00A60705"/>
    <w:rsid w:val="00A609F8"/>
    <w:rsid w:val="00A60D81"/>
    <w:rsid w:val="00A653D4"/>
    <w:rsid w:val="00A67E9A"/>
    <w:rsid w:val="00A71917"/>
    <w:rsid w:val="00A71ED2"/>
    <w:rsid w:val="00A7537A"/>
    <w:rsid w:val="00A80294"/>
    <w:rsid w:val="00A85CC8"/>
    <w:rsid w:val="00A92C12"/>
    <w:rsid w:val="00A958CF"/>
    <w:rsid w:val="00A9656F"/>
    <w:rsid w:val="00A9667B"/>
    <w:rsid w:val="00A96CAC"/>
    <w:rsid w:val="00AA1805"/>
    <w:rsid w:val="00AA202C"/>
    <w:rsid w:val="00AA3639"/>
    <w:rsid w:val="00AA381A"/>
    <w:rsid w:val="00AA396B"/>
    <w:rsid w:val="00AA4879"/>
    <w:rsid w:val="00AB004F"/>
    <w:rsid w:val="00AB0514"/>
    <w:rsid w:val="00AB238C"/>
    <w:rsid w:val="00AB460E"/>
    <w:rsid w:val="00AB56DD"/>
    <w:rsid w:val="00AB6762"/>
    <w:rsid w:val="00AB75CD"/>
    <w:rsid w:val="00AC0FD4"/>
    <w:rsid w:val="00AC4C03"/>
    <w:rsid w:val="00AC55E3"/>
    <w:rsid w:val="00AC5A54"/>
    <w:rsid w:val="00AC6045"/>
    <w:rsid w:val="00AC65A5"/>
    <w:rsid w:val="00AC6A0E"/>
    <w:rsid w:val="00AC7E78"/>
    <w:rsid w:val="00AD047C"/>
    <w:rsid w:val="00AD0DC9"/>
    <w:rsid w:val="00AD1361"/>
    <w:rsid w:val="00AD34B8"/>
    <w:rsid w:val="00AD4FA2"/>
    <w:rsid w:val="00AE25A0"/>
    <w:rsid w:val="00AE6C37"/>
    <w:rsid w:val="00AE71D7"/>
    <w:rsid w:val="00AF146C"/>
    <w:rsid w:val="00AF1E35"/>
    <w:rsid w:val="00AF2A86"/>
    <w:rsid w:val="00AF310E"/>
    <w:rsid w:val="00B01173"/>
    <w:rsid w:val="00B051B5"/>
    <w:rsid w:val="00B07744"/>
    <w:rsid w:val="00B07EE1"/>
    <w:rsid w:val="00B12182"/>
    <w:rsid w:val="00B14B3F"/>
    <w:rsid w:val="00B160DF"/>
    <w:rsid w:val="00B16F1A"/>
    <w:rsid w:val="00B23F53"/>
    <w:rsid w:val="00B24CDC"/>
    <w:rsid w:val="00B279D2"/>
    <w:rsid w:val="00B27E7C"/>
    <w:rsid w:val="00B328F3"/>
    <w:rsid w:val="00B33893"/>
    <w:rsid w:val="00B348E9"/>
    <w:rsid w:val="00B34EDF"/>
    <w:rsid w:val="00B36889"/>
    <w:rsid w:val="00B4363D"/>
    <w:rsid w:val="00B510F6"/>
    <w:rsid w:val="00B53B3A"/>
    <w:rsid w:val="00B561DC"/>
    <w:rsid w:val="00B57197"/>
    <w:rsid w:val="00B652FC"/>
    <w:rsid w:val="00B7396D"/>
    <w:rsid w:val="00B7581F"/>
    <w:rsid w:val="00B7686E"/>
    <w:rsid w:val="00B864B1"/>
    <w:rsid w:val="00B8670B"/>
    <w:rsid w:val="00B926DB"/>
    <w:rsid w:val="00B93F64"/>
    <w:rsid w:val="00B961D8"/>
    <w:rsid w:val="00BA0983"/>
    <w:rsid w:val="00BA0E98"/>
    <w:rsid w:val="00BA11ED"/>
    <w:rsid w:val="00BA1C81"/>
    <w:rsid w:val="00BA280E"/>
    <w:rsid w:val="00BA6571"/>
    <w:rsid w:val="00BA6B89"/>
    <w:rsid w:val="00BA71F6"/>
    <w:rsid w:val="00BB0442"/>
    <w:rsid w:val="00BB2368"/>
    <w:rsid w:val="00BB2F33"/>
    <w:rsid w:val="00BB5C47"/>
    <w:rsid w:val="00BB77AE"/>
    <w:rsid w:val="00BC2926"/>
    <w:rsid w:val="00BC2985"/>
    <w:rsid w:val="00BC499B"/>
    <w:rsid w:val="00BC4BF7"/>
    <w:rsid w:val="00BC5A7D"/>
    <w:rsid w:val="00BC6672"/>
    <w:rsid w:val="00BC6C5E"/>
    <w:rsid w:val="00BC7995"/>
    <w:rsid w:val="00BC7F1E"/>
    <w:rsid w:val="00BD14DF"/>
    <w:rsid w:val="00BD253E"/>
    <w:rsid w:val="00BD593D"/>
    <w:rsid w:val="00BD7189"/>
    <w:rsid w:val="00BE1D59"/>
    <w:rsid w:val="00BE20EB"/>
    <w:rsid w:val="00BE2478"/>
    <w:rsid w:val="00BE2D7B"/>
    <w:rsid w:val="00BE4CF5"/>
    <w:rsid w:val="00BE626C"/>
    <w:rsid w:val="00BE7693"/>
    <w:rsid w:val="00BE7896"/>
    <w:rsid w:val="00BF0191"/>
    <w:rsid w:val="00BF0691"/>
    <w:rsid w:val="00BF0C2F"/>
    <w:rsid w:val="00C0018E"/>
    <w:rsid w:val="00C03272"/>
    <w:rsid w:val="00C071F4"/>
    <w:rsid w:val="00C12538"/>
    <w:rsid w:val="00C138EB"/>
    <w:rsid w:val="00C13B44"/>
    <w:rsid w:val="00C2276C"/>
    <w:rsid w:val="00C23C0F"/>
    <w:rsid w:val="00C32B6E"/>
    <w:rsid w:val="00C33F93"/>
    <w:rsid w:val="00C3446D"/>
    <w:rsid w:val="00C3590C"/>
    <w:rsid w:val="00C454FB"/>
    <w:rsid w:val="00C51B23"/>
    <w:rsid w:val="00C52D44"/>
    <w:rsid w:val="00C60B0E"/>
    <w:rsid w:val="00C6321B"/>
    <w:rsid w:val="00C6489E"/>
    <w:rsid w:val="00C661E2"/>
    <w:rsid w:val="00C663D2"/>
    <w:rsid w:val="00C67CAC"/>
    <w:rsid w:val="00C70024"/>
    <w:rsid w:val="00C71332"/>
    <w:rsid w:val="00C71FE2"/>
    <w:rsid w:val="00C72C6B"/>
    <w:rsid w:val="00C73139"/>
    <w:rsid w:val="00C759C9"/>
    <w:rsid w:val="00C80E65"/>
    <w:rsid w:val="00C81F44"/>
    <w:rsid w:val="00C81F8F"/>
    <w:rsid w:val="00C821A3"/>
    <w:rsid w:val="00C84648"/>
    <w:rsid w:val="00C9079E"/>
    <w:rsid w:val="00C91012"/>
    <w:rsid w:val="00C92A91"/>
    <w:rsid w:val="00C95E92"/>
    <w:rsid w:val="00C9785A"/>
    <w:rsid w:val="00CA3E37"/>
    <w:rsid w:val="00CA3F27"/>
    <w:rsid w:val="00CB42DE"/>
    <w:rsid w:val="00CC0265"/>
    <w:rsid w:val="00CC169F"/>
    <w:rsid w:val="00CC1DD9"/>
    <w:rsid w:val="00CC2686"/>
    <w:rsid w:val="00CC6B99"/>
    <w:rsid w:val="00CD2A6C"/>
    <w:rsid w:val="00CD57CC"/>
    <w:rsid w:val="00CD7A89"/>
    <w:rsid w:val="00CE0987"/>
    <w:rsid w:val="00CE1A2F"/>
    <w:rsid w:val="00CE2C88"/>
    <w:rsid w:val="00CE5AA1"/>
    <w:rsid w:val="00CE6017"/>
    <w:rsid w:val="00CF086D"/>
    <w:rsid w:val="00CF2865"/>
    <w:rsid w:val="00CF35CB"/>
    <w:rsid w:val="00CF3AE0"/>
    <w:rsid w:val="00CF3E9A"/>
    <w:rsid w:val="00CF4D82"/>
    <w:rsid w:val="00CF53D7"/>
    <w:rsid w:val="00CF6AA1"/>
    <w:rsid w:val="00CF6AC6"/>
    <w:rsid w:val="00D02A9C"/>
    <w:rsid w:val="00D035AF"/>
    <w:rsid w:val="00D05F76"/>
    <w:rsid w:val="00D06BD1"/>
    <w:rsid w:val="00D10F32"/>
    <w:rsid w:val="00D21209"/>
    <w:rsid w:val="00D21A7B"/>
    <w:rsid w:val="00D26095"/>
    <w:rsid w:val="00D2631E"/>
    <w:rsid w:val="00D264F2"/>
    <w:rsid w:val="00D26895"/>
    <w:rsid w:val="00D32B6B"/>
    <w:rsid w:val="00D34AA4"/>
    <w:rsid w:val="00D37172"/>
    <w:rsid w:val="00D37AA8"/>
    <w:rsid w:val="00D42F90"/>
    <w:rsid w:val="00D43EBF"/>
    <w:rsid w:val="00D511E6"/>
    <w:rsid w:val="00D51D22"/>
    <w:rsid w:val="00D6092E"/>
    <w:rsid w:val="00D60965"/>
    <w:rsid w:val="00D622A6"/>
    <w:rsid w:val="00D66BE9"/>
    <w:rsid w:val="00D66D96"/>
    <w:rsid w:val="00D71784"/>
    <w:rsid w:val="00D73280"/>
    <w:rsid w:val="00D75314"/>
    <w:rsid w:val="00D761D4"/>
    <w:rsid w:val="00D8047D"/>
    <w:rsid w:val="00D808FD"/>
    <w:rsid w:val="00D8105F"/>
    <w:rsid w:val="00D82247"/>
    <w:rsid w:val="00D82EAD"/>
    <w:rsid w:val="00D831F5"/>
    <w:rsid w:val="00DB3E49"/>
    <w:rsid w:val="00DB6491"/>
    <w:rsid w:val="00DC6B94"/>
    <w:rsid w:val="00DD0AAE"/>
    <w:rsid w:val="00DD1A78"/>
    <w:rsid w:val="00DD1EF5"/>
    <w:rsid w:val="00DD465F"/>
    <w:rsid w:val="00DD74B7"/>
    <w:rsid w:val="00DD77E0"/>
    <w:rsid w:val="00DE0435"/>
    <w:rsid w:val="00DE270F"/>
    <w:rsid w:val="00DF12DD"/>
    <w:rsid w:val="00DF616B"/>
    <w:rsid w:val="00DF6B23"/>
    <w:rsid w:val="00E000BB"/>
    <w:rsid w:val="00E01F3C"/>
    <w:rsid w:val="00E0230D"/>
    <w:rsid w:val="00E049C1"/>
    <w:rsid w:val="00E05993"/>
    <w:rsid w:val="00E05A82"/>
    <w:rsid w:val="00E05E02"/>
    <w:rsid w:val="00E06EFD"/>
    <w:rsid w:val="00E07D1A"/>
    <w:rsid w:val="00E1114C"/>
    <w:rsid w:val="00E144A3"/>
    <w:rsid w:val="00E203DA"/>
    <w:rsid w:val="00E21CF9"/>
    <w:rsid w:val="00E22865"/>
    <w:rsid w:val="00E24168"/>
    <w:rsid w:val="00E27677"/>
    <w:rsid w:val="00E27C55"/>
    <w:rsid w:val="00E27E7C"/>
    <w:rsid w:val="00E34FFD"/>
    <w:rsid w:val="00E41F36"/>
    <w:rsid w:val="00E4358C"/>
    <w:rsid w:val="00E43B65"/>
    <w:rsid w:val="00E51162"/>
    <w:rsid w:val="00E5145A"/>
    <w:rsid w:val="00E524D6"/>
    <w:rsid w:val="00E5706F"/>
    <w:rsid w:val="00E57773"/>
    <w:rsid w:val="00E602EE"/>
    <w:rsid w:val="00E60A5C"/>
    <w:rsid w:val="00E616C8"/>
    <w:rsid w:val="00E628E3"/>
    <w:rsid w:val="00E6392D"/>
    <w:rsid w:val="00E65670"/>
    <w:rsid w:val="00E67E0E"/>
    <w:rsid w:val="00E701AC"/>
    <w:rsid w:val="00E703B3"/>
    <w:rsid w:val="00E733F7"/>
    <w:rsid w:val="00E733FA"/>
    <w:rsid w:val="00E7408A"/>
    <w:rsid w:val="00E75A6D"/>
    <w:rsid w:val="00E84591"/>
    <w:rsid w:val="00E84E28"/>
    <w:rsid w:val="00E9292B"/>
    <w:rsid w:val="00E9317A"/>
    <w:rsid w:val="00E9426B"/>
    <w:rsid w:val="00E9794E"/>
    <w:rsid w:val="00EA2442"/>
    <w:rsid w:val="00EA3CA0"/>
    <w:rsid w:val="00EA4CAA"/>
    <w:rsid w:val="00EA60DF"/>
    <w:rsid w:val="00EB462E"/>
    <w:rsid w:val="00EB6DB6"/>
    <w:rsid w:val="00EB7D79"/>
    <w:rsid w:val="00EC2E32"/>
    <w:rsid w:val="00EC4B1A"/>
    <w:rsid w:val="00EC535A"/>
    <w:rsid w:val="00EC5742"/>
    <w:rsid w:val="00EC71DE"/>
    <w:rsid w:val="00ED35AE"/>
    <w:rsid w:val="00ED4098"/>
    <w:rsid w:val="00ED6D91"/>
    <w:rsid w:val="00EE1B23"/>
    <w:rsid w:val="00EE2F05"/>
    <w:rsid w:val="00EE4FE7"/>
    <w:rsid w:val="00EE74AA"/>
    <w:rsid w:val="00EF2EB7"/>
    <w:rsid w:val="00EF2F70"/>
    <w:rsid w:val="00EF5DE3"/>
    <w:rsid w:val="00EF6C47"/>
    <w:rsid w:val="00F00CA3"/>
    <w:rsid w:val="00F01954"/>
    <w:rsid w:val="00F04F9B"/>
    <w:rsid w:val="00F06F87"/>
    <w:rsid w:val="00F0722B"/>
    <w:rsid w:val="00F130F6"/>
    <w:rsid w:val="00F1383D"/>
    <w:rsid w:val="00F13D06"/>
    <w:rsid w:val="00F1522F"/>
    <w:rsid w:val="00F1700C"/>
    <w:rsid w:val="00F236E1"/>
    <w:rsid w:val="00F24103"/>
    <w:rsid w:val="00F26009"/>
    <w:rsid w:val="00F27149"/>
    <w:rsid w:val="00F275D1"/>
    <w:rsid w:val="00F3476F"/>
    <w:rsid w:val="00F40766"/>
    <w:rsid w:val="00F4299D"/>
    <w:rsid w:val="00F42FE2"/>
    <w:rsid w:val="00F435AF"/>
    <w:rsid w:val="00F4471A"/>
    <w:rsid w:val="00F46490"/>
    <w:rsid w:val="00F46840"/>
    <w:rsid w:val="00F5088E"/>
    <w:rsid w:val="00F60BFE"/>
    <w:rsid w:val="00F6220D"/>
    <w:rsid w:val="00F66811"/>
    <w:rsid w:val="00F713AC"/>
    <w:rsid w:val="00F738D5"/>
    <w:rsid w:val="00F81552"/>
    <w:rsid w:val="00F84290"/>
    <w:rsid w:val="00F93C79"/>
    <w:rsid w:val="00F97CB5"/>
    <w:rsid w:val="00FA0344"/>
    <w:rsid w:val="00FA21BD"/>
    <w:rsid w:val="00FA362A"/>
    <w:rsid w:val="00FA385D"/>
    <w:rsid w:val="00FA4896"/>
    <w:rsid w:val="00FA62A7"/>
    <w:rsid w:val="00FA6465"/>
    <w:rsid w:val="00FB027B"/>
    <w:rsid w:val="00FB3DDB"/>
    <w:rsid w:val="00FB4674"/>
    <w:rsid w:val="00FB6B9B"/>
    <w:rsid w:val="00FC0925"/>
    <w:rsid w:val="00FC2339"/>
    <w:rsid w:val="00FC3937"/>
    <w:rsid w:val="00FC3D97"/>
    <w:rsid w:val="00FC3F99"/>
    <w:rsid w:val="00FC6B19"/>
    <w:rsid w:val="00FD183F"/>
    <w:rsid w:val="00FD1ACF"/>
    <w:rsid w:val="00FD1E45"/>
    <w:rsid w:val="00FD5595"/>
    <w:rsid w:val="00FD5B9C"/>
    <w:rsid w:val="00FD5E79"/>
    <w:rsid w:val="00FE03AD"/>
    <w:rsid w:val="00FE204C"/>
    <w:rsid w:val="00FE3FD8"/>
    <w:rsid w:val="00FE4E53"/>
    <w:rsid w:val="00FE5047"/>
    <w:rsid w:val="00FF4676"/>
    <w:rsid w:val="00FF6DF3"/>
    <w:rsid w:val="011567B5"/>
    <w:rsid w:val="017D750F"/>
    <w:rsid w:val="01AD6E65"/>
    <w:rsid w:val="01E60403"/>
    <w:rsid w:val="01E747AB"/>
    <w:rsid w:val="02004352"/>
    <w:rsid w:val="02B31B7B"/>
    <w:rsid w:val="02D558ED"/>
    <w:rsid w:val="03894596"/>
    <w:rsid w:val="038A505F"/>
    <w:rsid w:val="038B519F"/>
    <w:rsid w:val="03E870F8"/>
    <w:rsid w:val="046113AE"/>
    <w:rsid w:val="04BB5352"/>
    <w:rsid w:val="05280E7B"/>
    <w:rsid w:val="054E3D57"/>
    <w:rsid w:val="055A7639"/>
    <w:rsid w:val="056C08E4"/>
    <w:rsid w:val="05C27495"/>
    <w:rsid w:val="06010485"/>
    <w:rsid w:val="06130E41"/>
    <w:rsid w:val="06292DAC"/>
    <w:rsid w:val="069B30A3"/>
    <w:rsid w:val="06F95AAB"/>
    <w:rsid w:val="070C4F67"/>
    <w:rsid w:val="073641F0"/>
    <w:rsid w:val="076412D3"/>
    <w:rsid w:val="077B79C8"/>
    <w:rsid w:val="087668C8"/>
    <w:rsid w:val="088671E1"/>
    <w:rsid w:val="08954A39"/>
    <w:rsid w:val="09030318"/>
    <w:rsid w:val="09594F7D"/>
    <w:rsid w:val="09717ABB"/>
    <w:rsid w:val="09727309"/>
    <w:rsid w:val="09A4342A"/>
    <w:rsid w:val="09BC6D29"/>
    <w:rsid w:val="0A6612AF"/>
    <w:rsid w:val="0B0F0AF9"/>
    <w:rsid w:val="0B24284B"/>
    <w:rsid w:val="0B5711D0"/>
    <w:rsid w:val="0B764DAB"/>
    <w:rsid w:val="0B880A33"/>
    <w:rsid w:val="0D0A714B"/>
    <w:rsid w:val="0D4A50F7"/>
    <w:rsid w:val="0D5837F8"/>
    <w:rsid w:val="0DAA1056"/>
    <w:rsid w:val="0E5F3837"/>
    <w:rsid w:val="0E751F9D"/>
    <w:rsid w:val="0E893BD3"/>
    <w:rsid w:val="0E8B1F55"/>
    <w:rsid w:val="0EA05D40"/>
    <w:rsid w:val="0EF16C71"/>
    <w:rsid w:val="0EF5080A"/>
    <w:rsid w:val="0F2C321B"/>
    <w:rsid w:val="0F4E7C57"/>
    <w:rsid w:val="0F5734CC"/>
    <w:rsid w:val="0F5F3D51"/>
    <w:rsid w:val="0F6931D6"/>
    <w:rsid w:val="0FBF740B"/>
    <w:rsid w:val="0FC1338B"/>
    <w:rsid w:val="0FE15E02"/>
    <w:rsid w:val="0FF75A54"/>
    <w:rsid w:val="108277B7"/>
    <w:rsid w:val="10912935"/>
    <w:rsid w:val="10F01C03"/>
    <w:rsid w:val="11084521"/>
    <w:rsid w:val="110D63B0"/>
    <w:rsid w:val="11391528"/>
    <w:rsid w:val="1170189F"/>
    <w:rsid w:val="118369C5"/>
    <w:rsid w:val="119C1100"/>
    <w:rsid w:val="11AD3182"/>
    <w:rsid w:val="11D759B1"/>
    <w:rsid w:val="11DF684E"/>
    <w:rsid w:val="125D1926"/>
    <w:rsid w:val="129C1FF4"/>
    <w:rsid w:val="134D4C15"/>
    <w:rsid w:val="13CE4EEB"/>
    <w:rsid w:val="13F4105C"/>
    <w:rsid w:val="13FC5F7D"/>
    <w:rsid w:val="146D12C1"/>
    <w:rsid w:val="15111EA8"/>
    <w:rsid w:val="15181A01"/>
    <w:rsid w:val="15727169"/>
    <w:rsid w:val="15B043ED"/>
    <w:rsid w:val="162529ED"/>
    <w:rsid w:val="16626B9D"/>
    <w:rsid w:val="17334A4E"/>
    <w:rsid w:val="175F1A09"/>
    <w:rsid w:val="17E123BF"/>
    <w:rsid w:val="18083104"/>
    <w:rsid w:val="18317C1E"/>
    <w:rsid w:val="183B2FDA"/>
    <w:rsid w:val="18BC2C6B"/>
    <w:rsid w:val="18C875CE"/>
    <w:rsid w:val="191B790F"/>
    <w:rsid w:val="19344304"/>
    <w:rsid w:val="196F1FC4"/>
    <w:rsid w:val="19D46A85"/>
    <w:rsid w:val="19DC3D32"/>
    <w:rsid w:val="1A086260"/>
    <w:rsid w:val="1AC44751"/>
    <w:rsid w:val="1AC60C3A"/>
    <w:rsid w:val="1ACD1152"/>
    <w:rsid w:val="1BFB1266"/>
    <w:rsid w:val="1BFF7C32"/>
    <w:rsid w:val="1C4E7489"/>
    <w:rsid w:val="1C921144"/>
    <w:rsid w:val="1D2104E0"/>
    <w:rsid w:val="1D693147"/>
    <w:rsid w:val="1DEB0C8B"/>
    <w:rsid w:val="1E205AE7"/>
    <w:rsid w:val="1EDE7327"/>
    <w:rsid w:val="1F2314EB"/>
    <w:rsid w:val="1F371D78"/>
    <w:rsid w:val="204B1C77"/>
    <w:rsid w:val="209407BB"/>
    <w:rsid w:val="20A13410"/>
    <w:rsid w:val="20FA6E13"/>
    <w:rsid w:val="213E593E"/>
    <w:rsid w:val="21F93CD3"/>
    <w:rsid w:val="21FF20D9"/>
    <w:rsid w:val="22224ADC"/>
    <w:rsid w:val="223B5F51"/>
    <w:rsid w:val="22511CE6"/>
    <w:rsid w:val="22640B81"/>
    <w:rsid w:val="23057463"/>
    <w:rsid w:val="23150E52"/>
    <w:rsid w:val="23257A62"/>
    <w:rsid w:val="23722A34"/>
    <w:rsid w:val="250F2E85"/>
    <w:rsid w:val="252D44EC"/>
    <w:rsid w:val="25686D1C"/>
    <w:rsid w:val="26432395"/>
    <w:rsid w:val="265D1029"/>
    <w:rsid w:val="26672CC9"/>
    <w:rsid w:val="269149C2"/>
    <w:rsid w:val="26B83D20"/>
    <w:rsid w:val="27347026"/>
    <w:rsid w:val="273C1BA6"/>
    <w:rsid w:val="274D3E7D"/>
    <w:rsid w:val="27890B10"/>
    <w:rsid w:val="279E5124"/>
    <w:rsid w:val="27E472B6"/>
    <w:rsid w:val="27F172B7"/>
    <w:rsid w:val="28051EAA"/>
    <w:rsid w:val="28683D55"/>
    <w:rsid w:val="28C64123"/>
    <w:rsid w:val="293016AE"/>
    <w:rsid w:val="294835A4"/>
    <w:rsid w:val="2956543A"/>
    <w:rsid w:val="297D3102"/>
    <w:rsid w:val="2A7F708F"/>
    <w:rsid w:val="2A987C99"/>
    <w:rsid w:val="2B1B436D"/>
    <w:rsid w:val="2B297AC7"/>
    <w:rsid w:val="2B932A2D"/>
    <w:rsid w:val="2BFC4037"/>
    <w:rsid w:val="2C065B70"/>
    <w:rsid w:val="2C1C0468"/>
    <w:rsid w:val="2C5A7ED3"/>
    <w:rsid w:val="2C646C79"/>
    <w:rsid w:val="2C7B58B4"/>
    <w:rsid w:val="2D7A0924"/>
    <w:rsid w:val="2DAB5F41"/>
    <w:rsid w:val="2E4970D2"/>
    <w:rsid w:val="2E7A1025"/>
    <w:rsid w:val="2EC353C6"/>
    <w:rsid w:val="2F9432ED"/>
    <w:rsid w:val="2FE26618"/>
    <w:rsid w:val="30003C26"/>
    <w:rsid w:val="301F6E57"/>
    <w:rsid w:val="3075107B"/>
    <w:rsid w:val="30F54253"/>
    <w:rsid w:val="31052B65"/>
    <w:rsid w:val="31204D13"/>
    <w:rsid w:val="31357561"/>
    <w:rsid w:val="31980F0A"/>
    <w:rsid w:val="31B33FA3"/>
    <w:rsid w:val="31FC6492"/>
    <w:rsid w:val="328270F0"/>
    <w:rsid w:val="32D92E0C"/>
    <w:rsid w:val="33080E21"/>
    <w:rsid w:val="331039BB"/>
    <w:rsid w:val="333420E5"/>
    <w:rsid w:val="334C48BB"/>
    <w:rsid w:val="339C7372"/>
    <w:rsid w:val="34937FF8"/>
    <w:rsid w:val="34DD0526"/>
    <w:rsid w:val="353F55C3"/>
    <w:rsid w:val="3550415A"/>
    <w:rsid w:val="35513EF5"/>
    <w:rsid w:val="3597742E"/>
    <w:rsid w:val="35BE1B78"/>
    <w:rsid w:val="35E346AA"/>
    <w:rsid w:val="35FC613C"/>
    <w:rsid w:val="36511C87"/>
    <w:rsid w:val="36604868"/>
    <w:rsid w:val="366E1E95"/>
    <w:rsid w:val="369D5662"/>
    <w:rsid w:val="36F342CC"/>
    <w:rsid w:val="378417F9"/>
    <w:rsid w:val="38AF5E56"/>
    <w:rsid w:val="38E97D9C"/>
    <w:rsid w:val="39336D46"/>
    <w:rsid w:val="39365C89"/>
    <w:rsid w:val="39871D2A"/>
    <w:rsid w:val="39CE5045"/>
    <w:rsid w:val="39E514C4"/>
    <w:rsid w:val="3A3E06C8"/>
    <w:rsid w:val="3A4764F4"/>
    <w:rsid w:val="3A4C4A55"/>
    <w:rsid w:val="3A6164C2"/>
    <w:rsid w:val="3A621476"/>
    <w:rsid w:val="3A73684C"/>
    <w:rsid w:val="3AA7247A"/>
    <w:rsid w:val="3C66142E"/>
    <w:rsid w:val="3D08460B"/>
    <w:rsid w:val="3D290BEE"/>
    <w:rsid w:val="3D426359"/>
    <w:rsid w:val="3D742373"/>
    <w:rsid w:val="3D94720E"/>
    <w:rsid w:val="3DB7650D"/>
    <w:rsid w:val="3E5528FD"/>
    <w:rsid w:val="3EA25620"/>
    <w:rsid w:val="3F144D78"/>
    <w:rsid w:val="3F7C7C51"/>
    <w:rsid w:val="3F995A8E"/>
    <w:rsid w:val="3FA82243"/>
    <w:rsid w:val="3FE62F58"/>
    <w:rsid w:val="3FE66A30"/>
    <w:rsid w:val="3FF128DC"/>
    <w:rsid w:val="400918CA"/>
    <w:rsid w:val="40365EB6"/>
    <w:rsid w:val="404A7740"/>
    <w:rsid w:val="40843516"/>
    <w:rsid w:val="410242E9"/>
    <w:rsid w:val="41306CB3"/>
    <w:rsid w:val="41AB53AD"/>
    <w:rsid w:val="41CD37BD"/>
    <w:rsid w:val="41DF3EB6"/>
    <w:rsid w:val="42526979"/>
    <w:rsid w:val="42602D89"/>
    <w:rsid w:val="426930F5"/>
    <w:rsid w:val="427C15CA"/>
    <w:rsid w:val="42B9678F"/>
    <w:rsid w:val="42F143F3"/>
    <w:rsid w:val="432E683B"/>
    <w:rsid w:val="435E6F25"/>
    <w:rsid w:val="439D373A"/>
    <w:rsid w:val="44C72A8D"/>
    <w:rsid w:val="45C56107"/>
    <w:rsid w:val="462225C0"/>
    <w:rsid w:val="462936CD"/>
    <w:rsid w:val="46512AE8"/>
    <w:rsid w:val="465875A0"/>
    <w:rsid w:val="46B15B52"/>
    <w:rsid w:val="47242499"/>
    <w:rsid w:val="47644F93"/>
    <w:rsid w:val="47D40EC0"/>
    <w:rsid w:val="4835642E"/>
    <w:rsid w:val="48474F49"/>
    <w:rsid w:val="489177BA"/>
    <w:rsid w:val="489F7E5E"/>
    <w:rsid w:val="48C707D5"/>
    <w:rsid w:val="49484034"/>
    <w:rsid w:val="49810CF9"/>
    <w:rsid w:val="499A09F5"/>
    <w:rsid w:val="49E845A8"/>
    <w:rsid w:val="4A4F7DFE"/>
    <w:rsid w:val="4A9F2177"/>
    <w:rsid w:val="4AC30915"/>
    <w:rsid w:val="4AC400FC"/>
    <w:rsid w:val="4AE46116"/>
    <w:rsid w:val="4AED6A28"/>
    <w:rsid w:val="4B352E85"/>
    <w:rsid w:val="4BBF562E"/>
    <w:rsid w:val="4BE34102"/>
    <w:rsid w:val="4BE411C9"/>
    <w:rsid w:val="4C2034F5"/>
    <w:rsid w:val="4C2B2B4F"/>
    <w:rsid w:val="4C5D5B61"/>
    <w:rsid w:val="4C677D46"/>
    <w:rsid w:val="4CFE660F"/>
    <w:rsid w:val="4D0D75D8"/>
    <w:rsid w:val="4D377D57"/>
    <w:rsid w:val="4D812C3F"/>
    <w:rsid w:val="4D8C7D71"/>
    <w:rsid w:val="4DAA6A2D"/>
    <w:rsid w:val="4DBC35FA"/>
    <w:rsid w:val="4DC0059D"/>
    <w:rsid w:val="4DD90318"/>
    <w:rsid w:val="4E3F025E"/>
    <w:rsid w:val="4E47333F"/>
    <w:rsid w:val="4E8F4018"/>
    <w:rsid w:val="4ED704E5"/>
    <w:rsid w:val="4EE65B6A"/>
    <w:rsid w:val="4F003E47"/>
    <w:rsid w:val="4F922160"/>
    <w:rsid w:val="4F9E2645"/>
    <w:rsid w:val="503905EE"/>
    <w:rsid w:val="509074E4"/>
    <w:rsid w:val="5133250E"/>
    <w:rsid w:val="51342DA4"/>
    <w:rsid w:val="513545B5"/>
    <w:rsid w:val="53777049"/>
    <w:rsid w:val="539B0F57"/>
    <w:rsid w:val="53DF2FFF"/>
    <w:rsid w:val="54470AE2"/>
    <w:rsid w:val="548017D1"/>
    <w:rsid w:val="54B20831"/>
    <w:rsid w:val="55125DB4"/>
    <w:rsid w:val="557F0F7E"/>
    <w:rsid w:val="55802221"/>
    <w:rsid w:val="559B7F10"/>
    <w:rsid w:val="55BB482B"/>
    <w:rsid w:val="56852D8C"/>
    <w:rsid w:val="57E0739B"/>
    <w:rsid w:val="58BC6AF5"/>
    <w:rsid w:val="58FE7191"/>
    <w:rsid w:val="59181D3E"/>
    <w:rsid w:val="59464B6F"/>
    <w:rsid w:val="59667106"/>
    <w:rsid w:val="59682840"/>
    <w:rsid w:val="5A1C5248"/>
    <w:rsid w:val="5A446EA0"/>
    <w:rsid w:val="5AA82B7D"/>
    <w:rsid w:val="5AAE35E9"/>
    <w:rsid w:val="5AB03FF9"/>
    <w:rsid w:val="5AC5073E"/>
    <w:rsid w:val="5AD87639"/>
    <w:rsid w:val="5AE93049"/>
    <w:rsid w:val="5B23328A"/>
    <w:rsid w:val="5B6C0D9A"/>
    <w:rsid w:val="5BF700C8"/>
    <w:rsid w:val="5C1A2926"/>
    <w:rsid w:val="5C3A4AD1"/>
    <w:rsid w:val="5C9A4526"/>
    <w:rsid w:val="5C9F2291"/>
    <w:rsid w:val="5D75054B"/>
    <w:rsid w:val="5DE12BDE"/>
    <w:rsid w:val="5E7770E7"/>
    <w:rsid w:val="5E951F87"/>
    <w:rsid w:val="5F3D73A3"/>
    <w:rsid w:val="5F3E27B0"/>
    <w:rsid w:val="5F8145FE"/>
    <w:rsid w:val="5FB359D9"/>
    <w:rsid w:val="600464A1"/>
    <w:rsid w:val="60385977"/>
    <w:rsid w:val="6071041E"/>
    <w:rsid w:val="60790C87"/>
    <w:rsid w:val="60A232D8"/>
    <w:rsid w:val="63776378"/>
    <w:rsid w:val="63A25749"/>
    <w:rsid w:val="64803DEE"/>
    <w:rsid w:val="64866BB1"/>
    <w:rsid w:val="650B08C2"/>
    <w:rsid w:val="6542585E"/>
    <w:rsid w:val="655A179A"/>
    <w:rsid w:val="65CA2E87"/>
    <w:rsid w:val="664F6BB1"/>
    <w:rsid w:val="66541A89"/>
    <w:rsid w:val="66727203"/>
    <w:rsid w:val="66A72709"/>
    <w:rsid w:val="66B673BA"/>
    <w:rsid w:val="66FC0B4E"/>
    <w:rsid w:val="67227A8C"/>
    <w:rsid w:val="67AD26A0"/>
    <w:rsid w:val="67C07F5F"/>
    <w:rsid w:val="67C255EA"/>
    <w:rsid w:val="68113657"/>
    <w:rsid w:val="68567E56"/>
    <w:rsid w:val="6888149D"/>
    <w:rsid w:val="68D46E15"/>
    <w:rsid w:val="69137B5B"/>
    <w:rsid w:val="69476471"/>
    <w:rsid w:val="6A103A50"/>
    <w:rsid w:val="6A2F0C62"/>
    <w:rsid w:val="6AA14368"/>
    <w:rsid w:val="6AD4484C"/>
    <w:rsid w:val="6AD645BD"/>
    <w:rsid w:val="6B3E7991"/>
    <w:rsid w:val="6B5020C1"/>
    <w:rsid w:val="6B75737C"/>
    <w:rsid w:val="6C3F073E"/>
    <w:rsid w:val="6CD54AEB"/>
    <w:rsid w:val="6D04704D"/>
    <w:rsid w:val="6D96073F"/>
    <w:rsid w:val="6DCD5D2D"/>
    <w:rsid w:val="6E0110B8"/>
    <w:rsid w:val="6E02095E"/>
    <w:rsid w:val="6E4C109F"/>
    <w:rsid w:val="6E600234"/>
    <w:rsid w:val="6E620FFA"/>
    <w:rsid w:val="6E9F7CF9"/>
    <w:rsid w:val="6EB57D05"/>
    <w:rsid w:val="6EC4342A"/>
    <w:rsid w:val="6F6A64DD"/>
    <w:rsid w:val="6FB4683E"/>
    <w:rsid w:val="6FBB374A"/>
    <w:rsid w:val="7011765B"/>
    <w:rsid w:val="70C32ADF"/>
    <w:rsid w:val="7119311C"/>
    <w:rsid w:val="716770ED"/>
    <w:rsid w:val="71887B22"/>
    <w:rsid w:val="71E85D3F"/>
    <w:rsid w:val="72437CD2"/>
    <w:rsid w:val="72625092"/>
    <w:rsid w:val="7277756F"/>
    <w:rsid w:val="72A10C2D"/>
    <w:rsid w:val="73BE7CEC"/>
    <w:rsid w:val="73D519EA"/>
    <w:rsid w:val="73DC382F"/>
    <w:rsid w:val="73E5008F"/>
    <w:rsid w:val="741F371E"/>
    <w:rsid w:val="74624FF7"/>
    <w:rsid w:val="7476588E"/>
    <w:rsid w:val="748D2097"/>
    <w:rsid w:val="74930744"/>
    <w:rsid w:val="750C3C92"/>
    <w:rsid w:val="75283B25"/>
    <w:rsid w:val="75622C87"/>
    <w:rsid w:val="758D5C0C"/>
    <w:rsid w:val="761018D3"/>
    <w:rsid w:val="765C4ABB"/>
    <w:rsid w:val="766508A4"/>
    <w:rsid w:val="76C202A2"/>
    <w:rsid w:val="770A27E7"/>
    <w:rsid w:val="77124756"/>
    <w:rsid w:val="775409B7"/>
    <w:rsid w:val="77575FBE"/>
    <w:rsid w:val="77801E36"/>
    <w:rsid w:val="77887775"/>
    <w:rsid w:val="77B71B76"/>
    <w:rsid w:val="786653CC"/>
    <w:rsid w:val="78EA3B05"/>
    <w:rsid w:val="795569DB"/>
    <w:rsid w:val="79A706A8"/>
    <w:rsid w:val="7A1946EB"/>
    <w:rsid w:val="7AC50DF3"/>
    <w:rsid w:val="7AFC119E"/>
    <w:rsid w:val="7B310DA1"/>
    <w:rsid w:val="7B312326"/>
    <w:rsid w:val="7B3D1B00"/>
    <w:rsid w:val="7BD62D4E"/>
    <w:rsid w:val="7BDF546D"/>
    <w:rsid w:val="7BF613AA"/>
    <w:rsid w:val="7C501B69"/>
    <w:rsid w:val="7CD95BC9"/>
    <w:rsid w:val="7CE34539"/>
    <w:rsid w:val="7CE97607"/>
    <w:rsid w:val="7D4004F2"/>
    <w:rsid w:val="7EAF2513"/>
    <w:rsid w:val="7F073EC8"/>
    <w:rsid w:val="7F5F4208"/>
    <w:rsid w:val="7F743DCE"/>
    <w:rsid w:val="7F7A1DF0"/>
    <w:rsid w:val="7FD93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4306"/>
  <w15:docId w15:val="{AF2CC479-8296-4AF4-AE9E-772DBA83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unhideWhenUsed/>
    <w:qFormat/>
    <w:rsid w:val="00D808FD"/>
    <w:pPr>
      <w:keepNext/>
      <w:keepLines/>
      <w:adjustRightInd w:val="0"/>
      <w:snapToGrid w:val="0"/>
      <w:spacing w:beforeLines="50" w:before="160" w:after="80" w:line="360" w:lineRule="auto"/>
      <w:ind w:firstLineChars="200" w:firstLine="200"/>
      <w:outlineLvl w:val="2"/>
    </w:pPr>
    <w:rPr>
      <w:rFonts w:asciiTheme="majorHAnsi" w:eastAsia="宋体" w:hAnsiTheme="majorHAnsi" w:cstheme="majorBidi"/>
      <w:sz w:val="28"/>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1">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styleId="af0">
    <w:name w:val="Revision"/>
    <w:hidden/>
    <w:uiPriority w:val="99"/>
    <w:semiHidden/>
    <w:rsid w:val="00307B09"/>
    <w:rPr>
      <w:rFonts w:asciiTheme="minorHAnsi" w:eastAsiaTheme="minorEastAsia" w:hAnsiTheme="minorHAnsi" w:cstheme="minorBidi"/>
      <w:kern w:val="2"/>
      <w:sz w:val="21"/>
      <w:szCs w:val="22"/>
    </w:rPr>
  </w:style>
  <w:style w:type="character" w:styleId="af1">
    <w:name w:val="Hyperlink"/>
    <w:basedOn w:val="a0"/>
    <w:uiPriority w:val="99"/>
    <w:unhideWhenUsed/>
    <w:rsid w:val="007F0FC9"/>
    <w:rPr>
      <w:color w:val="0563C1" w:themeColor="hyperlink"/>
      <w:u w:val="single"/>
    </w:rPr>
  </w:style>
  <w:style w:type="character" w:styleId="af2">
    <w:name w:val="Unresolved Mention"/>
    <w:basedOn w:val="a0"/>
    <w:uiPriority w:val="99"/>
    <w:semiHidden/>
    <w:unhideWhenUsed/>
    <w:rsid w:val="007F0FC9"/>
    <w:rPr>
      <w:color w:val="605E5C"/>
      <w:shd w:val="clear" w:color="auto" w:fill="E1DFDD"/>
    </w:rPr>
  </w:style>
  <w:style w:type="character" w:customStyle="1" w:styleId="30">
    <w:name w:val="标题 3 字符"/>
    <w:basedOn w:val="a0"/>
    <w:link w:val="3"/>
    <w:uiPriority w:val="9"/>
    <w:rsid w:val="00D808FD"/>
    <w:rPr>
      <w:rFonts w:asciiTheme="majorHAnsi" w:hAnsiTheme="majorHAnsi" w:cstheme="majorBidi"/>
      <w:kern w:val="2"/>
      <w:sz w:val="28"/>
      <w:szCs w:val="32"/>
      <w14:ligatures w14:val="standardContextual"/>
    </w:rPr>
  </w:style>
  <w:style w:type="paragraph" w:customStyle="1" w:styleId="TableParagraph">
    <w:name w:val="Table Paragraph"/>
    <w:basedOn w:val="a"/>
    <w:uiPriority w:val="1"/>
    <w:qFormat/>
    <w:rsid w:val="0027573A"/>
    <w:pPr>
      <w:autoSpaceDE w:val="0"/>
      <w:autoSpaceDN w:val="0"/>
      <w:ind w:left="112"/>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151">
      <w:bodyDiv w:val="1"/>
      <w:marLeft w:val="0"/>
      <w:marRight w:val="0"/>
      <w:marTop w:val="0"/>
      <w:marBottom w:val="0"/>
      <w:divBdr>
        <w:top w:val="none" w:sz="0" w:space="0" w:color="auto"/>
        <w:left w:val="none" w:sz="0" w:space="0" w:color="auto"/>
        <w:bottom w:val="none" w:sz="0" w:space="0" w:color="auto"/>
        <w:right w:val="none" w:sz="0" w:space="0" w:color="auto"/>
      </w:divBdr>
    </w:div>
    <w:div w:id="93214822">
      <w:bodyDiv w:val="1"/>
      <w:marLeft w:val="0"/>
      <w:marRight w:val="0"/>
      <w:marTop w:val="0"/>
      <w:marBottom w:val="0"/>
      <w:divBdr>
        <w:top w:val="none" w:sz="0" w:space="0" w:color="auto"/>
        <w:left w:val="none" w:sz="0" w:space="0" w:color="auto"/>
        <w:bottom w:val="none" w:sz="0" w:space="0" w:color="auto"/>
        <w:right w:val="none" w:sz="0" w:space="0" w:color="auto"/>
      </w:divBdr>
    </w:div>
    <w:div w:id="206531127">
      <w:bodyDiv w:val="1"/>
      <w:marLeft w:val="0"/>
      <w:marRight w:val="0"/>
      <w:marTop w:val="0"/>
      <w:marBottom w:val="0"/>
      <w:divBdr>
        <w:top w:val="none" w:sz="0" w:space="0" w:color="auto"/>
        <w:left w:val="none" w:sz="0" w:space="0" w:color="auto"/>
        <w:bottom w:val="none" w:sz="0" w:space="0" w:color="auto"/>
        <w:right w:val="none" w:sz="0" w:space="0" w:color="auto"/>
      </w:divBdr>
    </w:div>
    <w:div w:id="211622401">
      <w:bodyDiv w:val="1"/>
      <w:marLeft w:val="0"/>
      <w:marRight w:val="0"/>
      <w:marTop w:val="0"/>
      <w:marBottom w:val="0"/>
      <w:divBdr>
        <w:top w:val="none" w:sz="0" w:space="0" w:color="auto"/>
        <w:left w:val="none" w:sz="0" w:space="0" w:color="auto"/>
        <w:bottom w:val="none" w:sz="0" w:space="0" w:color="auto"/>
        <w:right w:val="none" w:sz="0" w:space="0" w:color="auto"/>
      </w:divBdr>
      <w:divsChild>
        <w:div w:id="2904996">
          <w:marLeft w:val="0"/>
          <w:marRight w:val="0"/>
          <w:marTop w:val="0"/>
          <w:marBottom w:val="0"/>
          <w:divBdr>
            <w:top w:val="none" w:sz="0" w:space="0" w:color="auto"/>
            <w:left w:val="none" w:sz="0" w:space="0" w:color="auto"/>
            <w:bottom w:val="none" w:sz="0" w:space="0" w:color="auto"/>
            <w:right w:val="none" w:sz="0" w:space="0" w:color="auto"/>
          </w:divBdr>
        </w:div>
        <w:div w:id="793597428">
          <w:marLeft w:val="0"/>
          <w:marRight w:val="0"/>
          <w:marTop w:val="0"/>
          <w:marBottom w:val="0"/>
          <w:divBdr>
            <w:top w:val="none" w:sz="0" w:space="0" w:color="auto"/>
            <w:left w:val="none" w:sz="0" w:space="0" w:color="auto"/>
            <w:bottom w:val="none" w:sz="0" w:space="0" w:color="auto"/>
            <w:right w:val="none" w:sz="0" w:space="0" w:color="auto"/>
          </w:divBdr>
        </w:div>
      </w:divsChild>
    </w:div>
    <w:div w:id="218905637">
      <w:bodyDiv w:val="1"/>
      <w:marLeft w:val="0"/>
      <w:marRight w:val="0"/>
      <w:marTop w:val="0"/>
      <w:marBottom w:val="0"/>
      <w:divBdr>
        <w:top w:val="none" w:sz="0" w:space="0" w:color="auto"/>
        <w:left w:val="none" w:sz="0" w:space="0" w:color="auto"/>
        <w:bottom w:val="none" w:sz="0" w:space="0" w:color="auto"/>
        <w:right w:val="none" w:sz="0" w:space="0" w:color="auto"/>
      </w:divBdr>
    </w:div>
    <w:div w:id="235945896">
      <w:bodyDiv w:val="1"/>
      <w:marLeft w:val="0"/>
      <w:marRight w:val="0"/>
      <w:marTop w:val="0"/>
      <w:marBottom w:val="0"/>
      <w:divBdr>
        <w:top w:val="none" w:sz="0" w:space="0" w:color="auto"/>
        <w:left w:val="none" w:sz="0" w:space="0" w:color="auto"/>
        <w:bottom w:val="none" w:sz="0" w:space="0" w:color="auto"/>
        <w:right w:val="none" w:sz="0" w:space="0" w:color="auto"/>
      </w:divBdr>
    </w:div>
    <w:div w:id="307823143">
      <w:bodyDiv w:val="1"/>
      <w:marLeft w:val="0"/>
      <w:marRight w:val="0"/>
      <w:marTop w:val="0"/>
      <w:marBottom w:val="0"/>
      <w:divBdr>
        <w:top w:val="none" w:sz="0" w:space="0" w:color="auto"/>
        <w:left w:val="none" w:sz="0" w:space="0" w:color="auto"/>
        <w:bottom w:val="none" w:sz="0" w:space="0" w:color="auto"/>
        <w:right w:val="none" w:sz="0" w:space="0" w:color="auto"/>
      </w:divBdr>
    </w:div>
    <w:div w:id="365252528">
      <w:bodyDiv w:val="1"/>
      <w:marLeft w:val="0"/>
      <w:marRight w:val="0"/>
      <w:marTop w:val="0"/>
      <w:marBottom w:val="0"/>
      <w:divBdr>
        <w:top w:val="none" w:sz="0" w:space="0" w:color="auto"/>
        <w:left w:val="none" w:sz="0" w:space="0" w:color="auto"/>
        <w:bottom w:val="none" w:sz="0" w:space="0" w:color="auto"/>
        <w:right w:val="none" w:sz="0" w:space="0" w:color="auto"/>
      </w:divBdr>
    </w:div>
    <w:div w:id="395786264">
      <w:bodyDiv w:val="1"/>
      <w:marLeft w:val="0"/>
      <w:marRight w:val="0"/>
      <w:marTop w:val="0"/>
      <w:marBottom w:val="0"/>
      <w:divBdr>
        <w:top w:val="none" w:sz="0" w:space="0" w:color="auto"/>
        <w:left w:val="none" w:sz="0" w:space="0" w:color="auto"/>
        <w:bottom w:val="none" w:sz="0" w:space="0" w:color="auto"/>
        <w:right w:val="none" w:sz="0" w:space="0" w:color="auto"/>
      </w:divBdr>
    </w:div>
    <w:div w:id="439495558">
      <w:bodyDiv w:val="1"/>
      <w:marLeft w:val="0"/>
      <w:marRight w:val="0"/>
      <w:marTop w:val="0"/>
      <w:marBottom w:val="0"/>
      <w:divBdr>
        <w:top w:val="none" w:sz="0" w:space="0" w:color="auto"/>
        <w:left w:val="none" w:sz="0" w:space="0" w:color="auto"/>
        <w:bottom w:val="none" w:sz="0" w:space="0" w:color="auto"/>
        <w:right w:val="none" w:sz="0" w:space="0" w:color="auto"/>
      </w:divBdr>
    </w:div>
    <w:div w:id="478880970">
      <w:bodyDiv w:val="1"/>
      <w:marLeft w:val="0"/>
      <w:marRight w:val="0"/>
      <w:marTop w:val="0"/>
      <w:marBottom w:val="0"/>
      <w:divBdr>
        <w:top w:val="none" w:sz="0" w:space="0" w:color="auto"/>
        <w:left w:val="none" w:sz="0" w:space="0" w:color="auto"/>
        <w:bottom w:val="none" w:sz="0" w:space="0" w:color="auto"/>
        <w:right w:val="none" w:sz="0" w:space="0" w:color="auto"/>
      </w:divBdr>
    </w:div>
    <w:div w:id="515996529">
      <w:bodyDiv w:val="1"/>
      <w:marLeft w:val="0"/>
      <w:marRight w:val="0"/>
      <w:marTop w:val="0"/>
      <w:marBottom w:val="0"/>
      <w:divBdr>
        <w:top w:val="none" w:sz="0" w:space="0" w:color="auto"/>
        <w:left w:val="none" w:sz="0" w:space="0" w:color="auto"/>
        <w:bottom w:val="none" w:sz="0" w:space="0" w:color="auto"/>
        <w:right w:val="none" w:sz="0" w:space="0" w:color="auto"/>
      </w:divBdr>
    </w:div>
    <w:div w:id="539589813">
      <w:bodyDiv w:val="1"/>
      <w:marLeft w:val="0"/>
      <w:marRight w:val="0"/>
      <w:marTop w:val="0"/>
      <w:marBottom w:val="0"/>
      <w:divBdr>
        <w:top w:val="none" w:sz="0" w:space="0" w:color="auto"/>
        <w:left w:val="none" w:sz="0" w:space="0" w:color="auto"/>
        <w:bottom w:val="none" w:sz="0" w:space="0" w:color="auto"/>
        <w:right w:val="none" w:sz="0" w:space="0" w:color="auto"/>
      </w:divBdr>
    </w:div>
    <w:div w:id="564605924">
      <w:bodyDiv w:val="1"/>
      <w:marLeft w:val="0"/>
      <w:marRight w:val="0"/>
      <w:marTop w:val="0"/>
      <w:marBottom w:val="0"/>
      <w:divBdr>
        <w:top w:val="none" w:sz="0" w:space="0" w:color="auto"/>
        <w:left w:val="none" w:sz="0" w:space="0" w:color="auto"/>
        <w:bottom w:val="none" w:sz="0" w:space="0" w:color="auto"/>
        <w:right w:val="none" w:sz="0" w:space="0" w:color="auto"/>
      </w:divBdr>
    </w:div>
    <w:div w:id="671875739">
      <w:bodyDiv w:val="1"/>
      <w:marLeft w:val="0"/>
      <w:marRight w:val="0"/>
      <w:marTop w:val="0"/>
      <w:marBottom w:val="0"/>
      <w:divBdr>
        <w:top w:val="none" w:sz="0" w:space="0" w:color="auto"/>
        <w:left w:val="none" w:sz="0" w:space="0" w:color="auto"/>
        <w:bottom w:val="none" w:sz="0" w:space="0" w:color="auto"/>
        <w:right w:val="none" w:sz="0" w:space="0" w:color="auto"/>
      </w:divBdr>
    </w:div>
    <w:div w:id="746422031">
      <w:bodyDiv w:val="1"/>
      <w:marLeft w:val="0"/>
      <w:marRight w:val="0"/>
      <w:marTop w:val="0"/>
      <w:marBottom w:val="0"/>
      <w:divBdr>
        <w:top w:val="none" w:sz="0" w:space="0" w:color="auto"/>
        <w:left w:val="none" w:sz="0" w:space="0" w:color="auto"/>
        <w:bottom w:val="none" w:sz="0" w:space="0" w:color="auto"/>
        <w:right w:val="none" w:sz="0" w:space="0" w:color="auto"/>
      </w:divBdr>
    </w:div>
    <w:div w:id="762184695">
      <w:bodyDiv w:val="1"/>
      <w:marLeft w:val="0"/>
      <w:marRight w:val="0"/>
      <w:marTop w:val="0"/>
      <w:marBottom w:val="0"/>
      <w:divBdr>
        <w:top w:val="none" w:sz="0" w:space="0" w:color="auto"/>
        <w:left w:val="none" w:sz="0" w:space="0" w:color="auto"/>
        <w:bottom w:val="none" w:sz="0" w:space="0" w:color="auto"/>
        <w:right w:val="none" w:sz="0" w:space="0" w:color="auto"/>
      </w:divBdr>
    </w:div>
    <w:div w:id="923415156">
      <w:bodyDiv w:val="1"/>
      <w:marLeft w:val="0"/>
      <w:marRight w:val="0"/>
      <w:marTop w:val="0"/>
      <w:marBottom w:val="0"/>
      <w:divBdr>
        <w:top w:val="none" w:sz="0" w:space="0" w:color="auto"/>
        <w:left w:val="none" w:sz="0" w:space="0" w:color="auto"/>
        <w:bottom w:val="none" w:sz="0" w:space="0" w:color="auto"/>
        <w:right w:val="none" w:sz="0" w:space="0" w:color="auto"/>
      </w:divBdr>
    </w:div>
    <w:div w:id="995912835">
      <w:bodyDiv w:val="1"/>
      <w:marLeft w:val="0"/>
      <w:marRight w:val="0"/>
      <w:marTop w:val="0"/>
      <w:marBottom w:val="0"/>
      <w:divBdr>
        <w:top w:val="none" w:sz="0" w:space="0" w:color="auto"/>
        <w:left w:val="none" w:sz="0" w:space="0" w:color="auto"/>
        <w:bottom w:val="none" w:sz="0" w:space="0" w:color="auto"/>
        <w:right w:val="none" w:sz="0" w:space="0" w:color="auto"/>
      </w:divBdr>
    </w:div>
    <w:div w:id="1003701396">
      <w:bodyDiv w:val="1"/>
      <w:marLeft w:val="0"/>
      <w:marRight w:val="0"/>
      <w:marTop w:val="0"/>
      <w:marBottom w:val="0"/>
      <w:divBdr>
        <w:top w:val="none" w:sz="0" w:space="0" w:color="auto"/>
        <w:left w:val="none" w:sz="0" w:space="0" w:color="auto"/>
        <w:bottom w:val="none" w:sz="0" w:space="0" w:color="auto"/>
        <w:right w:val="none" w:sz="0" w:space="0" w:color="auto"/>
      </w:divBdr>
    </w:div>
    <w:div w:id="1018889605">
      <w:bodyDiv w:val="1"/>
      <w:marLeft w:val="0"/>
      <w:marRight w:val="0"/>
      <w:marTop w:val="0"/>
      <w:marBottom w:val="0"/>
      <w:divBdr>
        <w:top w:val="none" w:sz="0" w:space="0" w:color="auto"/>
        <w:left w:val="none" w:sz="0" w:space="0" w:color="auto"/>
        <w:bottom w:val="none" w:sz="0" w:space="0" w:color="auto"/>
        <w:right w:val="none" w:sz="0" w:space="0" w:color="auto"/>
      </w:divBdr>
    </w:div>
    <w:div w:id="1075205706">
      <w:bodyDiv w:val="1"/>
      <w:marLeft w:val="0"/>
      <w:marRight w:val="0"/>
      <w:marTop w:val="0"/>
      <w:marBottom w:val="0"/>
      <w:divBdr>
        <w:top w:val="none" w:sz="0" w:space="0" w:color="auto"/>
        <w:left w:val="none" w:sz="0" w:space="0" w:color="auto"/>
        <w:bottom w:val="none" w:sz="0" w:space="0" w:color="auto"/>
        <w:right w:val="none" w:sz="0" w:space="0" w:color="auto"/>
      </w:divBdr>
    </w:div>
    <w:div w:id="1233395541">
      <w:bodyDiv w:val="1"/>
      <w:marLeft w:val="0"/>
      <w:marRight w:val="0"/>
      <w:marTop w:val="0"/>
      <w:marBottom w:val="0"/>
      <w:divBdr>
        <w:top w:val="none" w:sz="0" w:space="0" w:color="auto"/>
        <w:left w:val="none" w:sz="0" w:space="0" w:color="auto"/>
        <w:bottom w:val="none" w:sz="0" w:space="0" w:color="auto"/>
        <w:right w:val="none" w:sz="0" w:space="0" w:color="auto"/>
      </w:divBdr>
    </w:div>
    <w:div w:id="1251160657">
      <w:bodyDiv w:val="1"/>
      <w:marLeft w:val="0"/>
      <w:marRight w:val="0"/>
      <w:marTop w:val="0"/>
      <w:marBottom w:val="0"/>
      <w:divBdr>
        <w:top w:val="none" w:sz="0" w:space="0" w:color="auto"/>
        <w:left w:val="none" w:sz="0" w:space="0" w:color="auto"/>
        <w:bottom w:val="none" w:sz="0" w:space="0" w:color="auto"/>
        <w:right w:val="none" w:sz="0" w:space="0" w:color="auto"/>
      </w:divBdr>
    </w:div>
    <w:div w:id="1253465391">
      <w:bodyDiv w:val="1"/>
      <w:marLeft w:val="0"/>
      <w:marRight w:val="0"/>
      <w:marTop w:val="0"/>
      <w:marBottom w:val="0"/>
      <w:divBdr>
        <w:top w:val="none" w:sz="0" w:space="0" w:color="auto"/>
        <w:left w:val="none" w:sz="0" w:space="0" w:color="auto"/>
        <w:bottom w:val="none" w:sz="0" w:space="0" w:color="auto"/>
        <w:right w:val="none" w:sz="0" w:space="0" w:color="auto"/>
      </w:divBdr>
    </w:div>
    <w:div w:id="1260673955">
      <w:bodyDiv w:val="1"/>
      <w:marLeft w:val="0"/>
      <w:marRight w:val="0"/>
      <w:marTop w:val="0"/>
      <w:marBottom w:val="0"/>
      <w:divBdr>
        <w:top w:val="none" w:sz="0" w:space="0" w:color="auto"/>
        <w:left w:val="none" w:sz="0" w:space="0" w:color="auto"/>
        <w:bottom w:val="none" w:sz="0" w:space="0" w:color="auto"/>
        <w:right w:val="none" w:sz="0" w:space="0" w:color="auto"/>
      </w:divBdr>
    </w:div>
    <w:div w:id="1274938296">
      <w:bodyDiv w:val="1"/>
      <w:marLeft w:val="0"/>
      <w:marRight w:val="0"/>
      <w:marTop w:val="0"/>
      <w:marBottom w:val="0"/>
      <w:divBdr>
        <w:top w:val="none" w:sz="0" w:space="0" w:color="auto"/>
        <w:left w:val="none" w:sz="0" w:space="0" w:color="auto"/>
        <w:bottom w:val="none" w:sz="0" w:space="0" w:color="auto"/>
        <w:right w:val="none" w:sz="0" w:space="0" w:color="auto"/>
      </w:divBdr>
    </w:div>
    <w:div w:id="1293948668">
      <w:bodyDiv w:val="1"/>
      <w:marLeft w:val="0"/>
      <w:marRight w:val="0"/>
      <w:marTop w:val="0"/>
      <w:marBottom w:val="0"/>
      <w:divBdr>
        <w:top w:val="none" w:sz="0" w:space="0" w:color="auto"/>
        <w:left w:val="none" w:sz="0" w:space="0" w:color="auto"/>
        <w:bottom w:val="none" w:sz="0" w:space="0" w:color="auto"/>
        <w:right w:val="none" w:sz="0" w:space="0" w:color="auto"/>
      </w:divBdr>
    </w:div>
    <w:div w:id="1459836509">
      <w:bodyDiv w:val="1"/>
      <w:marLeft w:val="0"/>
      <w:marRight w:val="0"/>
      <w:marTop w:val="0"/>
      <w:marBottom w:val="0"/>
      <w:divBdr>
        <w:top w:val="none" w:sz="0" w:space="0" w:color="auto"/>
        <w:left w:val="none" w:sz="0" w:space="0" w:color="auto"/>
        <w:bottom w:val="none" w:sz="0" w:space="0" w:color="auto"/>
        <w:right w:val="none" w:sz="0" w:space="0" w:color="auto"/>
      </w:divBdr>
      <w:divsChild>
        <w:div w:id="54396247">
          <w:marLeft w:val="0"/>
          <w:marRight w:val="0"/>
          <w:marTop w:val="0"/>
          <w:marBottom w:val="0"/>
          <w:divBdr>
            <w:top w:val="none" w:sz="0" w:space="0" w:color="auto"/>
            <w:left w:val="none" w:sz="0" w:space="0" w:color="auto"/>
            <w:bottom w:val="none" w:sz="0" w:space="0" w:color="auto"/>
            <w:right w:val="none" w:sz="0" w:space="0" w:color="auto"/>
          </w:divBdr>
        </w:div>
        <w:div w:id="1487891736">
          <w:marLeft w:val="0"/>
          <w:marRight w:val="0"/>
          <w:marTop w:val="0"/>
          <w:marBottom w:val="0"/>
          <w:divBdr>
            <w:top w:val="none" w:sz="0" w:space="0" w:color="auto"/>
            <w:left w:val="none" w:sz="0" w:space="0" w:color="auto"/>
            <w:bottom w:val="none" w:sz="0" w:space="0" w:color="auto"/>
            <w:right w:val="none" w:sz="0" w:space="0" w:color="auto"/>
          </w:divBdr>
        </w:div>
      </w:divsChild>
    </w:div>
    <w:div w:id="1570460934">
      <w:bodyDiv w:val="1"/>
      <w:marLeft w:val="0"/>
      <w:marRight w:val="0"/>
      <w:marTop w:val="0"/>
      <w:marBottom w:val="0"/>
      <w:divBdr>
        <w:top w:val="none" w:sz="0" w:space="0" w:color="auto"/>
        <w:left w:val="none" w:sz="0" w:space="0" w:color="auto"/>
        <w:bottom w:val="none" w:sz="0" w:space="0" w:color="auto"/>
        <w:right w:val="none" w:sz="0" w:space="0" w:color="auto"/>
      </w:divBdr>
    </w:div>
    <w:div w:id="1591742607">
      <w:bodyDiv w:val="1"/>
      <w:marLeft w:val="0"/>
      <w:marRight w:val="0"/>
      <w:marTop w:val="0"/>
      <w:marBottom w:val="0"/>
      <w:divBdr>
        <w:top w:val="none" w:sz="0" w:space="0" w:color="auto"/>
        <w:left w:val="none" w:sz="0" w:space="0" w:color="auto"/>
        <w:bottom w:val="none" w:sz="0" w:space="0" w:color="auto"/>
        <w:right w:val="none" w:sz="0" w:space="0" w:color="auto"/>
      </w:divBdr>
    </w:div>
    <w:div w:id="1596934140">
      <w:bodyDiv w:val="1"/>
      <w:marLeft w:val="0"/>
      <w:marRight w:val="0"/>
      <w:marTop w:val="0"/>
      <w:marBottom w:val="0"/>
      <w:divBdr>
        <w:top w:val="none" w:sz="0" w:space="0" w:color="auto"/>
        <w:left w:val="none" w:sz="0" w:space="0" w:color="auto"/>
        <w:bottom w:val="none" w:sz="0" w:space="0" w:color="auto"/>
        <w:right w:val="none" w:sz="0" w:space="0" w:color="auto"/>
      </w:divBdr>
    </w:div>
    <w:div w:id="1623419579">
      <w:bodyDiv w:val="1"/>
      <w:marLeft w:val="0"/>
      <w:marRight w:val="0"/>
      <w:marTop w:val="0"/>
      <w:marBottom w:val="0"/>
      <w:divBdr>
        <w:top w:val="none" w:sz="0" w:space="0" w:color="auto"/>
        <w:left w:val="none" w:sz="0" w:space="0" w:color="auto"/>
        <w:bottom w:val="none" w:sz="0" w:space="0" w:color="auto"/>
        <w:right w:val="none" w:sz="0" w:space="0" w:color="auto"/>
      </w:divBdr>
    </w:div>
    <w:div w:id="173207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64A951D-3BBC-444B-8A7A-43636DE9F4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证券部</cp:lastModifiedBy>
  <cp:revision>7</cp:revision>
  <dcterms:created xsi:type="dcterms:W3CDTF">2025-11-26T13:39:00Z</dcterms:created>
  <dcterms:modified xsi:type="dcterms:W3CDTF">2025-11-26T14:13:00Z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0B191A9AD88F4A71A790E5799076B606</vt:lpwstr>
  </property>
</Properties>
</file>