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F60C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rPr>
        <w:t>证券代码：</w:t>
      </w:r>
      <w:r>
        <w:rPr>
          <w:rFonts w:hint="eastAsia" w:ascii="宋体" w:hAnsi="宋体" w:eastAsia="宋体" w:cs="宋体"/>
          <w:sz w:val="24"/>
          <w:szCs w:val="24"/>
          <w:lang w:val="en-US"/>
        </w:rPr>
        <w:t>603800</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公司简称：</w:t>
      </w:r>
      <w:r>
        <w:rPr>
          <w:rFonts w:hint="eastAsia" w:ascii="宋体" w:hAnsi="宋体" w:eastAsia="宋体" w:cs="宋体"/>
          <w:sz w:val="24"/>
          <w:szCs w:val="24"/>
          <w:lang w:val="en-US"/>
        </w:rPr>
        <w:t>洪田股份</w:t>
      </w:r>
    </w:p>
    <w:p w14:paraId="639DA9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6"/>
          <w:szCs w:val="36"/>
        </w:rPr>
      </w:pPr>
    </w:p>
    <w:p w14:paraId="1D3C6F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江苏洪田科技股份有限公司</w:t>
      </w:r>
    </w:p>
    <w:p w14:paraId="5B890C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投资者关系活动记录表</w:t>
      </w:r>
    </w:p>
    <w:p w14:paraId="452C5E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p>
    <w:p w14:paraId="6A223CD6">
      <w:pPr>
        <w:keepNext w:val="0"/>
        <w:keepLines w:val="0"/>
        <w:pageBreakBefore w:val="0"/>
        <w:widowControl w:val="0"/>
        <w:kinsoku/>
        <w:wordWrap/>
        <w:overflowPunct/>
        <w:topLinePunct w:val="0"/>
        <w:autoSpaceDE/>
        <w:autoSpaceDN/>
        <w:bidi w:val="0"/>
        <w:adjustRightInd/>
        <w:snapToGrid/>
        <w:spacing w:line="520" w:lineRule="exact"/>
        <w:ind w:right="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编号：</w:t>
      </w:r>
      <w:r>
        <w:rPr>
          <w:rFonts w:hint="eastAsia" w:ascii="宋体" w:hAnsi="宋体" w:eastAsia="宋体" w:cs="宋体"/>
          <w:sz w:val="24"/>
          <w:szCs w:val="24"/>
          <w:highlight w:val="none"/>
          <w:lang w:val="en-US" w:eastAsia="zh-CN"/>
        </w:rPr>
        <w:t>2025-003</w:t>
      </w:r>
    </w:p>
    <w:tbl>
      <w:tblPr>
        <w:tblStyle w:val="5"/>
        <w:tblW w:w="90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565"/>
      </w:tblGrid>
      <w:tr w14:paraId="6C29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F7B36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投资者关系活动类别</w:t>
            </w:r>
          </w:p>
        </w:tc>
        <w:tc>
          <w:tcPr>
            <w:tcW w:w="7565" w:type="dxa"/>
            <w:noWrap w:val="0"/>
            <w:vAlign w:val="center"/>
          </w:tcPr>
          <w:p w14:paraId="5F1AE6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rPr>
              <w:t>业绩说明会</w:t>
            </w:r>
          </w:p>
        </w:tc>
      </w:tr>
      <w:tr w14:paraId="1108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581E53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活动主题</w:t>
            </w:r>
          </w:p>
        </w:tc>
        <w:tc>
          <w:tcPr>
            <w:tcW w:w="7565" w:type="dxa"/>
            <w:noWrap w:val="0"/>
            <w:vAlign w:val="center"/>
          </w:tcPr>
          <w:p w14:paraId="637F74F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bCs/>
                <w:iCs/>
                <w:color w:val="000000"/>
                <w:sz w:val="24"/>
                <w:highlight w:val="none"/>
                <w:lang w:val="en-GB"/>
              </w:rPr>
              <w:t>洪田股份2025年第三季度业绩说明会</w:t>
            </w:r>
          </w:p>
        </w:tc>
      </w:tr>
      <w:tr w14:paraId="501F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4B8E69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时间</w:t>
            </w:r>
          </w:p>
        </w:tc>
        <w:tc>
          <w:tcPr>
            <w:tcW w:w="7565" w:type="dxa"/>
            <w:noWrap w:val="0"/>
            <w:vAlign w:val="center"/>
          </w:tcPr>
          <w:p w14:paraId="7FCC4B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bCs/>
                <w:iCs/>
                <w:color w:val="000000"/>
                <w:sz w:val="24"/>
                <w:highlight w:val="none"/>
              </w:rPr>
              <w:t>2025</w:t>
            </w:r>
            <w:r>
              <w:rPr>
                <w:rFonts w:hint="eastAsia" w:ascii="宋体" w:hAnsi="宋体" w:eastAsia="宋体" w:cs="宋体"/>
                <w:bCs/>
                <w:iCs/>
                <w:color w:val="000000"/>
                <w:sz w:val="24"/>
                <w:highlight w:val="none"/>
                <w:lang w:val="en-US" w:eastAsia="zh-CN"/>
              </w:rPr>
              <w:t>年</w:t>
            </w:r>
            <w:r>
              <w:rPr>
                <w:rFonts w:hint="eastAsia" w:ascii="宋体" w:hAnsi="宋体" w:eastAsia="宋体" w:cs="宋体"/>
                <w:bCs/>
                <w:iCs/>
                <w:color w:val="000000"/>
                <w:sz w:val="24"/>
                <w:highlight w:val="none"/>
              </w:rPr>
              <w:t>11</w:t>
            </w:r>
            <w:r>
              <w:rPr>
                <w:rFonts w:hint="eastAsia" w:ascii="宋体" w:hAnsi="宋体" w:eastAsia="宋体" w:cs="宋体"/>
                <w:bCs/>
                <w:iCs/>
                <w:color w:val="000000"/>
                <w:sz w:val="24"/>
                <w:highlight w:val="none"/>
                <w:lang w:val="en-US" w:eastAsia="zh-CN"/>
              </w:rPr>
              <w:t>月</w:t>
            </w:r>
            <w:r>
              <w:rPr>
                <w:rFonts w:hint="eastAsia" w:ascii="宋体" w:hAnsi="宋体" w:eastAsia="宋体" w:cs="宋体"/>
                <w:bCs/>
                <w:iCs/>
                <w:color w:val="000000"/>
                <w:sz w:val="24"/>
                <w:highlight w:val="none"/>
              </w:rPr>
              <w:t>28</w:t>
            </w:r>
            <w:r>
              <w:rPr>
                <w:rFonts w:hint="eastAsia" w:ascii="宋体" w:hAnsi="宋体" w:eastAsia="宋体" w:cs="宋体"/>
                <w:bCs/>
                <w:iCs/>
                <w:color w:val="000000"/>
                <w:sz w:val="24"/>
                <w:highlight w:val="none"/>
                <w:lang w:val="en-US" w:eastAsia="zh-CN"/>
              </w:rPr>
              <w:t>日上午</w:t>
            </w:r>
            <w:r>
              <w:rPr>
                <w:rFonts w:hint="eastAsia" w:ascii="宋体" w:hAnsi="宋体" w:eastAsia="宋体" w:cs="宋体"/>
                <w:bCs/>
                <w:iCs/>
                <w:color w:val="000000"/>
                <w:sz w:val="24"/>
                <w:highlight w:val="none"/>
              </w:rPr>
              <w:t>11:00-12:00</w:t>
            </w:r>
          </w:p>
        </w:tc>
      </w:tr>
      <w:tr w14:paraId="2A4E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394471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地点/方式</w:t>
            </w:r>
          </w:p>
        </w:tc>
        <w:tc>
          <w:tcPr>
            <w:tcW w:w="7565" w:type="dxa"/>
            <w:noWrap w:val="0"/>
            <w:vAlign w:val="top"/>
          </w:tcPr>
          <w:p w14:paraId="29563E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Cs/>
                <w:sz w:val="24"/>
              </w:rPr>
            </w:pPr>
            <w:r>
              <w:rPr>
                <w:rFonts w:hint="eastAsia" w:ascii="宋体" w:hAnsi="宋体" w:eastAsia="宋体" w:cs="宋体"/>
                <w:bCs/>
                <w:sz w:val="24"/>
              </w:rPr>
              <w:t>上证路演中心</w:t>
            </w:r>
            <w:r>
              <w:rPr>
                <w:rFonts w:hint="eastAsia" w:ascii="宋体" w:hAnsi="宋体" w:eastAsia="宋体" w:cs="宋体"/>
              </w:rPr>
              <w:fldChar w:fldCharType="begin"/>
            </w:r>
            <w:r>
              <w:rPr>
                <w:rFonts w:hint="eastAsia" w:ascii="宋体" w:hAnsi="宋体" w:eastAsia="宋体" w:cs="宋体"/>
              </w:rPr>
              <w:instrText xml:space="preserve">HYPERLINK"https://roadshow.sseinfo.com"</w:instrText>
            </w:r>
            <w:r>
              <w:rPr>
                <w:rFonts w:hint="eastAsia" w:ascii="宋体" w:hAnsi="宋体" w:eastAsia="宋体" w:cs="宋体"/>
              </w:rPr>
              <w:fldChar w:fldCharType="separate"/>
            </w:r>
            <w:r>
              <w:rPr>
                <w:rStyle w:val="7"/>
                <w:rFonts w:hint="eastAsia" w:ascii="宋体" w:hAnsi="宋体" w:eastAsia="宋体" w:cs="宋体"/>
                <w:bCs/>
                <w:sz w:val="24"/>
              </w:rPr>
              <w:t>https://roadshow.sseinfo.com</w:t>
            </w:r>
            <w:r>
              <w:rPr>
                <w:rStyle w:val="7"/>
                <w:rFonts w:hint="eastAsia" w:ascii="宋体" w:hAnsi="宋体" w:eastAsia="宋体" w:cs="宋体"/>
                <w:bCs/>
                <w:sz w:val="24"/>
              </w:rPr>
              <w:fldChar w:fldCharType="end"/>
            </w:r>
          </w:p>
          <w:p w14:paraId="5DBFEC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bCs/>
                <w:sz w:val="24"/>
              </w:rPr>
              <w:t>网络文字互动</w:t>
            </w:r>
          </w:p>
        </w:tc>
      </w:tr>
      <w:tr w14:paraId="49C5F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DE8C79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参会人员</w:t>
            </w:r>
          </w:p>
        </w:tc>
        <w:tc>
          <w:tcPr>
            <w:tcW w:w="7565" w:type="dxa"/>
            <w:noWrap w:val="0"/>
            <w:vAlign w:val="center"/>
          </w:tcPr>
          <w:p w14:paraId="022BF8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董事长：赵伟斌</w:t>
            </w:r>
          </w:p>
          <w:p w14:paraId="1EB389B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总经理、董事会秘书：朱开星</w:t>
            </w:r>
          </w:p>
          <w:p w14:paraId="5C735F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财务总监：杨成虎</w:t>
            </w:r>
          </w:p>
          <w:p w14:paraId="4161E9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独立董事：高文进</w:t>
            </w:r>
          </w:p>
        </w:tc>
      </w:tr>
      <w:tr w14:paraId="758B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D91C8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投资者关系活动主要内容介绍</w:t>
            </w:r>
          </w:p>
        </w:tc>
        <w:tc>
          <w:tcPr>
            <w:tcW w:w="7565" w:type="dxa"/>
            <w:noWrap w:val="0"/>
            <w:vAlign w:val="top"/>
          </w:tcPr>
          <w:p w14:paraId="3EAA09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lang w:val="en-US"/>
              </w:rPr>
            </w:pPr>
            <w:r>
              <w:rPr>
                <w:rFonts w:hint="eastAsia" w:ascii="宋体" w:hAnsi="宋体" w:eastAsia="宋体" w:cs="宋体"/>
                <w:b/>
                <w:bCs/>
                <w:sz w:val="24"/>
                <w:lang w:val="en-US" w:eastAsia="zh-CN"/>
              </w:rPr>
              <w:t>主要交流问题及回复如下：</w:t>
            </w:r>
          </w:p>
          <w:p w14:paraId="6E5F1B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lang w:eastAsia="zh-CN"/>
              </w:rPr>
            </w:pPr>
            <w:r>
              <w:rPr>
                <w:rFonts w:hint="eastAsia" w:ascii="宋体" w:hAnsi="宋体" w:cs="宋体"/>
                <w:b/>
                <w:bCs/>
                <w:sz w:val="24"/>
                <w:lang w:val="en-US" w:eastAsia="zh-CN"/>
              </w:rPr>
              <w:t>1</w:t>
            </w:r>
            <w:r>
              <w:rPr>
                <w:rFonts w:hint="eastAsia" w:ascii="宋体" w:hAnsi="宋体" w:eastAsia="宋体" w:cs="宋体"/>
                <w:b/>
                <w:bCs/>
                <w:sz w:val="24"/>
                <w:lang w:val="en-US" w:eastAsia="zh-CN"/>
              </w:rPr>
              <w:t>.</w:t>
            </w:r>
            <w:r>
              <w:rPr>
                <w:rFonts w:hint="eastAsia" w:ascii="宋体" w:hAnsi="宋体" w:eastAsia="宋体" w:cs="宋体"/>
                <w:b/>
                <w:bCs/>
                <w:sz w:val="24"/>
                <w:lang w:val="en-US"/>
              </w:rPr>
              <w:t>请问公司最新股东人数</w:t>
            </w:r>
            <w:r>
              <w:rPr>
                <w:rFonts w:hint="eastAsia" w:ascii="宋体" w:hAnsi="宋体" w:cs="宋体"/>
                <w:b/>
                <w:bCs/>
                <w:sz w:val="24"/>
                <w:lang w:val="en-US" w:eastAsia="zh-CN"/>
              </w:rPr>
              <w:t>？</w:t>
            </w:r>
          </w:p>
          <w:p w14:paraId="4EA7A7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感谢您的关注！公司股东户数主要在定期报告中进行披露。公司定期报告之外的股东人数请您向公司证券部提供本人身份证明及相关持股证明进行查阅。谢谢！</w:t>
            </w:r>
          </w:p>
          <w:p w14:paraId="38C0B9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7BB716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rPr>
            </w:pPr>
            <w:r>
              <w:rPr>
                <w:rFonts w:hint="eastAsia" w:ascii="宋体" w:hAnsi="宋体" w:cs="宋体"/>
                <w:b/>
                <w:bCs/>
                <w:sz w:val="24"/>
                <w:lang w:val="en-US" w:eastAsia="zh-CN"/>
              </w:rPr>
              <w:t>2</w:t>
            </w:r>
            <w:r>
              <w:rPr>
                <w:rFonts w:hint="eastAsia" w:ascii="宋体" w:hAnsi="宋体" w:eastAsia="宋体" w:cs="宋体"/>
                <w:b/>
                <w:bCs/>
                <w:sz w:val="24"/>
                <w:lang w:val="en-US" w:eastAsia="zh-CN"/>
              </w:rPr>
              <w:t>.</w:t>
            </w:r>
            <w:r>
              <w:rPr>
                <w:rFonts w:hint="eastAsia" w:ascii="宋体" w:hAnsi="宋体" w:eastAsia="宋体" w:cs="宋体"/>
                <w:b/>
                <w:bCs/>
                <w:sz w:val="24"/>
                <w:lang w:val="en-US"/>
              </w:rPr>
              <w:t>传统锂电铜箔的新增订单和销售，下游反转迹象是否明显？洪星真空的订单和销售</w:t>
            </w:r>
            <w:r>
              <w:rPr>
                <w:rFonts w:hint="eastAsia" w:ascii="宋体" w:hAnsi="宋体" w:eastAsia="宋体" w:cs="宋体"/>
                <w:b/>
                <w:bCs/>
                <w:sz w:val="24"/>
                <w:lang w:val="en-US" w:eastAsia="zh-CN"/>
              </w:rPr>
              <w:t>情况</w:t>
            </w:r>
            <w:r>
              <w:rPr>
                <w:rFonts w:hint="eastAsia" w:ascii="宋体" w:hAnsi="宋体" w:cs="宋体"/>
                <w:b/>
                <w:bCs/>
                <w:sz w:val="24"/>
                <w:lang w:val="en-US" w:eastAsia="zh-CN"/>
              </w:rPr>
              <w:t>如何？</w:t>
            </w:r>
          </w:p>
          <w:p w14:paraId="3AF342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感谢您的关注！结合目前公司国内外市场需求和订单洽谈情况来看，下游反转迹象明显。洪星真空订单和销售趋势持续向好。谢谢！</w:t>
            </w:r>
          </w:p>
          <w:p w14:paraId="09A5A0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752AE2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rPr>
            </w:pPr>
            <w:r>
              <w:rPr>
                <w:rFonts w:hint="eastAsia" w:ascii="宋体" w:hAnsi="宋体" w:cs="宋体"/>
                <w:b/>
                <w:bCs/>
                <w:sz w:val="24"/>
                <w:lang w:val="en-US" w:eastAsia="zh-CN"/>
              </w:rPr>
              <w:t>3</w:t>
            </w:r>
            <w:r>
              <w:rPr>
                <w:rFonts w:hint="eastAsia" w:ascii="宋体" w:hAnsi="宋体" w:eastAsia="宋体" w:cs="宋体"/>
                <w:b/>
                <w:bCs/>
                <w:sz w:val="24"/>
                <w:lang w:val="en-US" w:eastAsia="zh-CN"/>
              </w:rPr>
              <w:t>.公司</w:t>
            </w:r>
            <w:r>
              <w:rPr>
                <w:rFonts w:hint="eastAsia" w:ascii="宋体" w:hAnsi="宋体" w:eastAsia="宋体" w:cs="宋体"/>
                <w:b/>
                <w:bCs/>
                <w:sz w:val="24"/>
                <w:lang w:val="en-US"/>
              </w:rPr>
              <w:t>PCB铜箔/hvlp铜箔设备的新增订单和销售情况？</w:t>
            </w:r>
          </w:p>
          <w:p w14:paraId="39DA19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eastAsia="zh-CN"/>
              </w:rPr>
              <w:t>答：</w:t>
            </w:r>
            <w:r>
              <w:rPr>
                <w:rFonts w:hint="eastAsia" w:ascii="宋体" w:hAnsi="宋体" w:cs="宋体"/>
                <w:sz w:val="24"/>
                <w:lang w:val="en-US" w:eastAsia="zh-CN"/>
              </w:rPr>
              <w:t>您好，</w:t>
            </w:r>
            <w:r>
              <w:rPr>
                <w:rFonts w:hint="eastAsia" w:ascii="宋体" w:hAnsi="宋体" w:eastAsia="宋体" w:cs="宋体"/>
                <w:sz w:val="24"/>
                <w:lang w:val="en-US"/>
              </w:rPr>
              <w:t>感谢您的关注！公司高端铜箔设备为成熟产品，表面处理机</w:t>
            </w:r>
            <w:r>
              <w:rPr>
                <w:rFonts w:hint="eastAsia" w:ascii="宋体" w:hAnsi="宋体" w:cs="宋体"/>
                <w:sz w:val="24"/>
                <w:lang w:val="en-US" w:eastAsia="zh-CN"/>
              </w:rPr>
              <w:t>技术</w:t>
            </w:r>
            <w:r>
              <w:rPr>
                <w:rFonts w:hint="eastAsia" w:ascii="宋体" w:hAnsi="宋体" w:eastAsia="宋体" w:cs="宋体"/>
                <w:sz w:val="24"/>
                <w:lang w:val="en-US"/>
              </w:rPr>
              <w:t>领先。当前订单情况饱满，具体业务情况请您关注公司后续披露的相关公告。谢谢！</w:t>
            </w:r>
            <w:bookmarkStart w:id="0" w:name="_GoBack"/>
            <w:bookmarkEnd w:id="0"/>
          </w:p>
          <w:p w14:paraId="446400D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414D01E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4"/>
                <w:lang w:val="en-US"/>
              </w:rPr>
            </w:pPr>
            <w:r>
              <w:rPr>
                <w:rFonts w:hint="eastAsia" w:ascii="宋体" w:hAnsi="宋体" w:cs="宋体"/>
                <w:b/>
                <w:bCs/>
                <w:sz w:val="24"/>
                <w:lang w:val="en-US" w:eastAsia="zh-CN"/>
              </w:rPr>
              <w:t>4</w:t>
            </w:r>
            <w:r>
              <w:rPr>
                <w:rFonts w:hint="eastAsia" w:ascii="宋体" w:hAnsi="宋体" w:eastAsia="宋体" w:cs="宋体"/>
                <w:b/>
                <w:bCs/>
                <w:sz w:val="24"/>
                <w:lang w:val="en-US" w:eastAsia="zh-CN"/>
              </w:rPr>
              <w:t>.公司</w:t>
            </w:r>
            <w:r>
              <w:rPr>
                <w:rFonts w:hint="eastAsia" w:ascii="宋体" w:hAnsi="宋体" w:eastAsia="宋体" w:cs="宋体"/>
                <w:b/>
                <w:bCs/>
                <w:sz w:val="24"/>
                <w:lang w:val="en-US"/>
              </w:rPr>
              <w:t>目前在手订单情况？</w:t>
            </w:r>
          </w:p>
          <w:p w14:paraId="69EC31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感谢您的关注！公司目前在手订单较多，公司将积极抓住下游行业复苏的机遇，持续推动订单交付与海外市场开拓。谢谢！</w:t>
            </w:r>
          </w:p>
          <w:p w14:paraId="64670D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6A53FC95">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i w:val="0"/>
                <w:iCs w:val="0"/>
                <w:sz w:val="24"/>
                <w:lang w:val="en-US"/>
              </w:rPr>
            </w:pPr>
            <w:r>
              <w:rPr>
                <w:rFonts w:hint="eastAsia" w:ascii="宋体" w:hAnsi="宋体" w:cs="宋体"/>
                <w:b/>
                <w:bCs/>
                <w:i w:val="0"/>
                <w:iCs w:val="0"/>
                <w:sz w:val="24"/>
                <w:lang w:val="en-US" w:eastAsia="zh-CN"/>
              </w:rPr>
              <w:t>5</w:t>
            </w:r>
            <w:r>
              <w:rPr>
                <w:rFonts w:hint="eastAsia" w:ascii="宋体" w:hAnsi="宋体" w:eastAsia="宋体" w:cs="宋体"/>
                <w:b/>
                <w:bCs/>
                <w:i w:val="0"/>
                <w:iCs w:val="0"/>
                <w:sz w:val="24"/>
                <w:lang w:val="en-US" w:eastAsia="zh-CN"/>
              </w:rPr>
              <w:t>.</w:t>
            </w:r>
            <w:r>
              <w:rPr>
                <w:rFonts w:hint="eastAsia" w:ascii="宋体" w:hAnsi="宋体" w:eastAsia="宋体" w:cs="宋体"/>
                <w:b/>
                <w:bCs/>
                <w:i w:val="0"/>
                <w:iCs w:val="0"/>
                <w:sz w:val="24"/>
                <w:lang w:val="en-US"/>
              </w:rPr>
              <w:t>公司的铜电镀设备和国内同行相比，性价比如何？谢谢！</w:t>
            </w:r>
          </w:p>
          <w:p w14:paraId="1DBFB0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感谢您的关注！公司控股子公司洪田科技深耕电解铜箔设备行业多年，具备完整产业链优势和产品性价比优势，可根据全球客户需求适配个性化定制产品，是国内电解铜箔设备制造商的核心企业。谢谢！</w:t>
            </w:r>
          </w:p>
          <w:p w14:paraId="2EFB315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64D69A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rPr>
            </w:pPr>
            <w:r>
              <w:rPr>
                <w:rFonts w:hint="eastAsia" w:ascii="宋体" w:hAnsi="宋体" w:cs="宋体"/>
                <w:b/>
                <w:bCs/>
                <w:sz w:val="24"/>
                <w:lang w:val="en-US" w:eastAsia="zh-CN"/>
              </w:rPr>
              <w:t>6</w:t>
            </w:r>
            <w:r>
              <w:rPr>
                <w:rFonts w:hint="eastAsia" w:ascii="宋体" w:hAnsi="宋体" w:eastAsia="宋体" w:cs="宋体"/>
                <w:b/>
                <w:bCs/>
                <w:sz w:val="24"/>
                <w:lang w:val="en-US" w:eastAsia="zh-CN"/>
              </w:rPr>
              <w:t>.</w:t>
            </w:r>
            <w:r>
              <w:rPr>
                <w:rFonts w:hint="eastAsia" w:ascii="宋体" w:hAnsi="宋体" w:eastAsia="宋体" w:cs="宋体"/>
                <w:b/>
                <w:bCs/>
                <w:sz w:val="24"/>
                <w:lang w:val="en-US"/>
              </w:rPr>
              <w:t>公司现有的诸多技术，都是借助外力通过合作获得？原有团队的研发能力如何？谢谢！</w:t>
            </w:r>
          </w:p>
          <w:p w14:paraId="6BEDB44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公司拥有专业的技术研发团队，研发能力突出。公司核心技术人员拥有深厚的专业理论知识和丰富的行业从业经验，对行业的发展和技术创新具有深刻的理解和认识，大多为行业内技术专家。公司坚持以市场需求为研发导向，不断形成具有市场竞争力的核心技术。谢谢！</w:t>
            </w:r>
          </w:p>
          <w:p w14:paraId="420BE1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6F781E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rPr>
            </w:pPr>
            <w:r>
              <w:rPr>
                <w:rFonts w:hint="eastAsia" w:ascii="宋体" w:hAnsi="宋体" w:cs="宋体"/>
                <w:b/>
                <w:bCs/>
                <w:sz w:val="24"/>
                <w:lang w:val="en-US" w:eastAsia="zh-CN"/>
              </w:rPr>
              <w:t>7</w:t>
            </w:r>
            <w:r>
              <w:rPr>
                <w:rFonts w:hint="eastAsia" w:ascii="宋体" w:hAnsi="宋体" w:eastAsia="宋体" w:cs="宋体"/>
                <w:b/>
                <w:bCs/>
                <w:sz w:val="24"/>
                <w:lang w:val="en-US" w:eastAsia="zh-CN"/>
              </w:rPr>
              <w:t>.</w:t>
            </w:r>
            <w:r>
              <w:rPr>
                <w:rFonts w:hint="eastAsia" w:ascii="宋体" w:hAnsi="宋体" w:eastAsia="宋体" w:cs="宋体"/>
                <w:b/>
                <w:bCs/>
                <w:sz w:val="24"/>
                <w:lang w:val="en-US"/>
              </w:rPr>
              <w:t>公司规模不大且需要投入的地方挺多，后续有再融资计划吗？目前的资金是否能维持公司的发展？谢谢！</w:t>
            </w:r>
          </w:p>
          <w:p w14:paraId="7024414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根据公司发展战略，公司在做大做强新能源高端装备业务的基础上，内增外拓，持续强化高端光学与超精密真空等业务领域的快速发展。后续如有再融资计划，公司将按相关规定及时履行信息披露义务。谢谢</w:t>
            </w:r>
            <w:r>
              <w:rPr>
                <w:rFonts w:hint="eastAsia" w:ascii="宋体" w:hAnsi="宋体" w:eastAsia="宋体" w:cs="宋体"/>
                <w:sz w:val="24"/>
                <w:lang w:val="en-US" w:eastAsia="zh-CN"/>
              </w:rPr>
              <w:t>！</w:t>
            </w:r>
          </w:p>
          <w:p w14:paraId="53998F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p>
          <w:p w14:paraId="63A682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rPr>
            </w:pPr>
            <w:r>
              <w:rPr>
                <w:rFonts w:hint="eastAsia" w:ascii="宋体" w:hAnsi="宋体" w:cs="宋体"/>
                <w:b/>
                <w:bCs/>
                <w:sz w:val="24"/>
                <w:lang w:val="en-US" w:eastAsia="zh-CN"/>
              </w:rPr>
              <w:t>8</w:t>
            </w:r>
            <w:r>
              <w:rPr>
                <w:rFonts w:hint="eastAsia" w:ascii="宋体" w:hAnsi="宋体" w:eastAsia="宋体" w:cs="宋体"/>
                <w:b/>
                <w:bCs/>
                <w:sz w:val="24"/>
                <w:lang w:val="en-US" w:eastAsia="zh-CN"/>
              </w:rPr>
              <w:t>.</w:t>
            </w:r>
            <w:r>
              <w:rPr>
                <w:rFonts w:hint="eastAsia" w:ascii="宋体" w:hAnsi="宋体" w:eastAsia="宋体" w:cs="宋体"/>
                <w:b/>
                <w:bCs/>
                <w:sz w:val="24"/>
                <w:lang w:val="en-US"/>
              </w:rPr>
              <w:t>公司的复合集流体设备与同行比有哪些优劣？谢谢！</w:t>
            </w:r>
          </w:p>
          <w:p w14:paraId="34CF23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lang w:val="en-US"/>
              </w:rPr>
              <w:t>答</w:t>
            </w:r>
            <w:r>
              <w:rPr>
                <w:rFonts w:hint="eastAsia" w:ascii="宋体" w:hAnsi="宋体" w:eastAsia="宋体" w:cs="宋体"/>
                <w:sz w:val="24"/>
                <w:lang w:val="en-US" w:eastAsia="zh-CN"/>
              </w:rPr>
              <w:t>：</w:t>
            </w:r>
            <w:r>
              <w:rPr>
                <w:rFonts w:hint="eastAsia" w:ascii="宋体" w:hAnsi="宋体" w:cs="宋体"/>
                <w:sz w:val="24"/>
                <w:lang w:val="en-US" w:eastAsia="zh-CN"/>
              </w:rPr>
              <w:t>您好，</w:t>
            </w:r>
            <w:r>
              <w:rPr>
                <w:rFonts w:hint="eastAsia" w:ascii="宋体" w:hAnsi="宋体" w:eastAsia="宋体" w:cs="宋体"/>
                <w:sz w:val="24"/>
                <w:lang w:val="en-US"/>
              </w:rPr>
              <w:t>感谢您的关注！公司超精密真空镀膜设备是全国首家采用“一步法全干法”生产工艺的真空镀膜设备，其稳定传送超薄基材胶片技术与高速成膜圆筒旋转式磁控溅射阴极技术等多个关键技术，以及工艺便捷控制、环保节能、模块化设计等多方面均位居行业领先水平。谢谢！</w:t>
            </w:r>
          </w:p>
        </w:tc>
      </w:tr>
    </w:tbl>
    <w:p w14:paraId="5C2893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rPr>
      </w:pPr>
      <w:r>
        <w:rPr>
          <w:rFonts w:hint="eastAsia" w:ascii="宋体" w:hAnsi="宋体" w:eastAsia="宋体" w:cs="宋体"/>
          <w:sz w:val="24"/>
          <w:lang w:val="en-US" w:eastAsia="zh-CN"/>
        </w:rPr>
        <w:t>注：</w:t>
      </w:r>
      <w:r>
        <w:rPr>
          <w:rFonts w:hint="eastAsia" w:ascii="宋体" w:hAnsi="宋体" w:eastAsia="宋体" w:cs="宋体"/>
          <w:sz w:val="24"/>
          <w:lang w:val="en-US"/>
        </w:rPr>
        <w:t>以上如涉及对行业的预测、公司发展战略规划等相关内容，不能视作公司或公司管理层对行业、公司发展的承诺和保证；敬请广大投资者注意投资风险。</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89B7AD6"/>
    <w:rsid w:val="0D84177A"/>
    <w:rsid w:val="0E8062A3"/>
    <w:rsid w:val="0FC6075F"/>
    <w:rsid w:val="120314AE"/>
    <w:rsid w:val="14302302"/>
    <w:rsid w:val="15AF4F21"/>
    <w:rsid w:val="16BE1E47"/>
    <w:rsid w:val="1CB2496B"/>
    <w:rsid w:val="1F6115C2"/>
    <w:rsid w:val="1F996FAD"/>
    <w:rsid w:val="21521B0A"/>
    <w:rsid w:val="232144EC"/>
    <w:rsid w:val="27257379"/>
    <w:rsid w:val="2A1831C5"/>
    <w:rsid w:val="2CAF6975"/>
    <w:rsid w:val="2DE14F7E"/>
    <w:rsid w:val="30817D16"/>
    <w:rsid w:val="30E402A4"/>
    <w:rsid w:val="319B054E"/>
    <w:rsid w:val="35A85D44"/>
    <w:rsid w:val="36A75867"/>
    <w:rsid w:val="3A3F654C"/>
    <w:rsid w:val="3DB427FD"/>
    <w:rsid w:val="3DEC2546"/>
    <w:rsid w:val="3F003F95"/>
    <w:rsid w:val="447D214A"/>
    <w:rsid w:val="4766336A"/>
    <w:rsid w:val="489839F7"/>
    <w:rsid w:val="495E3C2F"/>
    <w:rsid w:val="496876E2"/>
    <w:rsid w:val="4B0435C5"/>
    <w:rsid w:val="4BFB6776"/>
    <w:rsid w:val="509A51F5"/>
    <w:rsid w:val="51823496"/>
    <w:rsid w:val="53F02FBD"/>
    <w:rsid w:val="561B45B6"/>
    <w:rsid w:val="570E7044"/>
    <w:rsid w:val="576A2A02"/>
    <w:rsid w:val="61B42C51"/>
    <w:rsid w:val="637C1CBA"/>
    <w:rsid w:val="63AD43A2"/>
    <w:rsid w:val="64E62728"/>
    <w:rsid w:val="670E1BEF"/>
    <w:rsid w:val="67E20393"/>
    <w:rsid w:val="69C441F4"/>
    <w:rsid w:val="6CE54BAD"/>
    <w:rsid w:val="6FB46AB9"/>
    <w:rsid w:val="71F47640"/>
    <w:rsid w:val="7522622B"/>
    <w:rsid w:val="77E55644"/>
    <w:rsid w:val="7947274B"/>
    <w:rsid w:val="7B4927AB"/>
    <w:rsid w:val="7D364FB1"/>
    <w:rsid w:val="7DE73928"/>
    <w:rsid w:val="7E4B683A"/>
    <w:rsid w:val="7ECD11C2"/>
    <w:rsid w:val="7ED71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6028362c-4a83-423e-914f-e816777bf6ca</errorID>
      <errorWord>明进行查阅</errorWord>
      <group>L1_Grammar</group>
      <groupName>语法问题</groupName>
      <ability>L2_Confusion</ability>
      <abilityName>结构混乱</abilityName>
      <candidateList>
        <item>明</item>
      </candidateList>
      <explain>句子中可能存在两种以上的句法结构，导致结构混乱。</explain>
      <paraID>4EA7A798</paraID>
      <start>66</start>
      <end>71</end>
      <status>unmodified</status>
      <modifiedWord/>
      <trackRevisions>false</trackRevisions>
    </reviewItem>
    <reviewItem>
      <errorID>653bfa9c-3f8c-4539-8153-1edcbcd4ac09</errorID>
      <errorWord>和</errorWord>
      <group>L1_Grammar</group>
      <groupName>语法问题</groupName>
      <ability>L2_Order</ability>
      <abilityName>语序不当</abilityName>
      <candidateList>
        <item>持续向好和</item>
      </candidateList>
      <explain>句子可能没有遵循时空、逻辑顺序，或者介词、关联词等位置不当。</explain>
      <paraID>3AF3425E</paraID>
      <start>50</start>
      <end>51</end>
      <status>unmodified</status>
      <modifiedWord/>
      <trackRevisions>false</trackRevisions>
    </reviewItem>
    <reviewItem>
      <errorID>36ee9816-2aa8-4d9d-8342-c1a55ecab00a</errorID>
      <errorWord>，</errorWord>
      <group>L1_Word</group>
      <groupName>字词问题</groupName>
      <ability>L2_Typo</ability>
      <abilityName>字词错误</abilityName>
      <candidateList>
        <item>，成</item>
      </candidateList>
      <explain/>
      <paraID>39DA19C8</paraID>
      <start>76</start>
      <end>77</end>
      <status>unmodified</status>
      <modifiedWord/>
      <trackRevisions>false</trackRevisions>
    </reviewItem>
    <reviewItem>
      <errorID>c0fb4050-c52d-4066-a36e-be429d3165df</errorID>
      <errorWord>。</errorWord>
      <group>L1_Grammar</group>
      <groupName>语法问题</groupName>
      <ability>L2_Collocation</ability>
      <abilityName>搭配不当</abilityName>
      <candidateList>
        <item>能力。</item>
      </candidateList>
      <explain>句子中可能存在主谓、动宾、定语中心语、状语中心语、补语中心语、关联词搭配不当等问题。</explain>
      <paraID>70244144</paraID>
      <start>71</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4e348b5c-f323-4ddc-b451-84188b203f9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1210</Words>
  <Characters>1281</Characters>
  <Lines>0</Lines>
  <Paragraphs>0</Paragraphs>
  <TotalTime>6</TotalTime>
  <ScaleCrop>false</ScaleCrop>
  <LinksUpToDate>false</LinksUpToDate>
  <CharactersWithSpaces>1323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彭婵娟</cp:lastModifiedBy>
  <dcterms:modified xsi:type="dcterms:W3CDTF">2025-11-28T08:31:33Z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E57DCBEFAA104267A1E5C4F209ACBF9F_13</vt:lpwstr>
  </property>
  <property fmtid="{D5CDD505-2E9C-101B-9397-08002B2CF9AE}" pid="4" name="KSOTemplateDocerSaveRecord">
    <vt:lpwstr>eyJoZGlkIjoiMWZmYzk1ZWNiMzk5MTg0YWUyNWU5N2MyMWFhMTJkZTMiLCJ1c2VySWQiOiIzNzE3OTExMjgifQ==</vt:lpwstr>
  </property>
</Properties>
</file>