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SKWMY6BA796Q00BGRPR8ML0D7NMMO7GRQO06NJDWXGH8TDWT66BR6CJ7FY5TPFRRBOMXCOZFZH578MJJENFT0FFU8RF0WIWBBJOODHB331C5858084069161D37E7C0714697C38" Type="http://schemas.microsoft.com/office/2006/relationships/officeDocumentMain" Target="docProps/core.xml"/><Relationship Id="CZWMQ6GD796Q0VHGRAR8MLJM7N8MOYVREU06FJDWXGHRTELTZ8BR6CJGFYRHP88RXEM6SOLIZH5D8MEJRJFTYFFA8RN0WHLB8FOOZHB3D279F1BC3E58C31B21FD7A58C243F97C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D7B2" w14:textId="77777777" w:rsidR="001350FD" w:rsidRDefault="00775410">
      <w:pPr>
        <w:pStyle w:val="1"/>
        <w:rPr>
          <w:rFonts w:ascii="Times New Roman" w:eastAsia="宋体" w:hAnsi="Times New Roman" w:cs="Times New Roman"/>
          <w:b/>
          <w:sz w:val="22"/>
          <w:szCs w:val="20"/>
          <w:lang w:val="en-US"/>
        </w:rPr>
      </w:pPr>
      <w:r>
        <w:rPr>
          <w:rFonts w:ascii="Times New Roman" w:eastAsia="宋体" w:hAnsi="Times New Roman" w:cs="Times New Roman"/>
          <w:b/>
          <w:sz w:val="22"/>
          <w:szCs w:val="20"/>
          <w:lang w:val="en-US"/>
        </w:rPr>
        <w:t>证券代码：</w:t>
      </w:r>
      <w:r>
        <w:rPr>
          <w:rFonts w:ascii="Times New Roman" w:eastAsia="宋体" w:hAnsi="Times New Roman" w:cs="Times New Roman"/>
          <w:b/>
          <w:sz w:val="22"/>
          <w:szCs w:val="20"/>
          <w:lang w:val="en-US"/>
        </w:rPr>
        <w:t xml:space="preserve"> 605300                                       </w:t>
      </w:r>
      <w:r>
        <w:rPr>
          <w:rFonts w:ascii="Times New Roman" w:eastAsia="宋体" w:hAnsi="Times New Roman" w:cs="Times New Roman"/>
          <w:b/>
          <w:sz w:val="22"/>
          <w:szCs w:val="20"/>
          <w:lang w:val="en-US"/>
        </w:rPr>
        <w:t>证券简称：佳禾食品</w:t>
      </w:r>
    </w:p>
    <w:p w14:paraId="47537C7D" w14:textId="77777777" w:rsidR="001350FD" w:rsidRDefault="001350FD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68DBA36C" w14:textId="77777777" w:rsidR="001350FD" w:rsidRDefault="0077541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佳禾食品工业股份有限公司</w:t>
      </w:r>
    </w:p>
    <w:p w14:paraId="4D19422C" w14:textId="77777777" w:rsidR="001350FD" w:rsidRDefault="0077541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D0C66F4" w14:textId="77777777" w:rsidR="001350FD" w:rsidRDefault="00775410">
      <w:pPr>
        <w:autoSpaceDE w:val="0"/>
        <w:autoSpaceDN w:val="0"/>
        <w:spacing w:before="120" w:after="32"/>
        <w:ind w:right="618" w:firstLineChars="100" w:firstLine="211"/>
        <w:jc w:val="left"/>
        <w:rPr>
          <w:b/>
          <w:bCs/>
          <w:iCs/>
          <w:color w:val="000000"/>
          <w:sz w:val="24"/>
        </w:rPr>
      </w:pPr>
      <w:r>
        <w:rPr>
          <w:rFonts w:hint="eastAsia"/>
          <w:b/>
          <w:kern w:val="0"/>
          <w:szCs w:val="20"/>
          <w:lang w:val="zh-CN" w:bidi="zh-CN"/>
        </w:rPr>
        <w:t>编号：</w:t>
      </w:r>
      <w:r>
        <w:rPr>
          <w:rFonts w:hint="eastAsia"/>
          <w:b/>
          <w:kern w:val="0"/>
          <w:szCs w:val="20"/>
          <w:lang w:val="zh-CN" w:bidi="zh-CN"/>
        </w:rPr>
        <w:t>2</w:t>
      </w:r>
      <w:r>
        <w:rPr>
          <w:b/>
          <w:kern w:val="0"/>
          <w:szCs w:val="20"/>
          <w:lang w:val="zh-CN" w:bidi="zh-CN"/>
        </w:rPr>
        <w:t>025-005</w:t>
      </w:r>
      <w:r>
        <w:rPr>
          <w:rFonts w:hint="eastAsia"/>
          <w:b/>
          <w:kern w:val="0"/>
          <w:szCs w:val="20"/>
          <w:lang w:val="zh-CN" w:bidi="zh-CN"/>
        </w:rPr>
        <w:t xml:space="preserve"> </w:t>
      </w:r>
      <w:r>
        <w:rPr>
          <w:rFonts w:hint="eastAsia"/>
          <w:b/>
          <w:kern w:val="0"/>
          <w:sz w:val="20"/>
          <w:szCs w:val="20"/>
          <w:lang w:val="zh-CN" w:bidi="zh-CN"/>
        </w:rPr>
        <w:t xml:space="preserve">        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1350FD" w14:paraId="4799434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7BB" w14:textId="77777777" w:rsidR="001350FD" w:rsidRDefault="00775410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iCs/>
                <w:color w:val="000000"/>
                <w:kern w:val="0"/>
                <w:sz w:val="22"/>
                <w:szCs w:val="22"/>
              </w:rPr>
              <w:t>投资者关系活动类别</w:t>
            </w:r>
          </w:p>
          <w:p w14:paraId="21BC19A7" w14:textId="77777777" w:rsidR="001350FD" w:rsidRDefault="001350FD">
            <w:pPr>
              <w:spacing w:line="420" w:lineRule="exac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D18B" w14:textId="77777777" w:rsidR="001350FD" w:rsidRDefault="00775410">
            <w:pPr>
              <w:spacing w:line="420" w:lineRule="exac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 xml:space="preserve">□ </w:t>
            </w:r>
            <w:r>
              <w:rPr>
                <w:rFonts w:hAnsi="宋体"/>
                <w:kern w:val="0"/>
                <w:sz w:val="22"/>
                <w:szCs w:val="22"/>
              </w:rPr>
              <w:t>特定对象调研</w:t>
            </w:r>
            <w:r>
              <w:rPr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分析师会议</w:t>
            </w:r>
          </w:p>
          <w:p w14:paraId="13E38BFA" w14:textId="75353223" w:rsidR="001350FD" w:rsidRDefault="00775410">
            <w:pPr>
              <w:spacing w:line="420" w:lineRule="exact"/>
              <w:rPr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媒体采访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□</w:t>
            </w:r>
            <w:r w:rsidR="00AB44CD">
              <w:rPr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业绩说明会</w:t>
            </w:r>
          </w:p>
          <w:p w14:paraId="1B7DBE6E" w14:textId="77777777" w:rsidR="001350FD" w:rsidRDefault="00775410">
            <w:pPr>
              <w:spacing w:line="420" w:lineRule="exact"/>
              <w:rPr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新闻发布会</w:t>
            </w:r>
            <w:r>
              <w:rPr>
                <w:kern w:val="0"/>
                <w:sz w:val="22"/>
                <w:szCs w:val="22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路演活动</w:t>
            </w:r>
          </w:p>
          <w:p w14:paraId="41FF35D0" w14:textId="77777777" w:rsidR="001350FD" w:rsidRDefault="0077541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ab/>
            </w:r>
          </w:p>
          <w:p w14:paraId="76C03AB6" w14:textId="67C93DA3" w:rsidR="001350FD" w:rsidRDefault="0077541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其他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kern w:val="0"/>
                <w:sz w:val="22"/>
                <w:szCs w:val="22"/>
              </w:rPr>
              <w:t>（</w:t>
            </w:r>
            <w:bookmarkStart w:id="0" w:name="_GoBack"/>
            <w:r w:rsidRPr="00781151">
              <w:rPr>
                <w:rFonts w:hAnsi="宋体"/>
                <w:kern w:val="0"/>
                <w:sz w:val="22"/>
                <w:szCs w:val="22"/>
                <w:u w:val="single"/>
              </w:rPr>
              <w:t>2025</w:t>
            </w:r>
            <w:bookmarkEnd w:id="0"/>
            <w:r>
              <w:rPr>
                <w:rFonts w:hAnsi="宋体" w:hint="eastAsia"/>
                <w:kern w:val="0"/>
                <w:sz w:val="22"/>
                <w:szCs w:val="22"/>
                <w:u w:val="single"/>
              </w:rPr>
              <w:t>苏州上市公司投资者集体接待日活动</w:t>
            </w:r>
            <w:r>
              <w:rPr>
                <w:rFonts w:hAnsi="宋体"/>
                <w:kern w:val="0"/>
                <w:sz w:val="22"/>
                <w:szCs w:val="22"/>
                <w:u w:val="single"/>
              </w:rPr>
              <w:t>）</w:t>
            </w:r>
          </w:p>
        </w:tc>
      </w:tr>
      <w:tr w:rsidR="001350FD" w14:paraId="6A8AD00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57F3" w14:textId="77777777" w:rsidR="001350FD" w:rsidRDefault="00775410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iCs/>
                <w:color w:val="000000"/>
                <w:kern w:val="0"/>
                <w:sz w:val="22"/>
                <w:szCs w:val="22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F3B9" w14:textId="77777777" w:rsidR="001350FD" w:rsidRDefault="00775410">
            <w:pPr>
              <w:spacing w:line="420" w:lineRule="exact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2"/>
                <w:szCs w:val="22"/>
                <w:lang w:val="en-GB"/>
              </w:rPr>
              <w:t>投资者网上提问</w:t>
            </w:r>
          </w:p>
        </w:tc>
      </w:tr>
      <w:tr w:rsidR="001350FD" w14:paraId="732EE2A9" w14:textId="77777777" w:rsidTr="006019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15C" w14:textId="77777777" w:rsidR="001350FD" w:rsidRDefault="00775410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i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2EF3" w14:textId="7E2C8464" w:rsidR="001350FD" w:rsidRDefault="00775410" w:rsidP="0060195F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2025</w:t>
            </w:r>
            <w:r>
              <w:rPr>
                <w:bCs/>
                <w:iCs/>
                <w:color w:val="000000"/>
                <w:sz w:val="22"/>
                <w:szCs w:val="22"/>
              </w:rPr>
              <w:t>年</w:t>
            </w:r>
            <w:r>
              <w:rPr>
                <w:bCs/>
                <w:iCs/>
                <w:color w:val="000000"/>
                <w:sz w:val="22"/>
                <w:szCs w:val="22"/>
              </w:rPr>
              <w:t>12</w:t>
            </w:r>
            <w:r>
              <w:rPr>
                <w:bCs/>
                <w:iCs/>
                <w:color w:val="000000"/>
                <w:sz w:val="22"/>
                <w:szCs w:val="22"/>
              </w:rPr>
              <w:t>月</w:t>
            </w: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  <w:r>
              <w:rPr>
                <w:bCs/>
                <w:iCs/>
                <w:color w:val="000000"/>
                <w:sz w:val="22"/>
                <w:szCs w:val="22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（</w:t>
            </w:r>
            <w:r>
              <w:rPr>
                <w:bCs/>
                <w:iCs/>
                <w:color w:val="000000"/>
                <w:sz w:val="22"/>
                <w:szCs w:val="22"/>
              </w:rPr>
              <w:t>周二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）</w:t>
            </w:r>
          </w:p>
        </w:tc>
      </w:tr>
      <w:tr w:rsidR="001350FD" w14:paraId="4FEE5E9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B0C" w14:textId="77777777" w:rsidR="001350FD" w:rsidRDefault="00775410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i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CBA" w14:textId="1546F711" w:rsidR="001350FD" w:rsidRDefault="00775410">
            <w:pPr>
              <w:spacing w:line="420" w:lineRule="exac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公司通过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全景网“</w:t>
            </w:r>
            <w:r>
              <w:rPr>
                <w:rFonts w:ascii="宋体" w:hAnsi="宋体" w:cs="宋体"/>
                <w:sz w:val="22"/>
                <w:szCs w:val="22"/>
              </w:rPr>
              <w:t>投资者关系互动平台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”（</w:t>
            </w:r>
            <w:r>
              <w:rPr>
                <w:bCs/>
                <w:sz w:val="22"/>
                <w:szCs w:val="22"/>
              </w:rPr>
              <w:t>https://ir.p5w.net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）采用网络远程的方式</w:t>
            </w:r>
            <w:r>
              <w:rPr>
                <w:rFonts w:ascii="宋体" w:hAnsi="宋体"/>
                <w:sz w:val="22"/>
                <w:szCs w:val="22"/>
              </w:rPr>
              <w:t>召开</w:t>
            </w:r>
          </w:p>
        </w:tc>
      </w:tr>
      <w:tr w:rsidR="001350FD" w14:paraId="498D2AB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AA97" w14:textId="77777777" w:rsidR="001350FD" w:rsidRDefault="00775410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i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0D44" w14:textId="77777777" w:rsidR="001350FD" w:rsidRDefault="00775410">
            <w:pPr>
              <w:spacing w:line="4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、</w:t>
            </w:r>
            <w:r>
              <w:rPr>
                <w:rFonts w:hint="eastAsia"/>
                <w:bCs/>
                <w:sz w:val="22"/>
                <w:szCs w:val="22"/>
              </w:rPr>
              <w:t>董事、副总经理、</w:t>
            </w:r>
            <w:r>
              <w:rPr>
                <w:bCs/>
                <w:sz w:val="22"/>
                <w:szCs w:val="22"/>
              </w:rPr>
              <w:t>董事会秘书柳新仁</w:t>
            </w:r>
            <w:r>
              <w:rPr>
                <w:rFonts w:hint="eastAsia"/>
                <w:bCs/>
                <w:sz w:val="22"/>
                <w:szCs w:val="22"/>
              </w:rPr>
              <w:t>先生；</w:t>
            </w:r>
          </w:p>
          <w:p w14:paraId="7A79BC32" w14:textId="77777777" w:rsidR="001350FD" w:rsidRDefault="00775410">
            <w:pPr>
              <w:spacing w:line="4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、财务总监沈学良</w:t>
            </w:r>
            <w:r>
              <w:rPr>
                <w:rFonts w:hint="eastAsia"/>
                <w:bCs/>
                <w:sz w:val="22"/>
                <w:szCs w:val="22"/>
              </w:rPr>
              <w:t>先生；</w:t>
            </w:r>
          </w:p>
          <w:p w14:paraId="2B35C9D8" w14:textId="77777777" w:rsidR="001350FD" w:rsidRDefault="00775410">
            <w:pPr>
              <w:spacing w:line="42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、证券事务代表郜忠兰</w:t>
            </w:r>
            <w:r>
              <w:rPr>
                <w:rFonts w:hint="eastAsia"/>
                <w:bCs/>
                <w:sz w:val="22"/>
                <w:szCs w:val="22"/>
              </w:rPr>
              <w:t>女士。</w:t>
            </w:r>
          </w:p>
        </w:tc>
      </w:tr>
      <w:tr w:rsidR="001350FD" w14:paraId="6AA6AFE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F172" w14:textId="77777777" w:rsidR="001350FD" w:rsidRPr="008F58E9" w:rsidRDefault="00775410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8F58E9">
              <w:rPr>
                <w:rFonts w:hAnsi="宋体"/>
                <w:b/>
                <w:bCs/>
                <w:i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  <w:p w14:paraId="50B76E04" w14:textId="77777777" w:rsidR="001350FD" w:rsidRDefault="001350FD">
            <w:pPr>
              <w:spacing w:line="420" w:lineRule="exact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3DC" w14:textId="77777777" w:rsidR="001350FD" w:rsidRDefault="00775410">
            <w:pPr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投资者提出的问题及公司回复情况</w:t>
            </w:r>
          </w:p>
          <w:p w14:paraId="4DDD81AF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1</w:t>
            </w:r>
            <w:r w:rsidRPr="00AB44CD">
              <w:rPr>
                <w:rFonts w:ascii="Times New Roman" w:hAnsi="Times New Roman"/>
                <w:b/>
                <w:sz w:val="22"/>
              </w:rPr>
              <w:t>、</w:t>
            </w:r>
            <w:r>
              <w:rPr>
                <w:rFonts w:ascii="宋体" w:hAnsi="宋体"/>
                <w:b/>
                <w:sz w:val="22"/>
              </w:rPr>
              <w:t>请问公司募集资金建设的咖啡扩产项目，当前建设进度以及预计投产时间的情况如何？</w:t>
            </w:r>
          </w:p>
          <w:p w14:paraId="45C4EA58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尊敬的投资者您好，截至目前，公司定增募资建设的咖啡扩产项目中的</w:t>
            </w:r>
            <w:r>
              <w:rPr>
                <w:rFonts w:ascii="Times New Roman" w:hAnsi="Times New Roman"/>
                <w:sz w:val="22"/>
              </w:rPr>
              <w:t>5,000</w:t>
            </w:r>
            <w:r>
              <w:rPr>
                <w:rFonts w:ascii="Times New Roman" w:hAnsi="Times New Roman"/>
                <w:sz w:val="22"/>
              </w:rPr>
              <w:t>吨焙</w:t>
            </w:r>
            <w:r>
              <w:rPr>
                <w:rFonts w:ascii="宋体" w:hAnsi="宋体"/>
                <w:sz w:val="22"/>
              </w:rPr>
              <w:t>烤</w:t>
            </w:r>
            <w:proofErr w:type="gramStart"/>
            <w:r>
              <w:rPr>
                <w:rFonts w:ascii="宋体" w:hAnsi="宋体"/>
                <w:sz w:val="22"/>
              </w:rPr>
              <w:t>咖啡豆产线已经</w:t>
            </w:r>
            <w:proofErr w:type="gramEnd"/>
            <w:r>
              <w:rPr>
                <w:rFonts w:ascii="宋体" w:hAnsi="宋体"/>
                <w:sz w:val="22"/>
              </w:rPr>
              <w:t>达到正式量产阶段。咖啡扩产项目中的其他</w:t>
            </w:r>
            <w:proofErr w:type="gramStart"/>
            <w:r>
              <w:rPr>
                <w:rFonts w:ascii="宋体" w:hAnsi="宋体"/>
                <w:sz w:val="22"/>
              </w:rPr>
              <w:t>品类产线也</w:t>
            </w:r>
            <w:proofErr w:type="gramEnd"/>
            <w:r>
              <w:rPr>
                <w:rFonts w:ascii="宋体" w:hAnsi="宋体"/>
                <w:sz w:val="22"/>
              </w:rPr>
              <w:t>在陆续建设中，请关注公司后续的定期报告及相关公告披露的情况。感谢关注。</w:t>
            </w:r>
          </w:p>
          <w:p w14:paraId="2E5F0EA8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0FC210F6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2</w:t>
            </w:r>
            <w:r w:rsidRPr="00AB44CD">
              <w:rPr>
                <w:rFonts w:ascii="Times New Roman" w:hAnsi="Times New Roman"/>
                <w:b/>
                <w:sz w:val="22"/>
              </w:rPr>
              <w:t>、佳</w:t>
            </w:r>
            <w:proofErr w:type="gramStart"/>
            <w:r>
              <w:rPr>
                <w:rFonts w:ascii="宋体" w:hAnsi="宋体"/>
                <w:b/>
                <w:sz w:val="22"/>
              </w:rPr>
              <w:t>禾食品想</w:t>
            </w:r>
            <w:proofErr w:type="gramEnd"/>
            <w:r>
              <w:rPr>
                <w:rFonts w:ascii="宋体" w:hAnsi="宋体"/>
                <w:b/>
                <w:sz w:val="22"/>
              </w:rPr>
              <w:t>把产品方向如何定位，有可能做強大吗</w:t>
            </w:r>
            <w:r>
              <w:rPr>
                <w:rFonts w:ascii="宋体" w:hAnsi="宋体" w:hint="eastAsia"/>
                <w:b/>
                <w:sz w:val="22"/>
              </w:rPr>
              <w:t>？</w:t>
            </w:r>
          </w:p>
          <w:p w14:paraId="23115D40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尊敬的投资者您好，公司以“开启植物营养新时代”为企业使命，怀揣“佳禾让生活更添健康和美味”的企业愿景，持续提升主营业务规模，加大植物基及咖啡板块业务的开拓力度，并致力于推动</w:t>
            </w:r>
            <w:r>
              <w:rPr>
                <w:rFonts w:ascii="Times New Roman" w:hAnsi="Times New Roman"/>
                <w:sz w:val="22"/>
              </w:rPr>
              <w:t>2B2C</w:t>
            </w:r>
            <w:proofErr w:type="gramStart"/>
            <w:r>
              <w:rPr>
                <w:rFonts w:ascii="宋体" w:hAnsi="宋体"/>
                <w:sz w:val="22"/>
              </w:rPr>
              <w:t>端</w:t>
            </w:r>
            <w:r>
              <w:rPr>
                <w:rFonts w:ascii="宋体" w:hAnsi="宋体"/>
                <w:sz w:val="22"/>
              </w:rPr>
              <w:lastRenderedPageBreak/>
              <w:t>市场</w:t>
            </w:r>
            <w:proofErr w:type="gramEnd"/>
            <w:r>
              <w:rPr>
                <w:rFonts w:ascii="宋体" w:hAnsi="宋体"/>
                <w:sz w:val="22"/>
              </w:rPr>
              <w:t>的协同发展，从而全面增强公司的综合竞争实力，促进公司收入和利润的稳健增长，实现公司的可持续发展，努力为投资者创造更大的价值。再次感谢您的关注！</w:t>
            </w:r>
          </w:p>
          <w:p w14:paraId="6C331659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7EED33B6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3</w:t>
            </w:r>
            <w:r w:rsidRPr="00AB44CD">
              <w:rPr>
                <w:rFonts w:ascii="Times New Roman" w:hAnsi="Times New Roman"/>
                <w:b/>
                <w:sz w:val="22"/>
              </w:rPr>
              <w:t>、请</w:t>
            </w:r>
            <w:r>
              <w:rPr>
                <w:rFonts w:ascii="宋体" w:hAnsi="宋体"/>
                <w:b/>
                <w:sz w:val="22"/>
              </w:rPr>
              <w:t>问公司的营销成本四季度是否下降了，咖啡的原料成本是否降低</w:t>
            </w:r>
            <w:r>
              <w:rPr>
                <w:rFonts w:ascii="宋体" w:hAnsi="宋体" w:hint="eastAsia"/>
                <w:b/>
                <w:sz w:val="22"/>
              </w:rPr>
              <w:t>？</w:t>
            </w:r>
          </w:p>
          <w:p w14:paraId="6CE5D629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尊敬的投资者您好，公司相关信息请以公司公告为准。感谢您的关注。</w:t>
            </w:r>
          </w:p>
          <w:p w14:paraId="4855C546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1D7DFB4E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4</w:t>
            </w:r>
            <w:r w:rsidRPr="00AB44CD">
              <w:rPr>
                <w:rFonts w:ascii="Times New Roman" w:hAnsi="Times New Roman"/>
                <w:b/>
                <w:sz w:val="22"/>
              </w:rPr>
              <w:t>、毛利</w:t>
            </w:r>
            <w:r>
              <w:rPr>
                <w:rFonts w:ascii="宋体" w:hAnsi="宋体"/>
                <w:b/>
                <w:sz w:val="22"/>
              </w:rPr>
              <w:t>率变化是否与原材料成本波动直接相关？</w:t>
            </w:r>
          </w:p>
          <w:p w14:paraId="051E8FE5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尊敬的投资者您好，公司毛利率变化与原材料成本相关，也与公司的产品结构相关。感谢您的关注。</w:t>
            </w:r>
          </w:p>
          <w:p w14:paraId="0082EC48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39AF4074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5</w:t>
            </w:r>
            <w:r w:rsidRPr="00AB44CD">
              <w:rPr>
                <w:rFonts w:ascii="Times New Roman" w:hAnsi="Times New Roman"/>
                <w:b/>
                <w:sz w:val="22"/>
              </w:rPr>
              <w:t>、您好</w:t>
            </w:r>
            <w:r>
              <w:rPr>
                <w:rFonts w:ascii="宋体" w:hAnsi="宋体"/>
                <w:b/>
                <w:sz w:val="22"/>
              </w:rPr>
              <w:t>，请问咖啡业务现在的结构是怎么样的？</w:t>
            </w:r>
          </w:p>
          <w:p w14:paraId="134861C2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尊敬的投资者您好，咖啡业务结构前三的产品为：咖啡豆、咖啡液及咖啡粉。感谢关注。</w:t>
            </w:r>
          </w:p>
          <w:p w14:paraId="5ADB1695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21FE3A6E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6</w:t>
            </w:r>
            <w:r w:rsidRPr="00AB44CD">
              <w:rPr>
                <w:rFonts w:ascii="Times New Roman" w:hAnsi="Times New Roman"/>
                <w:b/>
                <w:sz w:val="22"/>
              </w:rPr>
              <w:t>、您好</w:t>
            </w:r>
            <w:r>
              <w:rPr>
                <w:rFonts w:ascii="宋体" w:hAnsi="宋体"/>
                <w:b/>
                <w:sz w:val="22"/>
              </w:rPr>
              <w:t>，请问公司目前自有品</w:t>
            </w:r>
            <w:r>
              <w:rPr>
                <w:rFonts w:ascii="Times New Roman" w:hAnsi="Times New Roman"/>
                <w:b/>
                <w:sz w:val="22"/>
              </w:rPr>
              <w:t>牌</w:t>
            </w:r>
            <w:r>
              <w:rPr>
                <w:rFonts w:ascii="Times New Roman" w:hAnsi="Times New Roman"/>
                <w:b/>
                <w:sz w:val="22"/>
              </w:rPr>
              <w:t>C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端</w:t>
            </w:r>
            <w:r>
              <w:rPr>
                <w:rFonts w:ascii="宋体" w:hAnsi="宋体"/>
                <w:b/>
                <w:sz w:val="22"/>
              </w:rPr>
              <w:t>产品</w:t>
            </w:r>
            <w:proofErr w:type="gramEnd"/>
            <w:r>
              <w:rPr>
                <w:rFonts w:ascii="宋体" w:hAnsi="宋体"/>
                <w:b/>
                <w:sz w:val="22"/>
              </w:rPr>
              <w:t>主要有哪些？</w:t>
            </w:r>
          </w:p>
          <w:p w14:paraId="311461CF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尊敬的投资者您好，公司目</w:t>
            </w:r>
            <w:r>
              <w:rPr>
                <w:rFonts w:ascii="Times New Roman" w:hAnsi="Times New Roman"/>
                <w:sz w:val="22"/>
              </w:rPr>
              <w:t>前</w:t>
            </w:r>
            <w:r>
              <w:rPr>
                <w:rFonts w:ascii="Times New Roman" w:hAnsi="Times New Roman"/>
                <w:sz w:val="22"/>
              </w:rPr>
              <w:t>C</w:t>
            </w:r>
            <w:proofErr w:type="gramStart"/>
            <w:r>
              <w:rPr>
                <w:rFonts w:ascii="Times New Roman" w:hAnsi="Times New Roman"/>
                <w:sz w:val="22"/>
              </w:rPr>
              <w:t>端</w:t>
            </w:r>
            <w:r>
              <w:rPr>
                <w:rFonts w:ascii="宋体" w:hAnsi="宋体"/>
                <w:sz w:val="22"/>
              </w:rPr>
              <w:t>自有</w:t>
            </w:r>
            <w:proofErr w:type="gramEnd"/>
            <w:r>
              <w:rPr>
                <w:rFonts w:ascii="宋体" w:hAnsi="宋体"/>
                <w:sz w:val="22"/>
              </w:rPr>
              <w:t>品牌主要产品系列包括：咖啡、燕麦奶、牛乳茶等。其中，金猫咖啡全系列产品（包括焙烤咖啡豆、挂耳咖啡、咖啡浓缩液、咖啡粉、冻干咖啡、咖啡饮料等）、</w:t>
            </w:r>
            <w:proofErr w:type="gramStart"/>
            <w:r>
              <w:rPr>
                <w:rFonts w:ascii="宋体" w:hAnsi="宋体"/>
                <w:sz w:val="22"/>
              </w:rPr>
              <w:t>非常</w:t>
            </w:r>
            <w:proofErr w:type="gramEnd"/>
            <w:r>
              <w:rPr>
                <w:rFonts w:ascii="宋体" w:hAnsi="宋体"/>
                <w:sz w:val="22"/>
              </w:rPr>
              <w:t>麦燕麦奶（包括有机燕麦奶、原味燕麦奶、黑巧燕麦奶</w:t>
            </w:r>
            <w:r>
              <w:rPr>
                <w:rFonts w:ascii="Times New Roman" w:hAns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Omega-3</w:t>
            </w:r>
            <w:r>
              <w:rPr>
                <w:rFonts w:ascii="宋体" w:hAnsi="宋体"/>
                <w:sz w:val="22"/>
              </w:rPr>
              <w:t>燕麦奶、全谷物燕麦奶等）、</w:t>
            </w:r>
            <w:proofErr w:type="gramStart"/>
            <w:r>
              <w:rPr>
                <w:rFonts w:ascii="宋体" w:hAnsi="宋体"/>
                <w:sz w:val="22"/>
              </w:rPr>
              <w:t>非</w:t>
            </w:r>
            <w:proofErr w:type="gramEnd"/>
            <w:r>
              <w:rPr>
                <w:rFonts w:ascii="宋体" w:hAnsi="宋体"/>
                <w:sz w:val="22"/>
              </w:rPr>
              <w:t>常麦有机核桃乳、卡丽玛牛乳茶（包括</w:t>
            </w:r>
            <w:proofErr w:type="gramStart"/>
            <w:r>
              <w:rPr>
                <w:rFonts w:ascii="宋体" w:hAnsi="宋体"/>
                <w:sz w:val="22"/>
              </w:rPr>
              <w:t>茉莉奶绿牛</w:t>
            </w:r>
            <w:proofErr w:type="gramEnd"/>
            <w:r>
              <w:rPr>
                <w:rFonts w:ascii="宋体" w:hAnsi="宋体"/>
                <w:sz w:val="22"/>
              </w:rPr>
              <w:t>乳茶、海盐青砖牛乳茶、大红袍牛乳茶、桂花乌龙牛乳茶等）。感谢关注。</w:t>
            </w:r>
          </w:p>
          <w:p w14:paraId="75F8FF7D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6C6E4E93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7</w:t>
            </w:r>
            <w:r w:rsidRPr="00AB44CD">
              <w:rPr>
                <w:rFonts w:ascii="Times New Roman" w:hAnsi="Times New Roman"/>
                <w:b/>
                <w:sz w:val="22"/>
              </w:rPr>
              <w:t>、请</w:t>
            </w:r>
            <w:r>
              <w:rPr>
                <w:rFonts w:ascii="宋体" w:hAnsi="宋体"/>
                <w:b/>
                <w:sz w:val="22"/>
              </w:rPr>
              <w:t>问金猫咖啡除了线上销售以外，在线下哪些地区有销售？</w:t>
            </w:r>
          </w:p>
          <w:p w14:paraId="5EC95A75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</w:t>
            </w:r>
            <w:r>
              <w:rPr>
                <w:rFonts w:ascii="Times New Roman" w:hAnsi="Times New Roman"/>
                <w:sz w:val="22"/>
              </w:rPr>
              <w:t>C</w:t>
            </w:r>
            <w:proofErr w:type="gramStart"/>
            <w:r>
              <w:rPr>
                <w:rFonts w:ascii="Times New Roman" w:hAnsi="Times New Roman"/>
                <w:sz w:val="22"/>
              </w:rPr>
              <w:t>端</w:t>
            </w:r>
            <w:r>
              <w:rPr>
                <w:rFonts w:ascii="宋体" w:hAnsi="宋体"/>
                <w:sz w:val="22"/>
              </w:rPr>
              <w:t>业务</w:t>
            </w:r>
            <w:proofErr w:type="gramEnd"/>
            <w:r>
              <w:rPr>
                <w:rFonts w:ascii="宋体" w:hAnsi="宋体"/>
                <w:sz w:val="22"/>
              </w:rPr>
              <w:t>处于快速成长阶段。公司的</w:t>
            </w:r>
            <w:r>
              <w:rPr>
                <w:rFonts w:ascii="Times New Roman" w:hAnsi="Times New Roman"/>
                <w:sz w:val="22"/>
              </w:rPr>
              <w:t>C</w:t>
            </w:r>
            <w:proofErr w:type="gramStart"/>
            <w:r>
              <w:rPr>
                <w:rFonts w:ascii="Times New Roman" w:hAnsi="Times New Roman"/>
                <w:sz w:val="22"/>
              </w:rPr>
              <w:t>端产</w:t>
            </w:r>
            <w:r>
              <w:rPr>
                <w:rFonts w:ascii="宋体" w:hAnsi="宋体"/>
                <w:sz w:val="22"/>
              </w:rPr>
              <w:t>品</w:t>
            </w:r>
            <w:proofErr w:type="gramEnd"/>
            <w:r>
              <w:rPr>
                <w:rFonts w:ascii="宋体" w:hAnsi="宋体"/>
                <w:sz w:val="22"/>
              </w:rPr>
              <w:t>已成功进入</w:t>
            </w:r>
            <w:proofErr w:type="gramStart"/>
            <w:r>
              <w:rPr>
                <w:rFonts w:ascii="宋体" w:hAnsi="宋体"/>
                <w:sz w:val="22"/>
              </w:rPr>
              <w:t>盒马鲜</w:t>
            </w:r>
            <w:proofErr w:type="gramEnd"/>
            <w:r>
              <w:rPr>
                <w:rFonts w:ascii="宋体" w:hAnsi="宋体"/>
                <w:sz w:val="22"/>
              </w:rPr>
              <w:t>生、朴朴超市、叮咚买菜、麦德龙、零食很</w:t>
            </w:r>
            <w:r>
              <w:rPr>
                <w:rFonts w:ascii="宋体" w:hAnsi="宋体"/>
                <w:sz w:val="22"/>
              </w:rPr>
              <w:lastRenderedPageBreak/>
              <w:t>忙等主流线上线下渠道。截至今年上半年，公司的零售渠道已覆盖客户超过</w:t>
            </w:r>
            <w:r>
              <w:rPr>
                <w:rFonts w:ascii="Times New Roman" w:hAnsi="Times New Roman"/>
                <w:sz w:val="22"/>
              </w:rPr>
              <w:t>300</w:t>
            </w:r>
            <w:r>
              <w:rPr>
                <w:rFonts w:ascii="Times New Roman" w:hAnsi="Times New Roman"/>
                <w:sz w:val="22"/>
              </w:rPr>
              <w:t>家，终端网点数量接近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万家</w:t>
            </w:r>
            <w:r>
              <w:rPr>
                <w:rFonts w:ascii="宋体" w:hAnsi="宋体"/>
                <w:sz w:val="22"/>
              </w:rPr>
              <w:t>。关于金猫咖啡，您可以在盒马、全家等线下渠道购买，感谢关注。</w:t>
            </w:r>
          </w:p>
          <w:p w14:paraId="6DA01A7C" w14:textId="77777777" w:rsidR="001350FD" w:rsidRPr="00AB44CD" w:rsidRDefault="001350FD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sz w:val="22"/>
              </w:rPr>
            </w:pPr>
          </w:p>
          <w:p w14:paraId="3224FB09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8</w:t>
            </w:r>
            <w:r w:rsidRPr="00AB44CD">
              <w:rPr>
                <w:rFonts w:ascii="Times New Roman" w:hAnsi="Times New Roman"/>
                <w:b/>
                <w:sz w:val="22"/>
              </w:rPr>
              <w:t>、您好</w:t>
            </w:r>
            <w:r>
              <w:rPr>
                <w:rFonts w:ascii="宋体" w:hAnsi="宋体"/>
                <w:b/>
                <w:sz w:val="22"/>
              </w:rPr>
              <w:t>，今年是否有新的国际客户签约？</w:t>
            </w:r>
          </w:p>
          <w:p w14:paraId="4FBF6900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尊敬的投资者您好，截至公</w:t>
            </w:r>
            <w:r>
              <w:rPr>
                <w:rFonts w:ascii="Times New Roman" w:hAnsi="Times New Roman"/>
                <w:sz w:val="22"/>
              </w:rPr>
              <w:t>司</w:t>
            </w:r>
            <w:r>
              <w:rPr>
                <w:rFonts w:ascii="Times New Roman" w:hAnsi="Times New Roman"/>
                <w:sz w:val="22"/>
              </w:rPr>
              <w:t>2025</w:t>
            </w:r>
            <w:r>
              <w:rPr>
                <w:rFonts w:ascii="Times New Roman" w:hAnsi="Times New Roman"/>
                <w:sz w:val="22"/>
              </w:rPr>
              <w:t>年三季度末，公司境外收入同比增长</w:t>
            </w:r>
            <w:r>
              <w:rPr>
                <w:rFonts w:ascii="Times New Roman" w:hAnsi="Times New Roman"/>
                <w:sz w:val="22"/>
              </w:rPr>
              <w:t>17.27%</w:t>
            </w:r>
            <w:r>
              <w:rPr>
                <w:rFonts w:ascii="Times New Roman" w:hAnsi="Times New Roman"/>
                <w:sz w:val="22"/>
              </w:rPr>
              <w:t>，报告期内，有新增海外客</w:t>
            </w:r>
            <w:r>
              <w:rPr>
                <w:rFonts w:ascii="宋体" w:hAnsi="宋体"/>
                <w:sz w:val="22"/>
              </w:rPr>
              <w:t>户。感谢您的关注。</w:t>
            </w:r>
          </w:p>
          <w:p w14:paraId="7D2C11F1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1EB94ECD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9</w:t>
            </w:r>
            <w:r w:rsidRPr="00AB44CD">
              <w:rPr>
                <w:rFonts w:ascii="Times New Roman" w:hAnsi="Times New Roman"/>
                <w:b/>
                <w:sz w:val="22"/>
              </w:rPr>
              <w:t>、新</w:t>
            </w:r>
            <w:r>
              <w:rPr>
                <w:rFonts w:ascii="宋体" w:hAnsi="宋体"/>
                <w:b/>
                <w:sz w:val="22"/>
              </w:rPr>
              <w:t>推出的食品加工解决方案是否带动了订单增长？</w:t>
            </w:r>
          </w:p>
          <w:p w14:paraId="4610D8E0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尊敬的投资者您好，公司以“开启植物营养新时代”为企业使命，怀揣“佳禾让生活更添健康和美味”的企业愿景，持续提升主营业务规模，加大植物基及咖啡板块业务的开拓力度，并致力于推动</w:t>
            </w:r>
            <w:r>
              <w:rPr>
                <w:rFonts w:ascii="Times New Roman" w:hAnsi="Times New Roman"/>
                <w:sz w:val="22"/>
              </w:rPr>
              <w:t>2B2C</w:t>
            </w:r>
            <w:proofErr w:type="gramStart"/>
            <w:r>
              <w:rPr>
                <w:rFonts w:ascii="宋体" w:hAnsi="宋体"/>
                <w:sz w:val="22"/>
              </w:rPr>
              <w:t>端市场</w:t>
            </w:r>
            <w:proofErr w:type="gramEnd"/>
            <w:r>
              <w:rPr>
                <w:rFonts w:ascii="宋体" w:hAnsi="宋体"/>
                <w:sz w:val="22"/>
              </w:rPr>
              <w:t>的协同发展。公司新推出了一系列产品，在植物基领域，</w:t>
            </w:r>
            <w:proofErr w:type="gramStart"/>
            <w:r>
              <w:rPr>
                <w:rFonts w:ascii="宋体" w:hAnsi="宋体"/>
                <w:sz w:val="22"/>
              </w:rPr>
              <w:t>非常</w:t>
            </w:r>
            <w:proofErr w:type="gramEnd"/>
            <w:r>
              <w:rPr>
                <w:rFonts w:ascii="宋体" w:hAnsi="宋体"/>
                <w:sz w:val="22"/>
              </w:rPr>
              <w:t>麦以“自然生活</w:t>
            </w:r>
            <w:proofErr w:type="gramStart"/>
            <w:r>
              <w:rPr>
                <w:rFonts w:ascii="宋体" w:hAnsi="宋体"/>
                <w:sz w:val="22"/>
              </w:rPr>
              <w:t>非</w:t>
            </w:r>
            <w:proofErr w:type="gramEnd"/>
            <w:r>
              <w:rPr>
                <w:rFonts w:ascii="宋体" w:hAnsi="宋体"/>
                <w:sz w:val="22"/>
              </w:rPr>
              <w:t>常麦”破局，锚定有机燕麦奶细分品类，成功切入早餐与运动两大高增长场景，树立起“轻负担饮食”的新标杆；金猫咖啡以“更香更浓更方便”为矛，凭借一系列便捷即饮的产品，开辟全新增长曲线；而卡丽</w:t>
            </w:r>
            <w:proofErr w:type="gramStart"/>
            <w:r>
              <w:rPr>
                <w:rFonts w:ascii="宋体" w:hAnsi="宋体"/>
                <w:sz w:val="22"/>
              </w:rPr>
              <w:t>玛</w:t>
            </w:r>
            <w:proofErr w:type="gramEnd"/>
            <w:r>
              <w:rPr>
                <w:rFonts w:ascii="宋体" w:hAnsi="宋体"/>
                <w:sz w:val="22"/>
              </w:rPr>
              <w:t>则作为奇兵，捕捉</w:t>
            </w:r>
            <w:proofErr w:type="gramStart"/>
            <w:r>
              <w:rPr>
                <w:rFonts w:ascii="宋体" w:hAnsi="宋体"/>
                <w:sz w:val="22"/>
              </w:rPr>
              <w:t>健康</w:t>
            </w:r>
            <w:proofErr w:type="gramEnd"/>
            <w:r>
              <w:rPr>
                <w:rFonts w:ascii="宋体" w:hAnsi="宋体"/>
                <w:sz w:val="22"/>
              </w:rPr>
              <w:t>茶饮风口，以配方升级推动奶茶品类迭代，抢占市场新高地。三大品牌，共同构筑</w:t>
            </w:r>
            <w:proofErr w:type="gramStart"/>
            <w:r>
              <w:rPr>
                <w:rFonts w:ascii="宋体" w:hAnsi="宋体"/>
                <w:sz w:val="22"/>
              </w:rPr>
              <w:t>起佳禾食品</w:t>
            </w:r>
            <w:proofErr w:type="gramEnd"/>
            <w:r>
              <w:rPr>
                <w:rFonts w:ascii="宋体" w:hAnsi="宋体"/>
                <w:sz w:val="22"/>
              </w:rPr>
              <w:t>的</w:t>
            </w:r>
            <w:r>
              <w:rPr>
                <w:rFonts w:ascii="Times New Roman" w:hAnsi="Times New Roman"/>
                <w:sz w:val="22"/>
              </w:rPr>
              <w:t>C</w:t>
            </w:r>
            <w:r>
              <w:rPr>
                <w:rFonts w:ascii="宋体" w:hAnsi="宋体"/>
                <w:sz w:val="22"/>
              </w:rPr>
              <w:t>端黄金矩阵，公司综合实力进一步增强。感谢您的关注。</w:t>
            </w:r>
          </w:p>
          <w:p w14:paraId="0F5CF161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7BA4CE35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10</w:t>
            </w:r>
            <w:r w:rsidRPr="00AB44CD">
              <w:rPr>
                <w:rFonts w:ascii="Times New Roman" w:hAnsi="Times New Roman"/>
                <w:b/>
                <w:sz w:val="22"/>
              </w:rPr>
              <w:t>、柳总</w:t>
            </w:r>
            <w:r>
              <w:rPr>
                <w:rFonts w:ascii="宋体" w:hAnsi="宋体"/>
                <w:b/>
                <w:sz w:val="22"/>
              </w:rPr>
              <w:t>，你好，公司与</w:t>
            </w:r>
            <w:proofErr w:type="gramStart"/>
            <w:r>
              <w:rPr>
                <w:rFonts w:ascii="宋体" w:hAnsi="宋体"/>
                <w:b/>
                <w:sz w:val="22"/>
              </w:rPr>
              <w:t>卡旺卡</w:t>
            </w:r>
            <w:proofErr w:type="gramEnd"/>
            <w:r>
              <w:rPr>
                <w:rFonts w:ascii="宋体" w:hAnsi="宋体"/>
                <w:b/>
                <w:sz w:val="22"/>
              </w:rPr>
              <w:t>、</w:t>
            </w:r>
            <w:proofErr w:type="gramStart"/>
            <w:r>
              <w:rPr>
                <w:rFonts w:ascii="宋体" w:hAnsi="宋体"/>
                <w:b/>
                <w:sz w:val="22"/>
              </w:rPr>
              <w:t>霸王茶姬</w:t>
            </w:r>
            <w:proofErr w:type="gramEnd"/>
            <w:r>
              <w:rPr>
                <w:rFonts w:ascii="宋体" w:hAnsi="宋体"/>
                <w:b/>
                <w:sz w:val="22"/>
              </w:rPr>
              <w:t>等是否有合作？另外公司生产的植脂末是否是</w:t>
            </w:r>
            <w:r>
              <w:rPr>
                <w:rFonts w:ascii="Times New Roman" w:hAnsi="Times New Roman"/>
                <w:b/>
                <w:sz w:val="22"/>
              </w:rPr>
              <w:t>0</w:t>
            </w:r>
            <w:r>
              <w:rPr>
                <w:rFonts w:ascii="Times New Roman" w:hAnsi="Times New Roman"/>
                <w:b/>
                <w:sz w:val="22"/>
              </w:rPr>
              <w:t>反</w:t>
            </w:r>
            <w:r>
              <w:rPr>
                <w:rFonts w:ascii="宋体" w:hAnsi="宋体"/>
                <w:b/>
                <w:sz w:val="22"/>
              </w:rPr>
              <w:t>式脂肪酸产品？谢谢</w:t>
            </w:r>
            <w:r>
              <w:rPr>
                <w:rFonts w:ascii="宋体" w:hAnsi="宋体" w:hint="eastAsia"/>
                <w:b/>
                <w:sz w:val="22"/>
              </w:rPr>
              <w:t>。</w:t>
            </w:r>
          </w:p>
          <w:p w14:paraId="7C87BB64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尊敬的投资者您好，公司与国内外大型连锁或工厂客户都有广泛的合作。公司全面实现</w:t>
            </w:r>
            <w:proofErr w:type="gramStart"/>
            <w:r>
              <w:rPr>
                <w:rFonts w:ascii="宋体" w:hAnsi="宋体"/>
                <w:sz w:val="22"/>
              </w:rPr>
              <w:t>零反脂</w:t>
            </w:r>
            <w:proofErr w:type="gramEnd"/>
            <w:r>
              <w:rPr>
                <w:rFonts w:ascii="宋体" w:hAnsi="宋体"/>
                <w:sz w:val="22"/>
              </w:rPr>
              <w:t>产品，契合当前消费者对于粉末油脂的需求和未来发展趋势，同时公司将通过不断创新和开拓新的应用领域，为粉末油脂产品在市场中找到新的增长点。感谢您的关注。</w:t>
            </w:r>
          </w:p>
          <w:p w14:paraId="7E2CDA25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19B9B029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11</w:t>
            </w:r>
            <w:r w:rsidRPr="00AB44CD">
              <w:rPr>
                <w:rFonts w:ascii="Times New Roman" w:hAnsi="Times New Roman"/>
                <w:b/>
                <w:sz w:val="22"/>
              </w:rPr>
              <w:t>、最近</w:t>
            </w:r>
            <w:r>
              <w:rPr>
                <w:rFonts w:ascii="宋体" w:hAnsi="宋体"/>
                <w:b/>
                <w:sz w:val="22"/>
              </w:rPr>
              <w:t>有没有</w:t>
            </w:r>
            <w:proofErr w:type="gramStart"/>
            <w:r>
              <w:rPr>
                <w:rFonts w:ascii="宋体" w:hAnsi="宋体"/>
                <w:b/>
                <w:sz w:val="22"/>
              </w:rPr>
              <w:t>跟星巴</w:t>
            </w:r>
            <w:proofErr w:type="gramEnd"/>
            <w:r>
              <w:rPr>
                <w:rFonts w:ascii="宋体" w:hAnsi="宋体"/>
                <w:b/>
                <w:sz w:val="22"/>
              </w:rPr>
              <w:t>克方面洽谈合作？他们新的合资经营方向，肯定是降价力度方面发展。</w:t>
            </w:r>
          </w:p>
          <w:p w14:paraId="03A7CBF9" w14:textId="4B2C87F8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lastRenderedPageBreak/>
              <w:t>答：</w:t>
            </w:r>
            <w:r>
              <w:rPr>
                <w:rFonts w:ascii="宋体" w:hAnsi="宋体"/>
                <w:sz w:val="22"/>
              </w:rPr>
              <w:t>尊敬的投资者您好，公司持续关注市场动态，将根据自身战略方向和经营情况合理安排业务发展。感谢您的建议及关注。</w:t>
            </w:r>
          </w:p>
          <w:p w14:paraId="5748AFFA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1A93DD38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12</w:t>
            </w:r>
            <w:r w:rsidRPr="00AB44CD">
              <w:rPr>
                <w:rFonts w:ascii="Times New Roman" w:hAnsi="Times New Roman"/>
                <w:b/>
                <w:sz w:val="22"/>
              </w:rPr>
              <w:t>、请问</w:t>
            </w:r>
            <w:r>
              <w:rPr>
                <w:rFonts w:ascii="宋体" w:hAnsi="宋体"/>
                <w:b/>
                <w:sz w:val="22"/>
              </w:rPr>
              <w:t>佳禾三季度末库存周转天数情况，是否优化？</w:t>
            </w:r>
          </w:p>
          <w:p w14:paraId="359A6730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尊敬的投资者您好，公司三季度末库存周转天数较</w:t>
            </w:r>
            <w:r>
              <w:rPr>
                <w:rFonts w:ascii="宋体" w:hAnsi="宋体" w:hint="eastAsia"/>
                <w:sz w:val="22"/>
              </w:rPr>
              <w:t>上年</w:t>
            </w:r>
            <w:r>
              <w:rPr>
                <w:rFonts w:ascii="宋体" w:hAnsi="宋体"/>
                <w:sz w:val="22"/>
              </w:rPr>
              <w:t>同期周转有所改善。感谢您的关注。</w:t>
            </w:r>
          </w:p>
          <w:p w14:paraId="7F757EF7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5994C476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13</w:t>
            </w:r>
            <w:r w:rsidRPr="00AB44CD">
              <w:rPr>
                <w:rFonts w:ascii="Times New Roman" w:hAnsi="Times New Roman"/>
                <w:b/>
                <w:sz w:val="22"/>
              </w:rPr>
              <w:t>、第</w:t>
            </w:r>
            <w:r>
              <w:rPr>
                <w:rFonts w:ascii="宋体" w:hAnsi="宋体"/>
                <w:b/>
                <w:sz w:val="22"/>
              </w:rPr>
              <w:t>三季度餐饮渠道的收入占比是否提升？</w:t>
            </w:r>
          </w:p>
          <w:p w14:paraId="3B41D116" w14:textId="5E8107B0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尊敬的投资者您好，公司第三季度餐饮渠道的收入</w:t>
            </w:r>
            <w:r>
              <w:rPr>
                <w:rFonts w:ascii="宋体" w:hAnsi="宋体" w:hint="eastAsia"/>
                <w:sz w:val="22"/>
              </w:rPr>
              <w:t>占比</w:t>
            </w:r>
            <w:r>
              <w:rPr>
                <w:rFonts w:ascii="宋体" w:hAnsi="宋体"/>
                <w:sz w:val="22"/>
              </w:rPr>
              <w:t>同比有小幅提升。感谢您的关注。</w:t>
            </w:r>
          </w:p>
          <w:p w14:paraId="66FF1A3F" w14:textId="77777777" w:rsidR="001350FD" w:rsidRDefault="001350FD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14:paraId="639EDA3F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2"/>
              </w:rPr>
            </w:pPr>
            <w:r w:rsidRPr="00AB44CD">
              <w:rPr>
                <w:rFonts w:ascii="Times New Roman" w:hAnsi="Times New Roman"/>
                <w:b/>
                <w:sz w:val="22"/>
              </w:rPr>
              <w:t>14</w:t>
            </w:r>
            <w:r w:rsidRPr="00AB44CD">
              <w:rPr>
                <w:rFonts w:ascii="Times New Roman" w:hAnsi="Times New Roman"/>
                <w:b/>
                <w:sz w:val="22"/>
              </w:rPr>
              <w:t>、</w:t>
            </w:r>
            <w:r>
              <w:rPr>
                <w:rFonts w:ascii="宋体" w:hAnsi="宋体"/>
                <w:b/>
                <w:sz w:val="22"/>
              </w:rPr>
              <w:t>贵司分别跟</w:t>
            </w:r>
            <w:proofErr w:type="gramStart"/>
            <w:r>
              <w:rPr>
                <w:rFonts w:ascii="宋体" w:hAnsi="宋体"/>
                <w:b/>
                <w:sz w:val="22"/>
              </w:rPr>
              <w:t>卡旺卡</w:t>
            </w:r>
            <w:proofErr w:type="gramEnd"/>
            <w:r>
              <w:rPr>
                <w:rFonts w:ascii="宋体" w:hAnsi="宋体"/>
                <w:b/>
                <w:sz w:val="22"/>
              </w:rPr>
              <w:t>、新</w:t>
            </w:r>
            <w:proofErr w:type="gramStart"/>
            <w:r>
              <w:rPr>
                <w:rFonts w:ascii="宋体" w:hAnsi="宋体"/>
                <w:b/>
                <w:sz w:val="22"/>
              </w:rPr>
              <w:t>的星巴</w:t>
            </w:r>
            <w:proofErr w:type="gramEnd"/>
            <w:r>
              <w:rPr>
                <w:rFonts w:ascii="宋体" w:hAnsi="宋体"/>
                <w:b/>
                <w:sz w:val="22"/>
              </w:rPr>
              <w:t>克（合资）有没有业务往来？</w:t>
            </w:r>
          </w:p>
          <w:p w14:paraId="60278A49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答：</w:t>
            </w:r>
            <w:r>
              <w:rPr>
                <w:rFonts w:ascii="宋体" w:hAnsi="宋体"/>
                <w:sz w:val="22"/>
              </w:rPr>
              <w:t>尊敬的投资者您好，公司与国内外大型连锁或工厂客户都有广泛的合作。感谢您的关注。</w:t>
            </w:r>
          </w:p>
          <w:p w14:paraId="67F105D5" w14:textId="77777777" w:rsidR="001350FD" w:rsidRDefault="001350FD">
            <w:pPr>
              <w:pStyle w:val="Style6"/>
              <w:spacing w:line="360" w:lineRule="auto"/>
              <w:ind w:firstLine="440"/>
              <w:rPr>
                <w:rFonts w:ascii="宋体" w:hAnsi="宋体"/>
                <w:sz w:val="22"/>
              </w:rPr>
            </w:pPr>
          </w:p>
          <w:p w14:paraId="2479AB20" w14:textId="77777777" w:rsidR="001350FD" w:rsidRDefault="00775410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注：相关活动如涉及对行业的预测、公司发展战略规划等相关内容，不能视作公司或管理层对行业、公司发展或业绩的承诺和保证，敬请广大投资者注意投资风险。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:rsidR="001350FD" w14:paraId="2F53325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E57" w14:textId="77777777" w:rsidR="001350FD" w:rsidRDefault="00775410">
            <w:pPr>
              <w:spacing w:line="420" w:lineRule="exact"/>
              <w:rPr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345" w14:textId="77777777" w:rsidR="001350FD" w:rsidRDefault="001350FD">
            <w:pPr>
              <w:spacing w:line="420" w:lineRule="exact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1350FD" w14:paraId="3F5A3D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1BF" w14:textId="77777777" w:rsidR="001350FD" w:rsidRDefault="00775410">
            <w:pPr>
              <w:spacing w:line="420" w:lineRule="exact"/>
              <w:rPr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ECF" w14:textId="77777777" w:rsidR="001350FD" w:rsidRDefault="00775410">
            <w:pPr>
              <w:spacing w:line="420" w:lineRule="exac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1</w:t>
            </w: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2"/>
                <w:szCs w:val="22"/>
              </w:rPr>
              <w:t>日</w:t>
            </w:r>
          </w:p>
        </w:tc>
      </w:tr>
    </w:tbl>
    <w:p w14:paraId="03F7EF3E" w14:textId="77777777" w:rsidR="001350FD" w:rsidRDefault="001350FD"/>
    <w:sectPr w:rsidR="001350F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BBED" w14:textId="77777777" w:rsidR="00420EE2" w:rsidRDefault="00420EE2">
      <w:r>
        <w:separator/>
      </w:r>
    </w:p>
  </w:endnote>
  <w:endnote w:type="continuationSeparator" w:id="0">
    <w:p w14:paraId="72B687FA" w14:textId="77777777" w:rsidR="00420EE2" w:rsidRDefault="0042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BB5B4" w14:textId="77777777" w:rsidR="001350FD" w:rsidRDefault="001350F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D1824" w14:textId="77777777" w:rsidR="00420EE2" w:rsidRDefault="00420EE2">
      <w:r>
        <w:separator/>
      </w:r>
    </w:p>
  </w:footnote>
  <w:footnote w:type="continuationSeparator" w:id="0">
    <w:p w14:paraId="56DF1506" w14:textId="77777777" w:rsidR="00420EE2" w:rsidRDefault="0042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4FA3" w14:textId="77777777" w:rsidR="001350FD" w:rsidRDefault="001350FD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375E5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350FD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5B39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3DE2"/>
    <w:rsid w:val="0037435A"/>
    <w:rsid w:val="00377D8F"/>
    <w:rsid w:val="00383679"/>
    <w:rsid w:val="003A1E68"/>
    <w:rsid w:val="003B0122"/>
    <w:rsid w:val="003B0BE5"/>
    <w:rsid w:val="003D18F1"/>
    <w:rsid w:val="003E001E"/>
    <w:rsid w:val="003F71C4"/>
    <w:rsid w:val="003F7C4D"/>
    <w:rsid w:val="0040075F"/>
    <w:rsid w:val="00403300"/>
    <w:rsid w:val="004118C0"/>
    <w:rsid w:val="00417A31"/>
    <w:rsid w:val="0042004B"/>
    <w:rsid w:val="00420EE2"/>
    <w:rsid w:val="00433384"/>
    <w:rsid w:val="0043777D"/>
    <w:rsid w:val="0044095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4F5548"/>
    <w:rsid w:val="00500AB6"/>
    <w:rsid w:val="005155FB"/>
    <w:rsid w:val="00523907"/>
    <w:rsid w:val="00537C53"/>
    <w:rsid w:val="00541F86"/>
    <w:rsid w:val="005438F5"/>
    <w:rsid w:val="00544901"/>
    <w:rsid w:val="005474D3"/>
    <w:rsid w:val="00550737"/>
    <w:rsid w:val="00555DD2"/>
    <w:rsid w:val="00562F91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195F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5410"/>
    <w:rsid w:val="00776BDE"/>
    <w:rsid w:val="00781151"/>
    <w:rsid w:val="00786870"/>
    <w:rsid w:val="00792237"/>
    <w:rsid w:val="0079272A"/>
    <w:rsid w:val="00792AA4"/>
    <w:rsid w:val="007A1DA9"/>
    <w:rsid w:val="007B2252"/>
    <w:rsid w:val="007B79D9"/>
    <w:rsid w:val="007C67B1"/>
    <w:rsid w:val="007D4B48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8F58E9"/>
    <w:rsid w:val="00904492"/>
    <w:rsid w:val="00904DFB"/>
    <w:rsid w:val="0091457B"/>
    <w:rsid w:val="00923763"/>
    <w:rsid w:val="00930ED6"/>
    <w:rsid w:val="0093293F"/>
    <w:rsid w:val="00933105"/>
    <w:rsid w:val="009460D1"/>
    <w:rsid w:val="009474EF"/>
    <w:rsid w:val="00962626"/>
    <w:rsid w:val="009767DD"/>
    <w:rsid w:val="00977AF2"/>
    <w:rsid w:val="00985FC5"/>
    <w:rsid w:val="00992082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3C11"/>
    <w:rsid w:val="00A8775A"/>
    <w:rsid w:val="00A97CE1"/>
    <w:rsid w:val="00AA5538"/>
    <w:rsid w:val="00AA5998"/>
    <w:rsid w:val="00AB07E7"/>
    <w:rsid w:val="00AB44CD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E6773"/>
    <w:rsid w:val="00C04F82"/>
    <w:rsid w:val="00C15AC0"/>
    <w:rsid w:val="00C26030"/>
    <w:rsid w:val="00C41091"/>
    <w:rsid w:val="00C63056"/>
    <w:rsid w:val="00C661D1"/>
    <w:rsid w:val="00C775BA"/>
    <w:rsid w:val="00C82805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55312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326B7D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B9DF8"/>
  <w15:docId w15:val="{BC612781-37A7-426E-8824-4FEB4DC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jc w:val="left"/>
      <w:outlineLvl w:val="0"/>
    </w:pPr>
    <w:rPr>
      <w:rFonts w:ascii="PMingLiU" w:eastAsia="PMingLiU" w:hAnsi="PMingLiU" w:cs="PMingLiU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1"/>
    <w:rPr>
      <w:rFonts w:ascii="PMingLiU" w:eastAsia="PMingLiU" w:hAnsi="PMingLiU" w:cs="PMingLiU"/>
      <w:sz w:val="44"/>
      <w:szCs w:val="44"/>
      <w:lang w:val="zh-CN" w:bidi="zh-CN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c">
    <w:name w:val="Balloon Text"/>
    <w:basedOn w:val="a"/>
    <w:link w:val="ad"/>
    <w:rsid w:val="0060195F"/>
    <w:rPr>
      <w:sz w:val="18"/>
      <w:szCs w:val="18"/>
    </w:rPr>
  </w:style>
  <w:style w:type="character" w:customStyle="1" w:styleId="ad">
    <w:name w:val="批注框文本 字符"/>
    <w:basedOn w:val="a0"/>
    <w:link w:val="ac"/>
    <w:rsid w:val="006019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2018</Characters>
  <Application>Microsoft Office Word</Application>
  <DocSecurity>0</DocSecurity>
  <Lines>16</Lines>
  <Paragraphs>4</Paragraphs>
  <ScaleCrop>false</ScaleCrop>
  <Company>微软中国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陆晓敏</cp:lastModifiedBy>
  <cp:revision>3</cp:revision>
  <cp:lastPrinted>2014-02-21T05:34:00Z</cp:lastPrinted>
  <dcterms:created xsi:type="dcterms:W3CDTF">2025-12-03T07:40:00Z</dcterms:created>
  <dcterms:modified xsi:type="dcterms:W3CDTF">2025-12-03T07:56:00Z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E6F226E83E234155B2324441279905A0_13</vt:lpwstr>
  </property>
  <property fmtid="{D5CDD505-2E9C-101B-9397-08002B2CF9AE}" pid="4" name="_KSOProductBuildMID">
    <vt:lpwstr>SKWMY6BA796Q00BGRPR8ML0D7NMMO7GRQO06NJDWXGH8TDWT66BR6CJ7FY5TPFRRBOMXCOZFZH578MJJENFT0FFU8RF0WIWBBJOODHB331C5858084069161D37E7C0714697C38</vt:lpwstr>
  </property>
  <property fmtid="{D5CDD505-2E9C-101B-9397-08002B2CF9AE}" pid="5" name="_KSOProductBuildSID">
    <vt:lpwstr>CZWMQ6GD796Q0VHGRAR8MLJM7N8MOYVREU06FJDWXGHRTELTZ8BR6CJGFYRHP88RXEM6SOLIZH5D8MEJRJFTYFFA8RN0WHLB8FOOZHB3D279F1BC3E58C31B21FD7A58C243F97C</vt:lpwstr>
  </property>
  <property fmtid="{D5CDD505-2E9C-101B-9397-08002B2CF9AE}" pid="6" name="KSOTemplateDocerSaveRecord">
    <vt:lpwstr>eyJoZGlkIjoiODY1MDNkYjU1YTBmNmU3YTJjYjYzMDYxOWVhYThjYjYiLCJ1c2VySWQiOiIxOTY2NzMxOTYifQ==</vt:lpwstr>
  </property>
</Properties>
</file>