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CF9" w14:textId="77777777" w:rsidR="001E0224" w:rsidRPr="00330434" w:rsidRDefault="004823B0" w:rsidP="002A3F38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 w:rsidRPr="00330434">
        <w:rPr>
          <w:bCs/>
          <w:iCs/>
          <w:szCs w:val="21"/>
        </w:rPr>
        <w:t>证券代码：</w:t>
      </w:r>
      <w:r w:rsidRPr="00330434">
        <w:rPr>
          <w:bCs/>
          <w:iCs/>
          <w:szCs w:val="21"/>
        </w:rPr>
        <w:t>603</w:t>
      </w:r>
      <w:r w:rsidRPr="00330434">
        <w:rPr>
          <w:rFonts w:eastAsiaTheme="minorEastAsia"/>
          <w:bCs/>
          <w:iCs/>
          <w:szCs w:val="21"/>
        </w:rPr>
        <w:t xml:space="preserve">456                                             </w:t>
      </w:r>
      <w:r w:rsidRPr="00330434">
        <w:rPr>
          <w:bCs/>
          <w:iCs/>
          <w:szCs w:val="21"/>
        </w:rPr>
        <w:t>证券简称：九洲药业</w:t>
      </w:r>
    </w:p>
    <w:p w14:paraId="45CDADF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浙江九洲药业股份有限公司</w:t>
      </w:r>
    </w:p>
    <w:p w14:paraId="7E980A6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投资者关系活动记录表</w:t>
      </w:r>
    </w:p>
    <w:p w14:paraId="29D45FFF" w14:textId="78C26DF1" w:rsidR="001E0224" w:rsidRPr="00330434" w:rsidRDefault="004823B0">
      <w:pPr>
        <w:spacing w:beforeLines="50" w:before="156" w:afterLines="50" w:after="156" w:line="276" w:lineRule="auto"/>
        <w:ind w:firstLineChars="2850" w:firstLine="6840"/>
        <w:rPr>
          <w:bCs/>
          <w:iCs/>
          <w:szCs w:val="21"/>
        </w:rPr>
      </w:pPr>
      <w:r w:rsidRPr="00330434">
        <w:rPr>
          <w:bCs/>
          <w:iCs/>
          <w:sz w:val="24"/>
        </w:rPr>
        <w:t>编号</w:t>
      </w:r>
      <w:r w:rsidRPr="00330434">
        <w:rPr>
          <w:bCs/>
          <w:iCs/>
          <w:szCs w:val="21"/>
        </w:rPr>
        <w:t>：</w:t>
      </w:r>
      <w:r w:rsidRPr="00330434">
        <w:rPr>
          <w:bCs/>
          <w:iCs/>
          <w:szCs w:val="21"/>
        </w:rPr>
        <w:t>202</w:t>
      </w:r>
      <w:r w:rsidR="00BA1ECE">
        <w:rPr>
          <w:rFonts w:hint="eastAsia"/>
          <w:bCs/>
          <w:iCs/>
          <w:szCs w:val="21"/>
        </w:rPr>
        <w:t>5</w:t>
      </w:r>
      <w:r w:rsidRPr="00330434">
        <w:rPr>
          <w:bCs/>
          <w:iCs/>
          <w:szCs w:val="21"/>
        </w:rPr>
        <w:t>-00</w:t>
      </w:r>
      <w:r w:rsidR="001712CD">
        <w:rPr>
          <w:bCs/>
          <w:iCs/>
          <w:szCs w:val="21"/>
        </w:rPr>
        <w:t>5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6"/>
      </w:tblGrid>
      <w:tr w:rsidR="00330434" w:rsidRPr="00330434" w14:paraId="3738E9B1" w14:textId="77777777" w:rsidTr="00C85B8B">
        <w:trPr>
          <w:trHeight w:val="712"/>
          <w:jc w:val="center"/>
        </w:trPr>
        <w:tc>
          <w:tcPr>
            <w:tcW w:w="2263" w:type="dxa"/>
            <w:vAlign w:val="center"/>
          </w:tcPr>
          <w:p w14:paraId="53738B3C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076" w:type="dxa"/>
            <w:vAlign w:val="center"/>
          </w:tcPr>
          <w:p w14:paraId="12B14F39" w14:textId="2C7B2D53" w:rsidR="001E0224" w:rsidRPr="00221B1F" w:rsidRDefault="005368E3" w:rsidP="006177B5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现场</w:t>
            </w:r>
            <w:r w:rsidR="008269B2">
              <w:rPr>
                <w:rFonts w:hint="eastAsia"/>
                <w:bCs/>
                <w:iCs/>
                <w:sz w:val="24"/>
              </w:rPr>
              <w:t>会议</w:t>
            </w:r>
            <w:r w:rsidR="00AE03BB">
              <w:rPr>
                <w:rFonts w:hint="eastAsia"/>
                <w:bCs/>
                <w:iCs/>
                <w:sz w:val="24"/>
              </w:rPr>
              <w:t>或</w:t>
            </w:r>
            <w:r w:rsidR="00C85B8B">
              <w:rPr>
                <w:rFonts w:hint="eastAsia"/>
                <w:bCs/>
                <w:iCs/>
                <w:sz w:val="24"/>
              </w:rPr>
              <w:t>电话会议</w:t>
            </w:r>
          </w:p>
        </w:tc>
      </w:tr>
      <w:tr w:rsidR="00330434" w:rsidRPr="00330434" w14:paraId="1AA4553E" w14:textId="77777777" w:rsidTr="00C85B8B">
        <w:trPr>
          <w:trHeight w:val="942"/>
          <w:jc w:val="center"/>
        </w:trPr>
        <w:tc>
          <w:tcPr>
            <w:tcW w:w="2263" w:type="dxa"/>
            <w:vAlign w:val="center"/>
          </w:tcPr>
          <w:p w14:paraId="1D69F6AE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076" w:type="dxa"/>
            <w:vAlign w:val="center"/>
          </w:tcPr>
          <w:p w14:paraId="052940B7" w14:textId="1AAD7425" w:rsidR="001E0224" w:rsidRPr="00AE03BB" w:rsidRDefault="00447E82" w:rsidP="006177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华夏基金、</w:t>
            </w:r>
            <w:r w:rsidR="00933B12" w:rsidRPr="00AE03BB">
              <w:rPr>
                <w:rFonts w:hint="eastAsia"/>
                <w:sz w:val="24"/>
              </w:rPr>
              <w:t>大成基金、</w:t>
            </w:r>
            <w:r w:rsidR="00AE03BB" w:rsidRPr="00AE03BB">
              <w:rPr>
                <w:rFonts w:hint="eastAsia"/>
                <w:sz w:val="24"/>
              </w:rPr>
              <w:t>南方基金、招商基金、</w:t>
            </w:r>
            <w:r w:rsidR="00E53F83">
              <w:rPr>
                <w:rFonts w:hint="eastAsia"/>
                <w:sz w:val="24"/>
              </w:rPr>
              <w:t>景顺长城基金、安信基金、</w:t>
            </w:r>
            <w:r w:rsidR="00AE03BB" w:rsidRPr="00AE03BB">
              <w:rPr>
                <w:rFonts w:hint="eastAsia"/>
                <w:sz w:val="24"/>
              </w:rPr>
              <w:t>国联民生</w:t>
            </w:r>
            <w:r w:rsidR="00C72225">
              <w:rPr>
                <w:rFonts w:hint="eastAsia"/>
                <w:sz w:val="24"/>
              </w:rPr>
              <w:t>、中泰医药、华创医药、华</w:t>
            </w:r>
            <w:r>
              <w:rPr>
                <w:rFonts w:hint="eastAsia"/>
                <w:sz w:val="24"/>
              </w:rPr>
              <w:t>源</w:t>
            </w:r>
            <w:r w:rsidR="00C72225">
              <w:rPr>
                <w:rFonts w:hint="eastAsia"/>
                <w:sz w:val="24"/>
              </w:rPr>
              <w:t>证券</w:t>
            </w:r>
            <w:r w:rsidR="00AE03BB" w:rsidRPr="00AE03BB">
              <w:rPr>
                <w:rFonts w:hint="eastAsia"/>
                <w:sz w:val="24"/>
              </w:rPr>
              <w:t>等</w:t>
            </w:r>
            <w:r w:rsidR="00C85B8B" w:rsidRPr="00AE03BB">
              <w:rPr>
                <w:rFonts w:hint="eastAsia"/>
                <w:sz w:val="24"/>
              </w:rPr>
              <w:t>机构投资者</w:t>
            </w:r>
          </w:p>
        </w:tc>
      </w:tr>
      <w:tr w:rsidR="00330434" w:rsidRPr="00330434" w14:paraId="01A8B665" w14:textId="77777777" w:rsidTr="00C85B8B">
        <w:trPr>
          <w:trHeight w:val="557"/>
          <w:jc w:val="center"/>
        </w:trPr>
        <w:tc>
          <w:tcPr>
            <w:tcW w:w="2263" w:type="dxa"/>
            <w:vAlign w:val="center"/>
          </w:tcPr>
          <w:p w14:paraId="2D66FE2C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三、会议时间</w:t>
            </w:r>
          </w:p>
        </w:tc>
        <w:tc>
          <w:tcPr>
            <w:tcW w:w="7076" w:type="dxa"/>
            <w:vAlign w:val="center"/>
          </w:tcPr>
          <w:p w14:paraId="63319EDF" w14:textId="64F072B8" w:rsidR="001E0224" w:rsidRPr="00221B1F" w:rsidRDefault="005368E3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2025</w:t>
            </w:r>
            <w:r>
              <w:rPr>
                <w:rFonts w:hint="eastAsia"/>
                <w:bCs/>
                <w:iCs/>
                <w:sz w:val="24"/>
              </w:rPr>
              <w:t>年</w:t>
            </w:r>
            <w:r>
              <w:rPr>
                <w:rFonts w:hint="eastAsia"/>
                <w:bCs/>
                <w:iCs/>
                <w:sz w:val="24"/>
              </w:rPr>
              <w:t>1</w:t>
            </w:r>
            <w:r>
              <w:rPr>
                <w:bCs/>
                <w:iCs/>
                <w:sz w:val="24"/>
              </w:rPr>
              <w:t>1</w:t>
            </w:r>
            <w:r>
              <w:rPr>
                <w:rFonts w:hint="eastAsia"/>
                <w:bCs/>
                <w:iCs/>
                <w:sz w:val="24"/>
              </w:rPr>
              <w:t>月</w:t>
            </w:r>
            <w:r w:rsidR="00AE03BB">
              <w:rPr>
                <w:rFonts w:hint="eastAsia"/>
                <w:bCs/>
                <w:iCs/>
                <w:sz w:val="24"/>
              </w:rPr>
              <w:t>1</w:t>
            </w:r>
            <w:r w:rsidR="00AE03BB">
              <w:rPr>
                <w:bCs/>
                <w:iCs/>
                <w:sz w:val="24"/>
              </w:rPr>
              <w:t>7</w:t>
            </w:r>
            <w:r w:rsidR="00AE03BB">
              <w:rPr>
                <w:rFonts w:hint="eastAsia"/>
                <w:bCs/>
                <w:iCs/>
                <w:sz w:val="24"/>
              </w:rPr>
              <w:t>日</w:t>
            </w:r>
            <w:r w:rsidR="00AE03BB">
              <w:rPr>
                <w:rFonts w:hint="eastAsia"/>
                <w:bCs/>
                <w:iCs/>
                <w:sz w:val="24"/>
              </w:rPr>
              <w:t>-</w:t>
            </w:r>
            <w:r w:rsidR="00AE03BB">
              <w:rPr>
                <w:bCs/>
                <w:iCs/>
                <w:sz w:val="24"/>
              </w:rPr>
              <w:t>12</w:t>
            </w:r>
            <w:r w:rsidR="00AE03BB">
              <w:rPr>
                <w:rFonts w:hint="eastAsia"/>
                <w:bCs/>
                <w:iCs/>
                <w:sz w:val="24"/>
              </w:rPr>
              <w:t>月</w:t>
            </w:r>
            <w:r w:rsidR="00AE03BB">
              <w:rPr>
                <w:rFonts w:hint="eastAsia"/>
                <w:bCs/>
                <w:iCs/>
                <w:sz w:val="24"/>
              </w:rPr>
              <w:t>5</w:t>
            </w:r>
            <w:r w:rsidR="00AE03BB">
              <w:rPr>
                <w:rFonts w:hint="eastAsia"/>
                <w:bCs/>
                <w:iCs/>
                <w:sz w:val="24"/>
              </w:rPr>
              <w:t>日</w:t>
            </w:r>
            <w:r w:rsidR="00FE1EBE">
              <w:rPr>
                <w:rFonts w:hint="eastAsia"/>
                <w:bCs/>
                <w:iCs/>
                <w:sz w:val="24"/>
              </w:rPr>
              <w:t>期间</w:t>
            </w:r>
          </w:p>
        </w:tc>
      </w:tr>
      <w:tr w:rsidR="00330434" w:rsidRPr="00330434" w14:paraId="29892C8D" w14:textId="77777777" w:rsidTr="00C85B8B">
        <w:trPr>
          <w:trHeight w:val="478"/>
          <w:jc w:val="center"/>
        </w:trPr>
        <w:tc>
          <w:tcPr>
            <w:tcW w:w="2263" w:type="dxa"/>
            <w:vAlign w:val="center"/>
          </w:tcPr>
          <w:p w14:paraId="4069EAF4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076" w:type="dxa"/>
            <w:vAlign w:val="center"/>
          </w:tcPr>
          <w:p w14:paraId="3A675734" w14:textId="58AEFB04" w:rsidR="001E0224" w:rsidRPr="00221B1F" w:rsidRDefault="005368E3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公司会议室</w:t>
            </w:r>
          </w:p>
        </w:tc>
      </w:tr>
      <w:tr w:rsidR="00330434" w:rsidRPr="00330434" w14:paraId="5E765E58" w14:textId="77777777" w:rsidTr="00C85B8B">
        <w:trPr>
          <w:trHeight w:val="869"/>
          <w:jc w:val="center"/>
        </w:trPr>
        <w:tc>
          <w:tcPr>
            <w:tcW w:w="2263" w:type="dxa"/>
            <w:vAlign w:val="center"/>
          </w:tcPr>
          <w:p w14:paraId="0E7EDBB7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五、接待人员</w:t>
            </w:r>
          </w:p>
        </w:tc>
        <w:tc>
          <w:tcPr>
            <w:tcW w:w="7076" w:type="dxa"/>
            <w:vAlign w:val="center"/>
          </w:tcPr>
          <w:p w14:paraId="33BFC1B0" w14:textId="703351E0" w:rsidR="001E0224" w:rsidRPr="00221B1F" w:rsidRDefault="00E824CA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董事、总裁梅义将；</w:t>
            </w:r>
            <w:r w:rsidR="004823B0" w:rsidRPr="00221B1F">
              <w:rPr>
                <w:bCs/>
                <w:iCs/>
                <w:sz w:val="24"/>
              </w:rPr>
              <w:t>董事、</w:t>
            </w:r>
            <w:r w:rsidR="00BA1ECE" w:rsidRPr="00221B1F">
              <w:rPr>
                <w:bCs/>
                <w:iCs/>
                <w:sz w:val="24"/>
              </w:rPr>
              <w:t>执行</w:t>
            </w:r>
            <w:r w:rsidR="002A3F38" w:rsidRPr="00221B1F">
              <w:rPr>
                <w:bCs/>
                <w:iCs/>
                <w:sz w:val="24"/>
              </w:rPr>
              <w:t>副总裁、</w:t>
            </w:r>
            <w:r w:rsidR="004823B0" w:rsidRPr="00221B1F">
              <w:rPr>
                <w:bCs/>
                <w:iCs/>
                <w:sz w:val="24"/>
              </w:rPr>
              <w:t>董秘林辉潞；</w:t>
            </w:r>
            <w:r w:rsidR="004823B0" w:rsidRPr="00221B1F">
              <w:rPr>
                <w:bCs/>
                <w:iCs/>
                <w:sz w:val="24"/>
              </w:rPr>
              <w:t>IR</w:t>
            </w:r>
            <w:r w:rsidR="004823B0" w:rsidRPr="00221B1F">
              <w:rPr>
                <w:bCs/>
                <w:iCs/>
                <w:sz w:val="24"/>
              </w:rPr>
              <w:t>总监陈剑辉</w:t>
            </w:r>
          </w:p>
        </w:tc>
      </w:tr>
      <w:tr w:rsidR="001E0224" w:rsidRPr="00330434" w14:paraId="6AF4031C" w14:textId="77777777" w:rsidTr="00291C0F">
        <w:trPr>
          <w:trHeight w:val="607"/>
          <w:jc w:val="center"/>
        </w:trPr>
        <w:tc>
          <w:tcPr>
            <w:tcW w:w="9339" w:type="dxa"/>
            <w:gridSpan w:val="2"/>
            <w:vAlign w:val="center"/>
          </w:tcPr>
          <w:p w14:paraId="02106115" w14:textId="6C3A114B" w:rsidR="001E0224" w:rsidRPr="00330434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330434">
              <w:rPr>
                <w:b/>
                <w:sz w:val="24"/>
              </w:rPr>
              <w:t>问题一、</w:t>
            </w:r>
            <w:r w:rsidR="005368E3">
              <w:rPr>
                <w:rFonts w:hint="eastAsia"/>
                <w:b/>
                <w:sz w:val="24"/>
              </w:rPr>
              <w:t>请问公司目前的产能分布及产能利用率情况？</w:t>
            </w:r>
          </w:p>
          <w:p w14:paraId="49690A1E" w14:textId="4154B7BA" w:rsidR="001E0224" w:rsidRPr="00330434" w:rsidRDefault="004823B0" w:rsidP="0099208B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330434">
              <w:rPr>
                <w:sz w:val="24"/>
              </w:rPr>
              <w:t>答：</w:t>
            </w:r>
            <w:r w:rsidR="0039606E" w:rsidRPr="0039606E">
              <w:rPr>
                <w:rFonts w:hint="eastAsia"/>
                <w:sz w:val="24"/>
              </w:rPr>
              <w:t>公司业务主要分为新药定制研发和生产（</w:t>
            </w:r>
            <w:r w:rsidR="0039606E" w:rsidRPr="0039606E">
              <w:rPr>
                <w:rFonts w:hint="eastAsia"/>
                <w:sz w:val="24"/>
              </w:rPr>
              <w:t>CDMO</w:t>
            </w:r>
            <w:r w:rsidR="0039606E" w:rsidRPr="0039606E">
              <w:rPr>
                <w:rFonts w:hint="eastAsia"/>
                <w:sz w:val="24"/>
              </w:rPr>
              <w:t>）</w:t>
            </w:r>
            <w:r w:rsidR="0039606E">
              <w:rPr>
                <w:rFonts w:hint="eastAsia"/>
                <w:sz w:val="24"/>
              </w:rPr>
              <w:t>、</w:t>
            </w:r>
            <w:r w:rsidR="0039606E" w:rsidRPr="0039606E">
              <w:rPr>
                <w:rFonts w:hint="eastAsia"/>
                <w:sz w:val="24"/>
              </w:rPr>
              <w:t>特色原料药及中间体两大板块。在</w:t>
            </w:r>
            <w:r w:rsidR="0039606E" w:rsidRPr="0039606E">
              <w:rPr>
                <w:rFonts w:hint="eastAsia"/>
                <w:sz w:val="24"/>
              </w:rPr>
              <w:t>CDMO</w:t>
            </w:r>
            <w:r w:rsidR="0039606E" w:rsidRPr="0039606E">
              <w:rPr>
                <w:rFonts w:hint="eastAsia"/>
                <w:sz w:val="24"/>
              </w:rPr>
              <w:t>业务方面，公司目前已形成三大生产基地：浙江瑞博主要用于承接客户商业化项目，当前产能利用率约为</w:t>
            </w:r>
            <w:r w:rsidR="0039606E" w:rsidRPr="0039606E">
              <w:rPr>
                <w:rFonts w:hint="eastAsia"/>
                <w:sz w:val="24"/>
              </w:rPr>
              <w:t>65%</w:t>
            </w:r>
            <w:r w:rsidR="0039606E" w:rsidRPr="0039606E">
              <w:rPr>
                <w:rFonts w:hint="eastAsia"/>
                <w:sz w:val="24"/>
              </w:rPr>
              <w:t>；</w:t>
            </w:r>
            <w:proofErr w:type="gramStart"/>
            <w:r w:rsidR="0039606E" w:rsidRPr="0039606E">
              <w:rPr>
                <w:rFonts w:hint="eastAsia"/>
                <w:sz w:val="24"/>
              </w:rPr>
              <w:t>九洲</w:t>
            </w:r>
            <w:proofErr w:type="gramEnd"/>
            <w:r w:rsidR="0039606E" w:rsidRPr="0039606E">
              <w:rPr>
                <w:rFonts w:hint="eastAsia"/>
                <w:sz w:val="24"/>
              </w:rPr>
              <w:t>台州（一期）作为</w:t>
            </w:r>
            <w:r w:rsidR="0039606E">
              <w:rPr>
                <w:rFonts w:hint="eastAsia"/>
                <w:sz w:val="24"/>
              </w:rPr>
              <w:t>公司重点推进</w:t>
            </w:r>
            <w:proofErr w:type="gramStart"/>
            <w:r w:rsidR="0039606E">
              <w:rPr>
                <w:rFonts w:hint="eastAsia"/>
                <w:sz w:val="24"/>
              </w:rPr>
              <w:t>的</w:t>
            </w:r>
            <w:r w:rsidR="0039606E" w:rsidRPr="0039606E">
              <w:rPr>
                <w:rFonts w:hint="eastAsia"/>
                <w:sz w:val="24"/>
              </w:rPr>
              <w:t>募投项</w:t>
            </w:r>
            <w:proofErr w:type="gramEnd"/>
            <w:r w:rsidR="0039606E" w:rsidRPr="0039606E">
              <w:rPr>
                <w:rFonts w:hint="eastAsia"/>
                <w:sz w:val="24"/>
              </w:rPr>
              <w:t>目，已于</w:t>
            </w:r>
            <w:r w:rsidR="0039606E" w:rsidRPr="0039606E">
              <w:rPr>
                <w:rFonts w:hint="eastAsia"/>
                <w:sz w:val="24"/>
              </w:rPr>
              <w:t>2024</w:t>
            </w:r>
            <w:r w:rsidR="0039606E" w:rsidRPr="0039606E">
              <w:rPr>
                <w:rFonts w:hint="eastAsia"/>
                <w:sz w:val="24"/>
              </w:rPr>
              <w:t>年</w:t>
            </w:r>
            <w:r w:rsidR="0039606E" w:rsidRPr="0039606E">
              <w:rPr>
                <w:rFonts w:hint="eastAsia"/>
                <w:sz w:val="24"/>
              </w:rPr>
              <w:t>7</w:t>
            </w:r>
            <w:r w:rsidR="0039606E" w:rsidRPr="0039606E">
              <w:rPr>
                <w:rFonts w:hint="eastAsia"/>
                <w:sz w:val="24"/>
              </w:rPr>
              <w:t>月投产并于</w:t>
            </w:r>
            <w:r w:rsidR="0039606E" w:rsidRPr="0039606E">
              <w:rPr>
                <w:rFonts w:hint="eastAsia"/>
                <w:sz w:val="24"/>
              </w:rPr>
              <w:t>2025</w:t>
            </w:r>
            <w:r w:rsidR="0039606E" w:rsidRPr="0039606E">
              <w:rPr>
                <w:rFonts w:hint="eastAsia"/>
                <w:sz w:val="24"/>
              </w:rPr>
              <w:t>年</w:t>
            </w:r>
            <w:r w:rsidR="0039606E" w:rsidRPr="0039606E">
              <w:rPr>
                <w:rFonts w:hint="eastAsia"/>
                <w:sz w:val="24"/>
              </w:rPr>
              <w:t>1</w:t>
            </w:r>
            <w:r w:rsidR="0039606E" w:rsidRPr="0039606E">
              <w:rPr>
                <w:rFonts w:hint="eastAsia"/>
                <w:sz w:val="24"/>
              </w:rPr>
              <w:t>月取得</w:t>
            </w:r>
            <w:r w:rsidR="0039606E">
              <w:rPr>
                <w:rFonts w:hint="eastAsia"/>
                <w:sz w:val="24"/>
              </w:rPr>
              <w:t>药品</w:t>
            </w:r>
            <w:r w:rsidR="0039606E" w:rsidRPr="0039606E">
              <w:rPr>
                <w:rFonts w:hint="eastAsia"/>
                <w:sz w:val="24"/>
              </w:rPr>
              <w:t>生产许可证，目前</w:t>
            </w:r>
            <w:r w:rsidR="00991885">
              <w:rPr>
                <w:rFonts w:hint="eastAsia"/>
                <w:sz w:val="24"/>
              </w:rPr>
              <w:t>大部分商业化产品处于验证阶段，</w:t>
            </w:r>
            <w:r w:rsidR="0039606E" w:rsidRPr="0039606E">
              <w:rPr>
                <w:rFonts w:hint="eastAsia"/>
                <w:sz w:val="24"/>
              </w:rPr>
              <w:t>产能</w:t>
            </w:r>
            <w:r w:rsidR="00991885">
              <w:rPr>
                <w:rFonts w:hint="eastAsia"/>
                <w:sz w:val="24"/>
              </w:rPr>
              <w:t>处于</w:t>
            </w:r>
            <w:r w:rsidR="0039606E" w:rsidRPr="0039606E">
              <w:rPr>
                <w:rFonts w:hint="eastAsia"/>
                <w:sz w:val="24"/>
              </w:rPr>
              <w:t>爬坡阶段，</w:t>
            </w:r>
            <w:r w:rsidR="0039606E">
              <w:rPr>
                <w:rFonts w:hint="eastAsia"/>
                <w:sz w:val="24"/>
              </w:rPr>
              <w:t>产能</w:t>
            </w:r>
            <w:r w:rsidR="0039606E" w:rsidRPr="0039606E">
              <w:rPr>
                <w:rFonts w:hint="eastAsia"/>
                <w:sz w:val="24"/>
              </w:rPr>
              <w:t>利用率约为</w:t>
            </w:r>
            <w:r w:rsidR="0039606E" w:rsidRPr="0039606E">
              <w:rPr>
                <w:rFonts w:hint="eastAsia"/>
                <w:sz w:val="24"/>
              </w:rPr>
              <w:t>4</w:t>
            </w:r>
            <w:r w:rsidR="00991885">
              <w:rPr>
                <w:rFonts w:hint="eastAsia"/>
                <w:sz w:val="24"/>
              </w:rPr>
              <w:t>0</w:t>
            </w:r>
            <w:r w:rsidR="0039606E" w:rsidRPr="0039606E">
              <w:rPr>
                <w:rFonts w:hint="eastAsia"/>
                <w:sz w:val="24"/>
              </w:rPr>
              <w:t>%</w:t>
            </w:r>
            <w:r w:rsidR="0039606E" w:rsidRPr="0039606E">
              <w:rPr>
                <w:rFonts w:hint="eastAsia"/>
                <w:sz w:val="24"/>
              </w:rPr>
              <w:t>；瑞博苏州工厂</w:t>
            </w:r>
            <w:r w:rsidR="00991885">
              <w:rPr>
                <w:rFonts w:hint="eastAsia"/>
                <w:sz w:val="24"/>
              </w:rPr>
              <w:t>产能利用率较高，达到</w:t>
            </w:r>
            <w:r w:rsidR="00991885">
              <w:rPr>
                <w:rFonts w:hint="eastAsia"/>
                <w:sz w:val="24"/>
              </w:rPr>
              <w:t>85%</w:t>
            </w:r>
            <w:r w:rsidR="00991885">
              <w:rPr>
                <w:rFonts w:hint="eastAsia"/>
                <w:sz w:val="24"/>
              </w:rPr>
              <w:t>左右，</w:t>
            </w:r>
            <w:r w:rsidR="0039606E" w:rsidRPr="0039606E">
              <w:rPr>
                <w:rFonts w:hint="eastAsia"/>
                <w:sz w:val="24"/>
              </w:rPr>
              <w:t>当前正在新建两个多功能车间，</w:t>
            </w:r>
            <w:r w:rsidR="00991885">
              <w:rPr>
                <w:rFonts w:hint="eastAsia"/>
                <w:sz w:val="24"/>
              </w:rPr>
              <w:t>解决海外大</w:t>
            </w:r>
            <w:r w:rsidR="0039606E">
              <w:rPr>
                <w:rFonts w:hint="eastAsia"/>
                <w:sz w:val="24"/>
              </w:rPr>
              <w:t>客户</w:t>
            </w:r>
            <w:r w:rsidR="00991885">
              <w:rPr>
                <w:rFonts w:hint="eastAsia"/>
                <w:sz w:val="24"/>
              </w:rPr>
              <w:t>商业化</w:t>
            </w:r>
            <w:r w:rsidR="0039606E">
              <w:rPr>
                <w:rFonts w:hint="eastAsia"/>
                <w:sz w:val="24"/>
              </w:rPr>
              <w:t>项目</w:t>
            </w:r>
            <w:r w:rsidR="00991885">
              <w:rPr>
                <w:rFonts w:hint="eastAsia"/>
                <w:sz w:val="24"/>
              </w:rPr>
              <w:t>放量</w:t>
            </w:r>
            <w:r w:rsidR="0039606E">
              <w:rPr>
                <w:rFonts w:hint="eastAsia"/>
                <w:sz w:val="24"/>
              </w:rPr>
              <w:t>的</w:t>
            </w:r>
            <w:r w:rsidR="00991885">
              <w:rPr>
                <w:rFonts w:hint="eastAsia"/>
                <w:sz w:val="24"/>
              </w:rPr>
              <w:t>需求</w:t>
            </w:r>
            <w:r w:rsidR="0039606E" w:rsidRPr="0039606E">
              <w:rPr>
                <w:rFonts w:hint="eastAsia"/>
                <w:sz w:val="24"/>
              </w:rPr>
              <w:t>。在仿制药及制剂业务方面，椒江片区（含制剂工厂）整体产能利用率保持在</w:t>
            </w:r>
            <w:r w:rsidR="0039606E" w:rsidRPr="0039606E">
              <w:rPr>
                <w:rFonts w:hint="eastAsia"/>
                <w:sz w:val="24"/>
              </w:rPr>
              <w:t>7</w:t>
            </w:r>
            <w:r w:rsidR="00FE7994">
              <w:rPr>
                <w:sz w:val="24"/>
              </w:rPr>
              <w:t>0</w:t>
            </w:r>
            <w:r w:rsidR="0039606E" w:rsidRPr="0039606E">
              <w:rPr>
                <w:rFonts w:hint="eastAsia"/>
                <w:sz w:val="24"/>
              </w:rPr>
              <w:t>%</w:t>
            </w:r>
            <w:r w:rsidR="0039606E" w:rsidRPr="0039606E">
              <w:rPr>
                <w:rFonts w:hint="eastAsia"/>
                <w:sz w:val="24"/>
              </w:rPr>
              <w:t>左右，业务结构较为稳定。</w:t>
            </w:r>
          </w:p>
          <w:p w14:paraId="5DB5F02C" w14:textId="08F1DA6A" w:rsidR="0099208B" w:rsidRPr="009147DC" w:rsidRDefault="004823B0" w:rsidP="0099208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779C4">
              <w:rPr>
                <w:b/>
                <w:sz w:val="24"/>
              </w:rPr>
              <w:t>问题二、</w:t>
            </w:r>
            <w:r w:rsidR="0039606E" w:rsidRPr="0039606E">
              <w:rPr>
                <w:rFonts w:hint="eastAsia"/>
                <w:b/>
                <w:sz w:val="24"/>
              </w:rPr>
              <w:t>诺</w:t>
            </w:r>
            <w:proofErr w:type="gramStart"/>
            <w:r w:rsidR="0039606E" w:rsidRPr="0039606E">
              <w:rPr>
                <w:rFonts w:hint="eastAsia"/>
                <w:b/>
                <w:sz w:val="24"/>
              </w:rPr>
              <w:t>欣妥专利</w:t>
            </w:r>
            <w:proofErr w:type="gramEnd"/>
            <w:r w:rsidR="0039606E" w:rsidRPr="0039606E">
              <w:rPr>
                <w:rFonts w:hint="eastAsia"/>
                <w:b/>
                <w:sz w:val="24"/>
              </w:rPr>
              <w:t>到期后公司有何应对策略？</w:t>
            </w:r>
            <w:r w:rsidR="002F09F1">
              <w:rPr>
                <w:rFonts w:hint="eastAsia"/>
                <w:b/>
                <w:sz w:val="24"/>
              </w:rPr>
              <w:t>诺华乳腺癌产品</w:t>
            </w:r>
            <w:proofErr w:type="gramStart"/>
            <w:r w:rsidR="002F09F1" w:rsidRPr="002F09F1">
              <w:rPr>
                <w:rFonts w:hint="eastAsia"/>
                <w:b/>
                <w:sz w:val="24"/>
              </w:rPr>
              <w:t>凯丽隆</w:t>
            </w:r>
            <w:r w:rsidR="002F09F1">
              <w:rPr>
                <w:rFonts w:hint="eastAsia"/>
                <w:b/>
                <w:sz w:val="24"/>
              </w:rPr>
              <w:t>未来</w:t>
            </w:r>
            <w:proofErr w:type="gramEnd"/>
            <w:r w:rsidR="002F09F1">
              <w:rPr>
                <w:rFonts w:hint="eastAsia"/>
                <w:b/>
                <w:sz w:val="24"/>
              </w:rPr>
              <w:t>销售预期如何？</w:t>
            </w:r>
          </w:p>
          <w:p w14:paraId="39E88727" w14:textId="42BB40D3" w:rsidR="00552A13" w:rsidRDefault="0099208B" w:rsidP="002F09F1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lastRenderedPageBreak/>
              <w:t>答：</w:t>
            </w:r>
            <w:r w:rsidR="00CD2C30">
              <w:rPr>
                <w:rFonts w:hint="eastAsia"/>
                <w:sz w:val="24"/>
              </w:rPr>
              <w:t>目前</w:t>
            </w:r>
            <w:r w:rsidR="00552A13">
              <w:rPr>
                <w:rFonts w:hint="eastAsia"/>
                <w:sz w:val="24"/>
              </w:rPr>
              <w:t>诺</w:t>
            </w:r>
            <w:proofErr w:type="gramStart"/>
            <w:r w:rsidR="00552A13">
              <w:rPr>
                <w:rFonts w:hint="eastAsia"/>
                <w:sz w:val="24"/>
              </w:rPr>
              <w:t>欣妥销售</w:t>
            </w:r>
            <w:proofErr w:type="gramEnd"/>
            <w:r w:rsidR="00552A13">
              <w:rPr>
                <w:rFonts w:hint="eastAsia"/>
                <w:sz w:val="24"/>
              </w:rPr>
              <w:t>表现稳健，诺华通过优化海外市场布局，加强合作，不断拓展</w:t>
            </w:r>
            <w:proofErr w:type="gramStart"/>
            <w:r w:rsidR="00552A13">
              <w:rPr>
                <w:rFonts w:hint="eastAsia"/>
                <w:sz w:val="24"/>
              </w:rPr>
              <w:t>诺欣妥的</w:t>
            </w:r>
            <w:proofErr w:type="gramEnd"/>
            <w:r w:rsidR="00552A13">
              <w:rPr>
                <w:rFonts w:hint="eastAsia"/>
                <w:sz w:val="24"/>
              </w:rPr>
              <w:t>海外市场份额。</w:t>
            </w:r>
            <w:r w:rsidR="00552A13" w:rsidRPr="00FE1EBE">
              <w:rPr>
                <w:rFonts w:hint="eastAsia"/>
                <w:sz w:val="24"/>
              </w:rPr>
              <w:t>该产品的专利期在</w:t>
            </w:r>
            <w:r w:rsidR="00552A13">
              <w:rPr>
                <w:rFonts w:hint="eastAsia"/>
                <w:sz w:val="24"/>
              </w:rPr>
              <w:t>欧洲、日本等</w:t>
            </w:r>
            <w:r w:rsidR="00552A13" w:rsidRPr="00FE1EBE">
              <w:rPr>
                <w:rFonts w:hint="eastAsia"/>
                <w:sz w:val="24"/>
              </w:rPr>
              <w:t>国家已获得延长。</w:t>
            </w:r>
            <w:r w:rsidR="00552A13">
              <w:rPr>
                <w:rFonts w:hint="eastAsia"/>
                <w:sz w:val="24"/>
              </w:rPr>
              <w:t>同时，</w:t>
            </w:r>
            <w:r w:rsidR="002F09F1">
              <w:rPr>
                <w:rFonts w:hint="eastAsia"/>
                <w:sz w:val="24"/>
              </w:rPr>
              <w:t>乳腺癌产品</w:t>
            </w:r>
            <w:proofErr w:type="gramStart"/>
            <w:r w:rsidR="002F09F1" w:rsidRPr="002F09F1">
              <w:rPr>
                <w:rFonts w:hint="eastAsia"/>
                <w:sz w:val="24"/>
              </w:rPr>
              <w:t>凯丽隆</w:t>
            </w:r>
            <w:proofErr w:type="gramEnd"/>
            <w:r w:rsidR="00552A13">
              <w:rPr>
                <w:rFonts w:hint="eastAsia"/>
                <w:sz w:val="24"/>
              </w:rPr>
              <w:t>的终端销售增长势头强劲，特别是美国市场</w:t>
            </w:r>
            <w:r w:rsidR="006C0BDD">
              <w:rPr>
                <w:rFonts w:hint="eastAsia"/>
                <w:sz w:val="24"/>
              </w:rPr>
              <w:t>表现突出，</w:t>
            </w:r>
            <w:r w:rsidR="00552A13">
              <w:rPr>
                <w:rFonts w:hint="eastAsia"/>
                <w:sz w:val="24"/>
              </w:rPr>
              <w:t>销售额增速较快。</w:t>
            </w:r>
          </w:p>
          <w:p w14:paraId="0452E89D" w14:textId="3E16A0C0" w:rsidR="009147DC" w:rsidRDefault="002F09F1" w:rsidP="00963502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近几年，公司在持续</w:t>
            </w:r>
            <w:r w:rsidRPr="00FE1EBE">
              <w:rPr>
                <w:rFonts w:hint="eastAsia"/>
                <w:sz w:val="24"/>
              </w:rPr>
              <w:t>引入新客户、推动新项目落地</w:t>
            </w:r>
            <w:r>
              <w:rPr>
                <w:rFonts w:hint="eastAsia"/>
                <w:sz w:val="24"/>
              </w:rPr>
              <w:t>的同时，也看好</w:t>
            </w:r>
            <w:proofErr w:type="gramStart"/>
            <w:r w:rsidRPr="002F09F1">
              <w:rPr>
                <w:rFonts w:hint="eastAsia"/>
                <w:sz w:val="24"/>
              </w:rPr>
              <w:t>凯丽隆</w:t>
            </w:r>
            <w:r>
              <w:rPr>
                <w:rFonts w:hint="eastAsia"/>
                <w:sz w:val="24"/>
              </w:rPr>
              <w:t>未来</w:t>
            </w:r>
            <w:proofErr w:type="gramEnd"/>
            <w:r>
              <w:rPr>
                <w:rFonts w:hint="eastAsia"/>
                <w:sz w:val="24"/>
              </w:rPr>
              <w:t>的销售</w:t>
            </w:r>
            <w:r w:rsidR="006C0BDD">
              <w:rPr>
                <w:rFonts w:hint="eastAsia"/>
                <w:sz w:val="24"/>
              </w:rPr>
              <w:t>增长</w:t>
            </w:r>
            <w:r>
              <w:rPr>
                <w:rFonts w:hint="eastAsia"/>
                <w:sz w:val="24"/>
              </w:rPr>
              <w:t>。</w:t>
            </w:r>
            <w:bookmarkStart w:id="0" w:name="_GoBack"/>
            <w:bookmarkEnd w:id="0"/>
          </w:p>
          <w:p w14:paraId="1401A9EE" w14:textId="55160323" w:rsidR="0099208B" w:rsidRPr="009147DC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C65858">
              <w:rPr>
                <w:b/>
                <w:sz w:val="24"/>
              </w:rPr>
              <w:t>问题</w:t>
            </w:r>
            <w:r w:rsidRPr="00C65858">
              <w:rPr>
                <w:rFonts w:hint="eastAsia"/>
                <w:b/>
                <w:sz w:val="24"/>
              </w:rPr>
              <w:t>三</w:t>
            </w:r>
            <w:r w:rsidRPr="00C65858">
              <w:rPr>
                <w:b/>
                <w:sz w:val="24"/>
              </w:rPr>
              <w:t>、</w:t>
            </w:r>
            <w:r w:rsidR="00D24562" w:rsidRPr="00C65858">
              <w:rPr>
                <w:rFonts w:hint="eastAsia"/>
                <w:b/>
                <w:sz w:val="24"/>
              </w:rPr>
              <w:t>公司多肽、小核酸等新兴业务的发展情况如何？</w:t>
            </w:r>
          </w:p>
          <w:p w14:paraId="5C6AC4B9" w14:textId="30A83D6A" w:rsidR="00C65858" w:rsidRPr="00C65858" w:rsidRDefault="0099208B" w:rsidP="00C65858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FE1EBE" w:rsidRPr="00FE1EBE">
              <w:rPr>
                <w:rFonts w:hint="eastAsia"/>
                <w:sz w:val="24"/>
              </w:rPr>
              <w:t>多肽、小核酸</w:t>
            </w:r>
            <w:r w:rsidR="00C65858" w:rsidRPr="00C65858">
              <w:rPr>
                <w:rFonts w:hint="eastAsia"/>
                <w:sz w:val="24"/>
              </w:rPr>
              <w:t>等新兴业务是公司未来的重点发展方向。在多肽业务方面，</w:t>
            </w:r>
            <w:r w:rsidR="00C65858" w:rsidRPr="00C65858">
              <w:rPr>
                <w:rFonts w:hint="eastAsia"/>
                <w:sz w:val="24"/>
              </w:rPr>
              <w:t>2024</w:t>
            </w:r>
            <w:r w:rsidR="00C65858" w:rsidRPr="00C65858">
              <w:rPr>
                <w:rFonts w:hint="eastAsia"/>
                <w:sz w:val="24"/>
              </w:rPr>
              <w:t>年曾因产能限制导致部分订单未能承接，随着瑞博苏州年产</w:t>
            </w:r>
            <w:r w:rsidR="00C65858" w:rsidRPr="00C65858">
              <w:rPr>
                <w:rFonts w:hint="eastAsia"/>
                <w:sz w:val="24"/>
              </w:rPr>
              <w:t>800</w:t>
            </w:r>
            <w:r w:rsidR="00C65858" w:rsidRPr="00C65858">
              <w:rPr>
                <w:rFonts w:hint="eastAsia"/>
                <w:sz w:val="24"/>
              </w:rPr>
              <w:t>公斤的新增多肽产能正式投产，订单承接能力已得到显著提升。</w:t>
            </w:r>
            <w:r w:rsidR="00C65858" w:rsidRPr="00C65858">
              <w:rPr>
                <w:rFonts w:hint="eastAsia"/>
                <w:sz w:val="24"/>
              </w:rPr>
              <w:t>2025</w:t>
            </w:r>
            <w:r w:rsidR="00C65858" w:rsidRPr="00C65858">
              <w:rPr>
                <w:rFonts w:hint="eastAsia"/>
                <w:sz w:val="24"/>
              </w:rPr>
              <w:t>年以来，公司已成功承接海外大客户多肽订单，金额近千万美元。</w:t>
            </w:r>
          </w:p>
          <w:p w14:paraId="1EE0DEAA" w14:textId="5A40D56D" w:rsidR="0099208B" w:rsidRDefault="00C65858" w:rsidP="00C65858">
            <w:pPr>
              <w:spacing w:line="360" w:lineRule="auto"/>
              <w:ind w:firstLineChars="200" w:firstLine="480"/>
              <w:rPr>
                <w:sz w:val="24"/>
              </w:rPr>
            </w:pPr>
            <w:r w:rsidRPr="00C65858">
              <w:rPr>
                <w:rFonts w:hint="eastAsia"/>
                <w:sz w:val="24"/>
              </w:rPr>
              <w:t>在小核酸业务方面，公司目前</w:t>
            </w:r>
            <w:r w:rsidR="006C0BDD">
              <w:rPr>
                <w:rFonts w:hint="eastAsia"/>
                <w:sz w:val="24"/>
              </w:rPr>
              <w:t>在</w:t>
            </w:r>
            <w:r w:rsidRPr="00C65858">
              <w:rPr>
                <w:rFonts w:hint="eastAsia"/>
                <w:sz w:val="24"/>
              </w:rPr>
              <w:t>美国</w:t>
            </w:r>
            <w:r w:rsidR="006C0BDD">
              <w:rPr>
                <w:rFonts w:hint="eastAsia"/>
                <w:sz w:val="24"/>
              </w:rPr>
              <w:t>已建成小核酸研发</w:t>
            </w:r>
            <w:r w:rsidRPr="00C65858">
              <w:rPr>
                <w:rFonts w:hint="eastAsia"/>
                <w:sz w:val="24"/>
              </w:rPr>
              <w:t>平台，</w:t>
            </w:r>
            <w:r w:rsidR="00FE1EBE">
              <w:rPr>
                <w:rFonts w:hint="eastAsia"/>
                <w:sz w:val="24"/>
              </w:rPr>
              <w:t>主要承接海外</w:t>
            </w:r>
            <w:r w:rsidR="006C0BDD">
              <w:rPr>
                <w:rFonts w:hint="eastAsia"/>
                <w:sz w:val="24"/>
              </w:rPr>
              <w:t>大</w:t>
            </w:r>
            <w:r w:rsidR="00FE1EBE">
              <w:rPr>
                <w:rFonts w:hint="eastAsia"/>
                <w:sz w:val="24"/>
              </w:rPr>
              <w:t>客户的实验室</w:t>
            </w:r>
            <w:r w:rsidR="006C0BDD">
              <w:rPr>
                <w:rFonts w:hint="eastAsia"/>
                <w:sz w:val="24"/>
              </w:rPr>
              <w:t>阶段</w:t>
            </w:r>
            <w:r w:rsidR="00FE1EBE">
              <w:rPr>
                <w:rFonts w:hint="eastAsia"/>
                <w:sz w:val="24"/>
              </w:rPr>
              <w:t>项目</w:t>
            </w:r>
            <w:r w:rsidR="006C0BDD">
              <w:rPr>
                <w:rFonts w:hint="eastAsia"/>
                <w:sz w:val="24"/>
              </w:rPr>
              <w:t>。根据未来战略规划，公司正积极推进</w:t>
            </w:r>
            <w:r w:rsidR="00FE1EBE">
              <w:rPr>
                <w:rFonts w:hint="eastAsia"/>
                <w:sz w:val="24"/>
              </w:rPr>
              <w:t>国内小核酸商业化产能的落地</w:t>
            </w:r>
            <w:r w:rsidRPr="00C65858">
              <w:rPr>
                <w:rFonts w:hint="eastAsia"/>
                <w:sz w:val="24"/>
              </w:rPr>
              <w:t>。</w:t>
            </w:r>
          </w:p>
          <w:p w14:paraId="50636BAA" w14:textId="5676385E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E619F">
              <w:rPr>
                <w:b/>
                <w:sz w:val="24"/>
              </w:rPr>
              <w:t>问题</w:t>
            </w:r>
            <w:r w:rsidR="00D1026F" w:rsidRPr="00BE619F">
              <w:rPr>
                <w:rFonts w:hint="eastAsia"/>
                <w:b/>
                <w:sz w:val="24"/>
              </w:rPr>
              <w:t>四</w:t>
            </w:r>
            <w:r w:rsidRPr="00BE619F">
              <w:rPr>
                <w:b/>
                <w:sz w:val="24"/>
              </w:rPr>
              <w:t>、</w:t>
            </w:r>
            <w:r w:rsidR="006159D7">
              <w:rPr>
                <w:rFonts w:hint="eastAsia"/>
                <w:b/>
                <w:sz w:val="24"/>
              </w:rPr>
              <w:t>目前</w:t>
            </w:r>
            <w:r w:rsidR="001A07B2">
              <w:rPr>
                <w:rFonts w:hint="eastAsia"/>
                <w:b/>
                <w:sz w:val="24"/>
              </w:rPr>
              <w:t>C</w:t>
            </w:r>
            <w:r w:rsidR="001A07B2">
              <w:rPr>
                <w:b/>
                <w:sz w:val="24"/>
              </w:rPr>
              <w:t>DMO</w:t>
            </w:r>
            <w:r w:rsidR="0067443A">
              <w:rPr>
                <w:rFonts w:hint="eastAsia"/>
                <w:b/>
                <w:sz w:val="24"/>
              </w:rPr>
              <w:t>行业</w:t>
            </w:r>
            <w:r w:rsidR="001A07B2">
              <w:rPr>
                <w:rFonts w:hint="eastAsia"/>
                <w:b/>
                <w:sz w:val="24"/>
              </w:rPr>
              <w:t>整体情况</w:t>
            </w:r>
            <w:r w:rsidR="0067443A">
              <w:rPr>
                <w:rFonts w:hint="eastAsia"/>
                <w:b/>
                <w:sz w:val="24"/>
              </w:rPr>
              <w:t>以及公司在手订单情况</w:t>
            </w:r>
            <w:r w:rsidR="009911D1" w:rsidRPr="00BE619F">
              <w:rPr>
                <w:rFonts w:hint="eastAsia"/>
                <w:b/>
                <w:sz w:val="24"/>
              </w:rPr>
              <w:t>？</w:t>
            </w:r>
          </w:p>
          <w:p w14:paraId="46540D71" w14:textId="77777777" w:rsidR="006C0BDD" w:rsidRDefault="0099208B" w:rsidP="0067443A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67443A" w:rsidRPr="0067443A">
              <w:rPr>
                <w:rFonts w:hint="eastAsia"/>
                <w:sz w:val="24"/>
              </w:rPr>
              <w:t>随着地缘政治影响常态化、美国进入降息周期，</w:t>
            </w:r>
            <w:r w:rsidR="0067443A">
              <w:rPr>
                <w:sz w:val="24"/>
              </w:rPr>
              <w:t>2025</w:t>
            </w:r>
            <w:r w:rsidR="0067443A">
              <w:rPr>
                <w:rFonts w:hint="eastAsia"/>
                <w:sz w:val="24"/>
              </w:rPr>
              <w:t>年下半年，</w:t>
            </w:r>
            <w:r w:rsidR="0067443A" w:rsidRPr="0067443A">
              <w:rPr>
                <w:rFonts w:hint="eastAsia"/>
                <w:sz w:val="24"/>
              </w:rPr>
              <w:t>国内外投融资</w:t>
            </w:r>
            <w:r w:rsidR="0067443A">
              <w:rPr>
                <w:rFonts w:hint="eastAsia"/>
                <w:sz w:val="24"/>
              </w:rPr>
              <w:t>情况</w:t>
            </w:r>
            <w:r w:rsidR="0067443A" w:rsidRPr="0067443A">
              <w:rPr>
                <w:rFonts w:hint="eastAsia"/>
                <w:sz w:val="24"/>
              </w:rPr>
              <w:t>明显转好，</w:t>
            </w:r>
            <w:r w:rsidR="0067443A">
              <w:rPr>
                <w:rFonts w:hint="eastAsia"/>
                <w:sz w:val="24"/>
              </w:rPr>
              <w:t>同时，</w:t>
            </w:r>
            <w:r w:rsidR="0067443A" w:rsidRPr="0067443A">
              <w:rPr>
                <w:rFonts w:hint="eastAsia"/>
                <w:sz w:val="24"/>
              </w:rPr>
              <w:t>今年以来的创新药</w:t>
            </w:r>
            <w:r w:rsidR="0067443A" w:rsidRPr="0067443A">
              <w:rPr>
                <w:rFonts w:hint="eastAsia"/>
                <w:sz w:val="24"/>
              </w:rPr>
              <w:t>BD</w:t>
            </w:r>
            <w:r w:rsidR="0067443A" w:rsidRPr="0067443A">
              <w:rPr>
                <w:rFonts w:hint="eastAsia"/>
                <w:sz w:val="24"/>
              </w:rPr>
              <w:t>交易对创新</w:t>
            </w:r>
            <w:proofErr w:type="gramStart"/>
            <w:r w:rsidR="0067443A" w:rsidRPr="0067443A">
              <w:rPr>
                <w:rFonts w:hint="eastAsia"/>
                <w:sz w:val="24"/>
              </w:rPr>
              <w:t>药产业</w:t>
            </w:r>
            <w:proofErr w:type="gramEnd"/>
            <w:r w:rsidR="0067443A" w:rsidRPr="0067443A">
              <w:rPr>
                <w:rFonts w:hint="eastAsia"/>
                <w:sz w:val="24"/>
              </w:rPr>
              <w:t>链上下游带来积极效应</w:t>
            </w:r>
            <w:r w:rsidR="0067443A">
              <w:rPr>
                <w:rFonts w:hint="eastAsia"/>
                <w:sz w:val="24"/>
              </w:rPr>
              <w:t>，</w:t>
            </w:r>
            <w:r w:rsidR="0067443A" w:rsidRPr="001A07B2">
              <w:rPr>
                <w:rFonts w:hint="eastAsia"/>
                <w:sz w:val="24"/>
              </w:rPr>
              <w:t>创新</w:t>
            </w:r>
            <w:proofErr w:type="gramStart"/>
            <w:r w:rsidR="0067443A" w:rsidRPr="001A07B2">
              <w:rPr>
                <w:rFonts w:hint="eastAsia"/>
                <w:sz w:val="24"/>
              </w:rPr>
              <w:t>药产</w:t>
            </w:r>
            <w:proofErr w:type="gramEnd"/>
            <w:r w:rsidR="0067443A" w:rsidRPr="001A07B2">
              <w:rPr>
                <w:rFonts w:hint="eastAsia"/>
                <w:sz w:val="24"/>
              </w:rPr>
              <w:t>业链受益明显。</w:t>
            </w:r>
          </w:p>
          <w:p w14:paraId="63516C79" w14:textId="142A225C" w:rsidR="0099208B" w:rsidRDefault="0067443A" w:rsidP="0067443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从公司目前项目管线及在手订单来看，项目</w:t>
            </w:r>
            <w:r w:rsidR="00546D78">
              <w:rPr>
                <w:rFonts w:hint="eastAsia"/>
                <w:sz w:val="24"/>
              </w:rPr>
              <w:t>管线</w:t>
            </w:r>
            <w:r>
              <w:rPr>
                <w:rFonts w:hint="eastAsia"/>
                <w:sz w:val="24"/>
              </w:rPr>
              <w:t>日益丰富，</w:t>
            </w:r>
            <w:r>
              <w:rPr>
                <w:rFonts w:hint="eastAsia"/>
                <w:sz w:val="24"/>
              </w:rPr>
              <w:t>N</w:t>
            </w:r>
            <w:r>
              <w:rPr>
                <w:sz w:val="24"/>
              </w:rPr>
              <w:t>DA</w:t>
            </w:r>
            <w:r>
              <w:rPr>
                <w:rFonts w:hint="eastAsia"/>
                <w:sz w:val="24"/>
              </w:rPr>
              <w:t>项目增速明显</w:t>
            </w:r>
            <w:r w:rsidR="006C0BDD">
              <w:rPr>
                <w:rFonts w:hint="eastAsia"/>
                <w:sz w:val="24"/>
              </w:rPr>
              <w:t>。</w:t>
            </w:r>
            <w:r w:rsidR="006C0BDD">
              <w:rPr>
                <w:rFonts w:hint="eastAsia"/>
                <w:sz w:val="24"/>
              </w:rPr>
              <w:t>2</w:t>
            </w:r>
            <w:r w:rsidR="006C0BDD">
              <w:rPr>
                <w:sz w:val="24"/>
              </w:rPr>
              <w:t>025</w:t>
            </w:r>
            <w:r w:rsidR="006C0BDD">
              <w:rPr>
                <w:rFonts w:hint="eastAsia"/>
                <w:sz w:val="24"/>
              </w:rPr>
              <w:t>年前三季度，</w:t>
            </w:r>
            <w:r w:rsidR="006C0BDD" w:rsidRPr="006C0BDD">
              <w:rPr>
                <w:rFonts w:hint="eastAsia"/>
                <w:sz w:val="24"/>
              </w:rPr>
              <w:t>公司</w:t>
            </w:r>
            <w:r w:rsidR="006C0BDD">
              <w:rPr>
                <w:rFonts w:hint="eastAsia"/>
                <w:sz w:val="24"/>
              </w:rPr>
              <w:t>主营业务趋势向好，大客户业务持续保持稳定，</w:t>
            </w:r>
            <w:r w:rsidR="006C0BDD" w:rsidRPr="006C0BDD">
              <w:rPr>
                <w:rFonts w:hint="eastAsia"/>
                <w:sz w:val="24"/>
              </w:rPr>
              <w:t>实现营业收入</w:t>
            </w:r>
            <w:r w:rsidR="006C0BDD" w:rsidRPr="006C0BDD">
              <w:rPr>
                <w:rFonts w:hint="eastAsia"/>
                <w:sz w:val="24"/>
              </w:rPr>
              <w:t>41.60</w:t>
            </w:r>
            <w:r w:rsidR="006C0BDD" w:rsidRPr="006C0BDD">
              <w:rPr>
                <w:rFonts w:hint="eastAsia"/>
                <w:sz w:val="24"/>
              </w:rPr>
              <w:t>亿元，同比增长</w:t>
            </w:r>
            <w:r w:rsidR="006C0BDD" w:rsidRPr="006C0BDD">
              <w:rPr>
                <w:rFonts w:hint="eastAsia"/>
                <w:sz w:val="24"/>
              </w:rPr>
              <w:t>4.92%</w:t>
            </w:r>
            <w:r w:rsidR="006C0BDD" w:rsidRPr="006C0BDD">
              <w:rPr>
                <w:rFonts w:hint="eastAsia"/>
                <w:sz w:val="24"/>
              </w:rPr>
              <w:t>；</w:t>
            </w:r>
            <w:proofErr w:type="gramStart"/>
            <w:r w:rsidR="006C0BDD" w:rsidRPr="006C0BDD">
              <w:rPr>
                <w:rFonts w:hint="eastAsia"/>
                <w:sz w:val="24"/>
              </w:rPr>
              <w:t>归母净利润</w:t>
            </w:r>
            <w:proofErr w:type="gramEnd"/>
            <w:r w:rsidR="006C0BDD" w:rsidRPr="006C0BDD">
              <w:rPr>
                <w:rFonts w:hint="eastAsia"/>
                <w:sz w:val="24"/>
              </w:rPr>
              <w:t>7.48</w:t>
            </w:r>
            <w:r w:rsidR="006C0BDD" w:rsidRPr="006C0BDD">
              <w:rPr>
                <w:rFonts w:hint="eastAsia"/>
                <w:sz w:val="24"/>
              </w:rPr>
              <w:t>亿元，同比增长</w:t>
            </w:r>
            <w:r w:rsidR="006C0BDD" w:rsidRPr="006C0BDD">
              <w:rPr>
                <w:rFonts w:hint="eastAsia"/>
                <w:sz w:val="24"/>
              </w:rPr>
              <w:t>18.51%</w:t>
            </w:r>
            <w:r w:rsidR="006C0BDD">
              <w:rPr>
                <w:rFonts w:hint="eastAsia"/>
                <w:sz w:val="24"/>
              </w:rPr>
              <w:t>，预计全年将保持较快增速</w:t>
            </w:r>
            <w:r>
              <w:rPr>
                <w:rFonts w:hint="eastAsia"/>
                <w:sz w:val="24"/>
              </w:rPr>
              <w:t>，</w:t>
            </w:r>
            <w:r w:rsidR="006C0BDD">
              <w:rPr>
                <w:rFonts w:hint="eastAsia"/>
                <w:sz w:val="24"/>
              </w:rPr>
              <w:t>据预测</w:t>
            </w:r>
            <w:r>
              <w:rPr>
                <w:rFonts w:hint="eastAsia"/>
                <w:sz w:val="24"/>
              </w:rPr>
              <w:t>未来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个月</w:t>
            </w:r>
            <w:r w:rsidR="006C0BDD">
              <w:rPr>
                <w:rFonts w:hint="eastAsia"/>
                <w:sz w:val="24"/>
              </w:rPr>
              <w:t>C</w:t>
            </w:r>
            <w:r w:rsidR="006C0BDD">
              <w:rPr>
                <w:sz w:val="24"/>
              </w:rPr>
              <w:t>DMO</w:t>
            </w:r>
            <w:r>
              <w:rPr>
                <w:rFonts w:hint="eastAsia"/>
                <w:sz w:val="24"/>
              </w:rPr>
              <w:t>在手订单约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亿元。</w:t>
            </w:r>
          </w:p>
          <w:p w14:paraId="1626AB33" w14:textId="13078D36" w:rsidR="00552A13" w:rsidRPr="0099208B" w:rsidRDefault="00552A13" w:rsidP="00552A13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E619F">
              <w:rPr>
                <w:b/>
                <w:sz w:val="24"/>
              </w:rPr>
              <w:t>问题</w:t>
            </w:r>
            <w:r>
              <w:rPr>
                <w:rFonts w:hint="eastAsia"/>
                <w:b/>
                <w:sz w:val="24"/>
              </w:rPr>
              <w:t>五</w:t>
            </w:r>
            <w:r w:rsidRPr="00BE619F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公司目前现金流情况，后续并购项目的考虑</w:t>
            </w:r>
            <w:r w:rsidRPr="00BE619F">
              <w:rPr>
                <w:rFonts w:hint="eastAsia"/>
                <w:b/>
                <w:sz w:val="24"/>
              </w:rPr>
              <w:t>？</w:t>
            </w:r>
          </w:p>
          <w:p w14:paraId="3D1F0AF4" w14:textId="2D090BB3" w:rsidR="00552A13" w:rsidRPr="0099208B" w:rsidRDefault="00552A13" w:rsidP="00552A13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6C0BDD" w:rsidRPr="006C0BDD">
              <w:rPr>
                <w:rFonts w:hint="eastAsia"/>
                <w:sz w:val="24"/>
              </w:rPr>
              <w:t>公司当前账上现金充裕，在保障日常业务运营的基础上，未来将结合战略规划和市场</w:t>
            </w:r>
            <w:r w:rsidR="006C0BDD">
              <w:rPr>
                <w:rFonts w:hint="eastAsia"/>
                <w:sz w:val="24"/>
              </w:rPr>
              <w:t>情况</w:t>
            </w:r>
            <w:r w:rsidR="006C0BDD" w:rsidRPr="006C0BDD">
              <w:rPr>
                <w:rFonts w:hint="eastAsia"/>
                <w:sz w:val="24"/>
              </w:rPr>
              <w:t>，积极评估并开展有利于公司长期发展的投资与并购，重点聚焦于</w:t>
            </w:r>
            <w:r w:rsidR="006C0BDD" w:rsidRPr="006C0BDD">
              <w:rPr>
                <w:rFonts w:hint="eastAsia"/>
                <w:sz w:val="24"/>
              </w:rPr>
              <w:t>CDMO</w:t>
            </w:r>
            <w:r w:rsidR="006C0BDD" w:rsidRPr="006C0BDD">
              <w:rPr>
                <w:rFonts w:hint="eastAsia"/>
                <w:sz w:val="24"/>
              </w:rPr>
              <w:t>产业链上下游及新兴业务领域，以完善产业布局并</w:t>
            </w:r>
            <w:r w:rsidR="006C0BDD">
              <w:rPr>
                <w:rFonts w:hint="eastAsia"/>
                <w:sz w:val="24"/>
              </w:rPr>
              <w:t>加强公司核心</w:t>
            </w:r>
            <w:r w:rsidR="006C0BDD" w:rsidRPr="006C0BDD">
              <w:rPr>
                <w:rFonts w:hint="eastAsia"/>
                <w:sz w:val="24"/>
              </w:rPr>
              <w:t>竞争力</w:t>
            </w:r>
            <w:r w:rsidRPr="00552A13">
              <w:rPr>
                <w:rFonts w:hint="eastAsia"/>
                <w:sz w:val="24"/>
              </w:rPr>
              <w:t>。</w:t>
            </w:r>
          </w:p>
        </w:tc>
      </w:tr>
    </w:tbl>
    <w:p w14:paraId="2E284C86" w14:textId="77777777" w:rsidR="001E0224" w:rsidRPr="00447E82" w:rsidRDefault="001E0224" w:rsidP="004C3F15"/>
    <w:sectPr w:rsidR="001E0224" w:rsidRPr="00447E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C5B21" w14:textId="77777777" w:rsidR="00D81B53" w:rsidRDefault="00D81B53">
      <w:pPr>
        <w:spacing w:before="120" w:after="120"/>
        <w:ind w:firstLine="480"/>
      </w:pPr>
      <w:r>
        <w:separator/>
      </w:r>
    </w:p>
  </w:endnote>
  <w:endnote w:type="continuationSeparator" w:id="0">
    <w:p w14:paraId="45EC1971" w14:textId="77777777" w:rsidR="00D81B53" w:rsidRDefault="00D81B53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FFAC" w14:textId="77777777" w:rsidR="00D81B53" w:rsidRDefault="00D81B53">
      <w:pPr>
        <w:spacing w:before="120" w:after="120"/>
        <w:ind w:firstLine="480"/>
      </w:pPr>
      <w:r>
        <w:separator/>
      </w:r>
    </w:p>
  </w:footnote>
  <w:footnote w:type="continuationSeparator" w:id="0">
    <w:p w14:paraId="4949BC30" w14:textId="77777777" w:rsidR="00D81B53" w:rsidRDefault="00D81B53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399C" w14:textId="77777777" w:rsidR="001E0224" w:rsidRDefault="004823B0">
    <w:pPr>
      <w:pStyle w:val="a7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3E65BCBD" wp14:editId="6006682A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853"/>
    <w:multiLevelType w:val="hybridMultilevel"/>
    <w:tmpl w:val="0CDA6184"/>
    <w:lvl w:ilvl="0" w:tplc="4E0C8DD0">
      <w:start w:val="1"/>
      <w:numFmt w:val="japaneseCounting"/>
      <w:lvlText w:val="%1、"/>
      <w:lvlJc w:val="left"/>
      <w:pPr>
        <w:ind w:left="979" w:hanging="4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34EA3546"/>
    <w:multiLevelType w:val="hybridMultilevel"/>
    <w:tmpl w:val="278ECFDE"/>
    <w:lvl w:ilvl="0" w:tplc="FA10C1B8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746C72"/>
    <w:multiLevelType w:val="hybridMultilevel"/>
    <w:tmpl w:val="45D200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29C2"/>
    <w:rsid w:val="00017BAC"/>
    <w:rsid w:val="00026338"/>
    <w:rsid w:val="00041412"/>
    <w:rsid w:val="00043731"/>
    <w:rsid w:val="00050148"/>
    <w:rsid w:val="0005758A"/>
    <w:rsid w:val="000579C1"/>
    <w:rsid w:val="00063CD5"/>
    <w:rsid w:val="000647FE"/>
    <w:rsid w:val="00070A7D"/>
    <w:rsid w:val="00081714"/>
    <w:rsid w:val="0008225D"/>
    <w:rsid w:val="000829C0"/>
    <w:rsid w:val="00084F77"/>
    <w:rsid w:val="00095521"/>
    <w:rsid w:val="00095B83"/>
    <w:rsid w:val="000A1B6F"/>
    <w:rsid w:val="000A4035"/>
    <w:rsid w:val="000A4322"/>
    <w:rsid w:val="000A4C53"/>
    <w:rsid w:val="000B3D7A"/>
    <w:rsid w:val="000C5C99"/>
    <w:rsid w:val="000C7977"/>
    <w:rsid w:val="000D31D5"/>
    <w:rsid w:val="000D7EAE"/>
    <w:rsid w:val="000E33B0"/>
    <w:rsid w:val="000F2A2E"/>
    <w:rsid w:val="000F3880"/>
    <w:rsid w:val="000F6FCC"/>
    <w:rsid w:val="00103992"/>
    <w:rsid w:val="00103DF9"/>
    <w:rsid w:val="0010490F"/>
    <w:rsid w:val="00110B62"/>
    <w:rsid w:val="0011568A"/>
    <w:rsid w:val="001409AF"/>
    <w:rsid w:val="00142E66"/>
    <w:rsid w:val="001548E3"/>
    <w:rsid w:val="00160AA5"/>
    <w:rsid w:val="001654D7"/>
    <w:rsid w:val="0016574D"/>
    <w:rsid w:val="00167574"/>
    <w:rsid w:val="00167F43"/>
    <w:rsid w:val="001712CD"/>
    <w:rsid w:val="00174B44"/>
    <w:rsid w:val="00180DD6"/>
    <w:rsid w:val="001879B2"/>
    <w:rsid w:val="001A048E"/>
    <w:rsid w:val="001A07B2"/>
    <w:rsid w:val="001A3685"/>
    <w:rsid w:val="001C011D"/>
    <w:rsid w:val="001D03F1"/>
    <w:rsid w:val="001D05D8"/>
    <w:rsid w:val="001D321F"/>
    <w:rsid w:val="001D6712"/>
    <w:rsid w:val="001D73D2"/>
    <w:rsid w:val="001E0224"/>
    <w:rsid w:val="001E0F0B"/>
    <w:rsid w:val="001E3B38"/>
    <w:rsid w:val="001F004E"/>
    <w:rsid w:val="001F2497"/>
    <w:rsid w:val="001F6C06"/>
    <w:rsid w:val="00204385"/>
    <w:rsid w:val="00221AB4"/>
    <w:rsid w:val="00221B1F"/>
    <w:rsid w:val="00221DE8"/>
    <w:rsid w:val="0022228C"/>
    <w:rsid w:val="00224713"/>
    <w:rsid w:val="0022482C"/>
    <w:rsid w:val="00242084"/>
    <w:rsid w:val="00242FC5"/>
    <w:rsid w:val="00252951"/>
    <w:rsid w:val="00252CD2"/>
    <w:rsid w:val="002540C3"/>
    <w:rsid w:val="0026591A"/>
    <w:rsid w:val="00267797"/>
    <w:rsid w:val="00280422"/>
    <w:rsid w:val="002879C1"/>
    <w:rsid w:val="00291C0F"/>
    <w:rsid w:val="00295E5A"/>
    <w:rsid w:val="002A3F38"/>
    <w:rsid w:val="002A42B7"/>
    <w:rsid w:val="002B0ADA"/>
    <w:rsid w:val="002B4278"/>
    <w:rsid w:val="002D34BC"/>
    <w:rsid w:val="002D6B6D"/>
    <w:rsid w:val="002E0B9D"/>
    <w:rsid w:val="002F09F1"/>
    <w:rsid w:val="002F17E9"/>
    <w:rsid w:val="002F3798"/>
    <w:rsid w:val="002F40C8"/>
    <w:rsid w:val="00301B55"/>
    <w:rsid w:val="00306AD2"/>
    <w:rsid w:val="0031044D"/>
    <w:rsid w:val="00314D58"/>
    <w:rsid w:val="00315A15"/>
    <w:rsid w:val="003214A4"/>
    <w:rsid w:val="00330434"/>
    <w:rsid w:val="00332E72"/>
    <w:rsid w:val="00337A1F"/>
    <w:rsid w:val="003465E1"/>
    <w:rsid w:val="003533C5"/>
    <w:rsid w:val="0035501A"/>
    <w:rsid w:val="0035782A"/>
    <w:rsid w:val="003601DD"/>
    <w:rsid w:val="003608E1"/>
    <w:rsid w:val="00367B52"/>
    <w:rsid w:val="003702FE"/>
    <w:rsid w:val="00375A6C"/>
    <w:rsid w:val="00376F39"/>
    <w:rsid w:val="00385EFF"/>
    <w:rsid w:val="0039221F"/>
    <w:rsid w:val="00393BC9"/>
    <w:rsid w:val="0039606E"/>
    <w:rsid w:val="00396430"/>
    <w:rsid w:val="003A4ADD"/>
    <w:rsid w:val="003A620D"/>
    <w:rsid w:val="003A6494"/>
    <w:rsid w:val="003B3C77"/>
    <w:rsid w:val="003B6D6B"/>
    <w:rsid w:val="003C3E5B"/>
    <w:rsid w:val="003D083F"/>
    <w:rsid w:val="003E3A92"/>
    <w:rsid w:val="003F1890"/>
    <w:rsid w:val="00414B4F"/>
    <w:rsid w:val="00420B79"/>
    <w:rsid w:val="00423308"/>
    <w:rsid w:val="00432805"/>
    <w:rsid w:val="004421A4"/>
    <w:rsid w:val="00445E28"/>
    <w:rsid w:val="00447E82"/>
    <w:rsid w:val="00452943"/>
    <w:rsid w:val="0046069F"/>
    <w:rsid w:val="00460A86"/>
    <w:rsid w:val="0046790B"/>
    <w:rsid w:val="00471B19"/>
    <w:rsid w:val="004765AB"/>
    <w:rsid w:val="004823B0"/>
    <w:rsid w:val="00485C3B"/>
    <w:rsid w:val="00495F98"/>
    <w:rsid w:val="004A66B3"/>
    <w:rsid w:val="004B1899"/>
    <w:rsid w:val="004B523D"/>
    <w:rsid w:val="004C3F15"/>
    <w:rsid w:val="004C7E61"/>
    <w:rsid w:val="004D0BDA"/>
    <w:rsid w:val="004D50B6"/>
    <w:rsid w:val="004D5620"/>
    <w:rsid w:val="004D6413"/>
    <w:rsid w:val="004E6F7B"/>
    <w:rsid w:val="004F4537"/>
    <w:rsid w:val="004F4D19"/>
    <w:rsid w:val="004F53D4"/>
    <w:rsid w:val="00501E72"/>
    <w:rsid w:val="005027D9"/>
    <w:rsid w:val="00506763"/>
    <w:rsid w:val="00513B38"/>
    <w:rsid w:val="005336ED"/>
    <w:rsid w:val="005368E3"/>
    <w:rsid w:val="005438EC"/>
    <w:rsid w:val="00544C6F"/>
    <w:rsid w:val="00546D78"/>
    <w:rsid w:val="0055071F"/>
    <w:rsid w:val="00552A13"/>
    <w:rsid w:val="00553324"/>
    <w:rsid w:val="00554297"/>
    <w:rsid w:val="00560A03"/>
    <w:rsid w:val="00560B90"/>
    <w:rsid w:val="00560BE2"/>
    <w:rsid w:val="005644D1"/>
    <w:rsid w:val="00564602"/>
    <w:rsid w:val="00565506"/>
    <w:rsid w:val="005719F7"/>
    <w:rsid w:val="00571F34"/>
    <w:rsid w:val="00575247"/>
    <w:rsid w:val="005754D0"/>
    <w:rsid w:val="00580D9B"/>
    <w:rsid w:val="00581AD9"/>
    <w:rsid w:val="00585D6B"/>
    <w:rsid w:val="00587322"/>
    <w:rsid w:val="00595349"/>
    <w:rsid w:val="005B23C2"/>
    <w:rsid w:val="005B36BD"/>
    <w:rsid w:val="005C1B96"/>
    <w:rsid w:val="005C738A"/>
    <w:rsid w:val="005D199D"/>
    <w:rsid w:val="005D24A0"/>
    <w:rsid w:val="005D2506"/>
    <w:rsid w:val="005D4B6F"/>
    <w:rsid w:val="005E4564"/>
    <w:rsid w:val="005E46F6"/>
    <w:rsid w:val="005E617D"/>
    <w:rsid w:val="005E6B06"/>
    <w:rsid w:val="005F730A"/>
    <w:rsid w:val="00605C19"/>
    <w:rsid w:val="006159D7"/>
    <w:rsid w:val="006177B5"/>
    <w:rsid w:val="0063747B"/>
    <w:rsid w:val="006402E5"/>
    <w:rsid w:val="00644A5A"/>
    <w:rsid w:val="00653486"/>
    <w:rsid w:val="00653F66"/>
    <w:rsid w:val="006542CA"/>
    <w:rsid w:val="00656B0A"/>
    <w:rsid w:val="00661DC1"/>
    <w:rsid w:val="0067443A"/>
    <w:rsid w:val="0067476F"/>
    <w:rsid w:val="00680905"/>
    <w:rsid w:val="00682339"/>
    <w:rsid w:val="00685ECE"/>
    <w:rsid w:val="006866FD"/>
    <w:rsid w:val="006908AA"/>
    <w:rsid w:val="00691DFE"/>
    <w:rsid w:val="00692109"/>
    <w:rsid w:val="00697A7F"/>
    <w:rsid w:val="006A1CB8"/>
    <w:rsid w:val="006A465A"/>
    <w:rsid w:val="006A634F"/>
    <w:rsid w:val="006B0135"/>
    <w:rsid w:val="006B05C8"/>
    <w:rsid w:val="006B357A"/>
    <w:rsid w:val="006B4F7B"/>
    <w:rsid w:val="006C0BDD"/>
    <w:rsid w:val="006D5699"/>
    <w:rsid w:val="006D770D"/>
    <w:rsid w:val="006E04D5"/>
    <w:rsid w:val="006F5314"/>
    <w:rsid w:val="00703704"/>
    <w:rsid w:val="00713280"/>
    <w:rsid w:val="00717B1E"/>
    <w:rsid w:val="0072324A"/>
    <w:rsid w:val="00727AF7"/>
    <w:rsid w:val="0073013E"/>
    <w:rsid w:val="00735DDD"/>
    <w:rsid w:val="00760722"/>
    <w:rsid w:val="00760F17"/>
    <w:rsid w:val="00761034"/>
    <w:rsid w:val="0076643F"/>
    <w:rsid w:val="0076655D"/>
    <w:rsid w:val="00787202"/>
    <w:rsid w:val="007A14B9"/>
    <w:rsid w:val="007A272C"/>
    <w:rsid w:val="007A7D4D"/>
    <w:rsid w:val="007B432A"/>
    <w:rsid w:val="007B47EB"/>
    <w:rsid w:val="007C2EF1"/>
    <w:rsid w:val="007C7478"/>
    <w:rsid w:val="007E061E"/>
    <w:rsid w:val="007E0E2B"/>
    <w:rsid w:val="007F4525"/>
    <w:rsid w:val="00800B05"/>
    <w:rsid w:val="00804E92"/>
    <w:rsid w:val="00805A30"/>
    <w:rsid w:val="008064DA"/>
    <w:rsid w:val="00812D0F"/>
    <w:rsid w:val="00814CAD"/>
    <w:rsid w:val="008170C7"/>
    <w:rsid w:val="00825463"/>
    <w:rsid w:val="008269B2"/>
    <w:rsid w:val="00854438"/>
    <w:rsid w:val="008546BF"/>
    <w:rsid w:val="00857A2B"/>
    <w:rsid w:val="00863DAE"/>
    <w:rsid w:val="00874CE1"/>
    <w:rsid w:val="008837C3"/>
    <w:rsid w:val="00883945"/>
    <w:rsid w:val="008A0C06"/>
    <w:rsid w:val="008A0D7B"/>
    <w:rsid w:val="008A3BA0"/>
    <w:rsid w:val="008A4097"/>
    <w:rsid w:val="008B08A2"/>
    <w:rsid w:val="008B4099"/>
    <w:rsid w:val="008D130C"/>
    <w:rsid w:val="008D199B"/>
    <w:rsid w:val="008E6AB6"/>
    <w:rsid w:val="008F0066"/>
    <w:rsid w:val="009029C8"/>
    <w:rsid w:val="009039E5"/>
    <w:rsid w:val="009057FD"/>
    <w:rsid w:val="009067AB"/>
    <w:rsid w:val="009077EB"/>
    <w:rsid w:val="00907910"/>
    <w:rsid w:val="009147DC"/>
    <w:rsid w:val="009153A4"/>
    <w:rsid w:val="00923BEF"/>
    <w:rsid w:val="00925FCF"/>
    <w:rsid w:val="00927792"/>
    <w:rsid w:val="00933582"/>
    <w:rsid w:val="00933B12"/>
    <w:rsid w:val="00940A0E"/>
    <w:rsid w:val="00940D0B"/>
    <w:rsid w:val="00941BD4"/>
    <w:rsid w:val="00942626"/>
    <w:rsid w:val="009429F7"/>
    <w:rsid w:val="00955BAE"/>
    <w:rsid w:val="00960DF7"/>
    <w:rsid w:val="00961099"/>
    <w:rsid w:val="00962253"/>
    <w:rsid w:val="00963502"/>
    <w:rsid w:val="00965AF3"/>
    <w:rsid w:val="00966C78"/>
    <w:rsid w:val="00982118"/>
    <w:rsid w:val="00985A73"/>
    <w:rsid w:val="00990F49"/>
    <w:rsid w:val="009911D1"/>
    <w:rsid w:val="009914BA"/>
    <w:rsid w:val="00991885"/>
    <w:rsid w:val="0099208B"/>
    <w:rsid w:val="00994AB3"/>
    <w:rsid w:val="009969C8"/>
    <w:rsid w:val="009A0E78"/>
    <w:rsid w:val="009A218B"/>
    <w:rsid w:val="009B738E"/>
    <w:rsid w:val="009C1150"/>
    <w:rsid w:val="009C22C9"/>
    <w:rsid w:val="009C494E"/>
    <w:rsid w:val="009D112F"/>
    <w:rsid w:val="009E2C5A"/>
    <w:rsid w:val="009E4894"/>
    <w:rsid w:val="009F0712"/>
    <w:rsid w:val="009F6B68"/>
    <w:rsid w:val="00A010FD"/>
    <w:rsid w:val="00A02C08"/>
    <w:rsid w:val="00A03303"/>
    <w:rsid w:val="00A05DC0"/>
    <w:rsid w:val="00A0718B"/>
    <w:rsid w:val="00A07D22"/>
    <w:rsid w:val="00A10038"/>
    <w:rsid w:val="00A11931"/>
    <w:rsid w:val="00A43D91"/>
    <w:rsid w:val="00A43DD3"/>
    <w:rsid w:val="00A44FB4"/>
    <w:rsid w:val="00A56449"/>
    <w:rsid w:val="00A5781B"/>
    <w:rsid w:val="00A66150"/>
    <w:rsid w:val="00A677EA"/>
    <w:rsid w:val="00A70A98"/>
    <w:rsid w:val="00A72220"/>
    <w:rsid w:val="00A8160D"/>
    <w:rsid w:val="00A83E98"/>
    <w:rsid w:val="00A90AEC"/>
    <w:rsid w:val="00AB5908"/>
    <w:rsid w:val="00AD4425"/>
    <w:rsid w:val="00AE03BB"/>
    <w:rsid w:val="00AF00FB"/>
    <w:rsid w:val="00AF2F34"/>
    <w:rsid w:val="00B01B84"/>
    <w:rsid w:val="00B0322C"/>
    <w:rsid w:val="00B07C00"/>
    <w:rsid w:val="00B17B4E"/>
    <w:rsid w:val="00B17EA7"/>
    <w:rsid w:val="00B24316"/>
    <w:rsid w:val="00B26469"/>
    <w:rsid w:val="00B26CD4"/>
    <w:rsid w:val="00B3081D"/>
    <w:rsid w:val="00B4328C"/>
    <w:rsid w:val="00B448D0"/>
    <w:rsid w:val="00B45441"/>
    <w:rsid w:val="00B465BA"/>
    <w:rsid w:val="00B52FCD"/>
    <w:rsid w:val="00B60D39"/>
    <w:rsid w:val="00B779C4"/>
    <w:rsid w:val="00B9078B"/>
    <w:rsid w:val="00B917E0"/>
    <w:rsid w:val="00B9210D"/>
    <w:rsid w:val="00B959F1"/>
    <w:rsid w:val="00BA0F91"/>
    <w:rsid w:val="00BA1ECE"/>
    <w:rsid w:val="00BA52A3"/>
    <w:rsid w:val="00BA5CBF"/>
    <w:rsid w:val="00BA604A"/>
    <w:rsid w:val="00BA7C7C"/>
    <w:rsid w:val="00BB1535"/>
    <w:rsid w:val="00BB25C5"/>
    <w:rsid w:val="00BB277A"/>
    <w:rsid w:val="00BB59B9"/>
    <w:rsid w:val="00BC0973"/>
    <w:rsid w:val="00BC3D77"/>
    <w:rsid w:val="00BC51B8"/>
    <w:rsid w:val="00BC5EC4"/>
    <w:rsid w:val="00BC6D8F"/>
    <w:rsid w:val="00BD5D0B"/>
    <w:rsid w:val="00BE0060"/>
    <w:rsid w:val="00BE1F05"/>
    <w:rsid w:val="00BE619F"/>
    <w:rsid w:val="00BE7BBB"/>
    <w:rsid w:val="00BF086F"/>
    <w:rsid w:val="00BF1A18"/>
    <w:rsid w:val="00C03E66"/>
    <w:rsid w:val="00C04E36"/>
    <w:rsid w:val="00C11C4C"/>
    <w:rsid w:val="00C13286"/>
    <w:rsid w:val="00C2089B"/>
    <w:rsid w:val="00C22254"/>
    <w:rsid w:val="00C23B9D"/>
    <w:rsid w:val="00C2576D"/>
    <w:rsid w:val="00C3131B"/>
    <w:rsid w:val="00C34E46"/>
    <w:rsid w:val="00C41B77"/>
    <w:rsid w:val="00C42346"/>
    <w:rsid w:val="00C510BF"/>
    <w:rsid w:val="00C540B3"/>
    <w:rsid w:val="00C60736"/>
    <w:rsid w:val="00C63829"/>
    <w:rsid w:val="00C65858"/>
    <w:rsid w:val="00C6592B"/>
    <w:rsid w:val="00C66203"/>
    <w:rsid w:val="00C67671"/>
    <w:rsid w:val="00C702F0"/>
    <w:rsid w:val="00C72225"/>
    <w:rsid w:val="00C76B30"/>
    <w:rsid w:val="00C777A5"/>
    <w:rsid w:val="00C80CFE"/>
    <w:rsid w:val="00C85B8B"/>
    <w:rsid w:val="00C86D4D"/>
    <w:rsid w:val="00C97736"/>
    <w:rsid w:val="00CA20B5"/>
    <w:rsid w:val="00CA3237"/>
    <w:rsid w:val="00CA50B0"/>
    <w:rsid w:val="00CA7356"/>
    <w:rsid w:val="00CB079D"/>
    <w:rsid w:val="00CB0CF4"/>
    <w:rsid w:val="00CB2C31"/>
    <w:rsid w:val="00CC4DDF"/>
    <w:rsid w:val="00CD2C30"/>
    <w:rsid w:val="00CD2FE0"/>
    <w:rsid w:val="00CD305D"/>
    <w:rsid w:val="00CD328F"/>
    <w:rsid w:val="00CD57FF"/>
    <w:rsid w:val="00CD5BFA"/>
    <w:rsid w:val="00CE184F"/>
    <w:rsid w:val="00CE27F5"/>
    <w:rsid w:val="00CE32B3"/>
    <w:rsid w:val="00CE5098"/>
    <w:rsid w:val="00CE5E3A"/>
    <w:rsid w:val="00D0077D"/>
    <w:rsid w:val="00D06980"/>
    <w:rsid w:val="00D075AB"/>
    <w:rsid w:val="00D075E1"/>
    <w:rsid w:val="00D1026F"/>
    <w:rsid w:val="00D14D61"/>
    <w:rsid w:val="00D20062"/>
    <w:rsid w:val="00D24562"/>
    <w:rsid w:val="00D30569"/>
    <w:rsid w:val="00D31B35"/>
    <w:rsid w:val="00D36C18"/>
    <w:rsid w:val="00D4784A"/>
    <w:rsid w:val="00D47A6A"/>
    <w:rsid w:val="00D5385D"/>
    <w:rsid w:val="00D71066"/>
    <w:rsid w:val="00D71BBF"/>
    <w:rsid w:val="00D71C7E"/>
    <w:rsid w:val="00D72AE4"/>
    <w:rsid w:val="00D73779"/>
    <w:rsid w:val="00D73AAE"/>
    <w:rsid w:val="00D81B53"/>
    <w:rsid w:val="00D81F21"/>
    <w:rsid w:val="00D86A7A"/>
    <w:rsid w:val="00D87BBA"/>
    <w:rsid w:val="00D920B6"/>
    <w:rsid w:val="00D95D53"/>
    <w:rsid w:val="00D97760"/>
    <w:rsid w:val="00DB23EE"/>
    <w:rsid w:val="00DB3E1F"/>
    <w:rsid w:val="00DD68B3"/>
    <w:rsid w:val="00DD7B12"/>
    <w:rsid w:val="00DF2A43"/>
    <w:rsid w:val="00DF6F2C"/>
    <w:rsid w:val="00E028E9"/>
    <w:rsid w:val="00E028FE"/>
    <w:rsid w:val="00E03CAC"/>
    <w:rsid w:val="00E04B32"/>
    <w:rsid w:val="00E16A59"/>
    <w:rsid w:val="00E17D81"/>
    <w:rsid w:val="00E31E58"/>
    <w:rsid w:val="00E33B08"/>
    <w:rsid w:val="00E341A5"/>
    <w:rsid w:val="00E45429"/>
    <w:rsid w:val="00E45DF7"/>
    <w:rsid w:val="00E51B25"/>
    <w:rsid w:val="00E53F83"/>
    <w:rsid w:val="00E6711E"/>
    <w:rsid w:val="00E76349"/>
    <w:rsid w:val="00E824CA"/>
    <w:rsid w:val="00E83828"/>
    <w:rsid w:val="00E86146"/>
    <w:rsid w:val="00E86B24"/>
    <w:rsid w:val="00EA711C"/>
    <w:rsid w:val="00EB3335"/>
    <w:rsid w:val="00EB56FA"/>
    <w:rsid w:val="00EB5E40"/>
    <w:rsid w:val="00EC2756"/>
    <w:rsid w:val="00EC4F32"/>
    <w:rsid w:val="00EC615B"/>
    <w:rsid w:val="00ED090C"/>
    <w:rsid w:val="00ED0D1E"/>
    <w:rsid w:val="00ED2AF3"/>
    <w:rsid w:val="00ED7990"/>
    <w:rsid w:val="00EE2126"/>
    <w:rsid w:val="00EE2A90"/>
    <w:rsid w:val="00EE45D9"/>
    <w:rsid w:val="00EE60B8"/>
    <w:rsid w:val="00EE7197"/>
    <w:rsid w:val="00F01E9B"/>
    <w:rsid w:val="00F03306"/>
    <w:rsid w:val="00F0432F"/>
    <w:rsid w:val="00F059AE"/>
    <w:rsid w:val="00F07A8E"/>
    <w:rsid w:val="00F1171D"/>
    <w:rsid w:val="00F178C6"/>
    <w:rsid w:val="00F24A6D"/>
    <w:rsid w:val="00F4140D"/>
    <w:rsid w:val="00F42842"/>
    <w:rsid w:val="00F578CB"/>
    <w:rsid w:val="00F67289"/>
    <w:rsid w:val="00F73935"/>
    <w:rsid w:val="00F753BA"/>
    <w:rsid w:val="00F82D41"/>
    <w:rsid w:val="00F836DE"/>
    <w:rsid w:val="00F841B1"/>
    <w:rsid w:val="00F85A6E"/>
    <w:rsid w:val="00F967A9"/>
    <w:rsid w:val="00FA0A47"/>
    <w:rsid w:val="00FB702C"/>
    <w:rsid w:val="00FB7459"/>
    <w:rsid w:val="00FD3D9D"/>
    <w:rsid w:val="00FD7EF5"/>
    <w:rsid w:val="00FE1EBE"/>
    <w:rsid w:val="00FE284E"/>
    <w:rsid w:val="00FE378C"/>
    <w:rsid w:val="00FE7994"/>
    <w:rsid w:val="00FF66AE"/>
    <w:rsid w:val="142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97D37"/>
  <w15:docId w15:val="{7E2226E7-84CA-4F18-8B06-A1245D5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08B"/>
    <w:pPr>
      <w:keepNext/>
      <w:keepLines/>
      <w:spacing w:before="480" w:after="80"/>
      <w:outlineLvl w:val="0"/>
    </w:pPr>
    <w:rPr>
      <w:rFonts w:cstheme="majorBidi"/>
      <w:b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0D9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80D9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80D9B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D9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0D9B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unhideWhenUsed/>
    <w:qFormat/>
    <w:rsid w:val="00E824C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208B"/>
    <w:rPr>
      <w:rFonts w:ascii="Times New Roman" w:eastAsia="宋体" w:hAnsi="Times New Roman" w:cstheme="majorBidi"/>
      <w:b/>
      <w:kern w:val="2"/>
      <w:sz w:val="24"/>
      <w:szCs w:val="48"/>
    </w:rPr>
  </w:style>
  <w:style w:type="paragraph" w:styleId="af">
    <w:name w:val="Revision"/>
    <w:hidden/>
    <w:uiPriority w:val="99"/>
    <w:unhideWhenUsed/>
    <w:rsid w:val="00E028E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3D6E-4F8C-4031-B67E-98E18623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Rebecca Wang</cp:lastModifiedBy>
  <cp:revision>6</cp:revision>
  <cp:lastPrinted>2025-05-27T00:55:00Z</cp:lastPrinted>
  <dcterms:created xsi:type="dcterms:W3CDTF">2025-12-04T08:44:00Z</dcterms:created>
  <dcterms:modified xsi:type="dcterms:W3CDTF">2025-12-05T03:07:00Z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2052-12.1.0.16250</vt:lpwstr>
  </property>
  <property fmtid="{D5CDD505-2E9C-101B-9397-08002B2CF9AE}" pid="10" name="ICV">
    <vt:lpwstr>E64F0F83F58240A2B78449C87C44C492_13</vt:lpwstr>
  </property>
</Properties>
</file>