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B402C">
      <w:pPr>
        <w:spacing w:line="360" w:lineRule="auto"/>
        <w:jc w:val="center"/>
        <w:rPr>
          <w:rFonts w:hint="eastAsia" w:ascii="宋体" w:hAnsi="宋体" w:cs="宋体"/>
          <w:b/>
          <w:iCs/>
          <w:color w:val="000000"/>
          <w:sz w:val="44"/>
          <w:szCs w:val="44"/>
        </w:rPr>
      </w:pPr>
      <w:r>
        <w:rPr>
          <w:rFonts w:hint="eastAsia" w:ascii="宋体" w:hAnsi="宋体" w:cs="宋体"/>
          <w:b/>
          <w:iCs/>
          <w:color w:val="000000"/>
          <w:sz w:val="44"/>
          <w:szCs w:val="44"/>
        </w:rPr>
        <w:t>北京福元医药股份有限公司</w:t>
      </w:r>
    </w:p>
    <w:p w14:paraId="5BF120C7">
      <w:pPr>
        <w:spacing w:line="360" w:lineRule="auto"/>
        <w:jc w:val="center"/>
        <w:rPr>
          <w:rFonts w:hint="eastAsia" w:ascii="宋体" w:hAnsi="宋体" w:cs="宋体"/>
          <w:b/>
          <w:iCs/>
          <w:color w:val="000000"/>
          <w:sz w:val="44"/>
          <w:szCs w:val="44"/>
        </w:rPr>
      </w:pPr>
      <w:r>
        <w:rPr>
          <w:rFonts w:hint="eastAsia" w:ascii="宋体" w:hAnsi="宋体" w:cs="宋体"/>
          <w:b/>
          <w:iCs/>
          <w:color w:val="000000"/>
          <w:sz w:val="44"/>
          <w:szCs w:val="44"/>
        </w:rPr>
        <w:t>投资者关系活动记录表</w:t>
      </w:r>
    </w:p>
    <w:p w14:paraId="4C836190">
      <w:pPr>
        <w:spacing w:line="360" w:lineRule="auto"/>
        <w:jc w:val="right"/>
        <w:rPr>
          <w:rFonts w:hint="eastAsia" w:ascii="宋体" w:hAnsi="宋体" w:cs="宋体"/>
          <w:bCs/>
          <w:iCs/>
          <w:color w:val="000000"/>
          <w:sz w:val="28"/>
          <w:szCs w:val="28"/>
        </w:rPr>
      </w:pPr>
      <w:r>
        <w:rPr>
          <w:rFonts w:hint="eastAsia" w:ascii="宋体" w:hAnsi="宋体" w:cs="宋体"/>
          <w:bCs/>
          <w:iCs/>
          <w:color w:val="000000"/>
          <w:sz w:val="28"/>
          <w:szCs w:val="28"/>
        </w:rPr>
        <w:t>编号：2</w:t>
      </w:r>
      <w:r>
        <w:rPr>
          <w:rFonts w:ascii="宋体" w:hAnsi="宋体" w:cs="宋体"/>
          <w:bCs/>
          <w:iCs/>
          <w:color w:val="000000"/>
          <w:sz w:val="28"/>
          <w:szCs w:val="28"/>
        </w:rPr>
        <w:t>025-</w:t>
      </w:r>
      <w:r>
        <w:rPr>
          <w:rFonts w:hint="eastAsia" w:ascii="宋体" w:hAnsi="宋体" w:cs="宋体"/>
          <w:bCs/>
          <w:iCs/>
          <w:color w:val="000000"/>
          <w:sz w:val="28"/>
          <w:szCs w:val="28"/>
        </w:rPr>
        <w:t>20</w:t>
      </w:r>
    </w:p>
    <w:tbl>
      <w:tblPr>
        <w:tblStyle w:val="9"/>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6782"/>
      </w:tblGrid>
      <w:tr w14:paraId="16F9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49" w:type="dxa"/>
            <w:tcBorders>
              <w:top w:val="single" w:color="auto" w:sz="4" w:space="0"/>
              <w:left w:val="single" w:color="auto" w:sz="4" w:space="0"/>
              <w:bottom w:val="single" w:color="auto" w:sz="4" w:space="0"/>
              <w:right w:val="single" w:color="auto" w:sz="4" w:space="0"/>
            </w:tcBorders>
            <w:vAlign w:val="center"/>
          </w:tcPr>
          <w:p w14:paraId="6742A109">
            <w:pPr>
              <w:rPr>
                <w:rFonts w:hint="eastAsia" w:ascii="宋体" w:hAnsi="宋体" w:cs="宋体"/>
                <w:bCs/>
                <w:iCs/>
                <w:color w:val="000000"/>
                <w:sz w:val="24"/>
                <w:szCs w:val="24"/>
              </w:rPr>
            </w:pPr>
            <w:r>
              <w:rPr>
                <w:rFonts w:hint="eastAsia" w:ascii="宋体" w:hAnsi="宋体" w:cs="宋体"/>
                <w:bCs/>
                <w:iCs/>
                <w:color w:val="000000"/>
                <w:sz w:val="24"/>
                <w:szCs w:val="24"/>
              </w:rPr>
              <w:t>投资者关系活动类别</w:t>
            </w:r>
          </w:p>
          <w:p w14:paraId="0228BA4E">
            <w:pPr>
              <w:rPr>
                <w:rFonts w:hint="eastAsia" w:ascii="宋体" w:hAnsi="宋体" w:cs="宋体"/>
                <w:bCs/>
                <w:iCs/>
                <w:color w:val="000000"/>
                <w:sz w:val="24"/>
                <w:szCs w:val="24"/>
              </w:rPr>
            </w:pPr>
          </w:p>
        </w:tc>
        <w:tc>
          <w:tcPr>
            <w:tcW w:w="6782" w:type="dxa"/>
            <w:tcBorders>
              <w:top w:val="single" w:color="auto" w:sz="4" w:space="0"/>
              <w:left w:val="single" w:color="auto" w:sz="4" w:space="0"/>
              <w:bottom w:val="single" w:color="auto" w:sz="4" w:space="0"/>
              <w:right w:val="single" w:color="auto" w:sz="4" w:space="0"/>
            </w:tcBorders>
            <w:vAlign w:val="center"/>
          </w:tcPr>
          <w:p w14:paraId="6F7FE241">
            <w:pPr>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特定对象调研        </w:t>
            </w:r>
            <w:r>
              <w:rPr>
                <w:rFonts w:hint="eastAsia" w:ascii="宋体" w:hAnsi="宋体" w:cs="宋体"/>
                <w:bCs/>
                <w:iCs/>
                <w:color w:val="000000"/>
                <w:sz w:val="24"/>
                <w:szCs w:val="24"/>
              </w:rPr>
              <w:sym w:font="Wingdings 2" w:char="00A3"/>
            </w:r>
            <w:r>
              <w:rPr>
                <w:rFonts w:hint="eastAsia" w:ascii="宋体" w:hAnsi="宋体" w:cs="宋体"/>
                <w:color w:val="000000"/>
                <w:sz w:val="24"/>
                <w:szCs w:val="24"/>
              </w:rPr>
              <w:t>分析师会议</w:t>
            </w:r>
          </w:p>
          <w:p w14:paraId="1817BFFE">
            <w:pPr>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媒体采访            </w:t>
            </w:r>
            <w:r>
              <w:rPr>
                <w:rFonts w:hint="eastAsia" w:ascii="宋体" w:hAnsi="宋体" w:cs="宋体"/>
                <w:bCs/>
                <w:iCs/>
                <w:color w:val="000000"/>
                <w:sz w:val="24"/>
                <w:szCs w:val="24"/>
              </w:rPr>
              <w:sym w:font="Wingdings 2" w:char="00A3"/>
            </w:r>
            <w:r>
              <w:rPr>
                <w:rFonts w:hint="eastAsia" w:ascii="宋体" w:hAnsi="宋体" w:cs="宋体"/>
                <w:color w:val="000000"/>
                <w:sz w:val="24"/>
                <w:szCs w:val="24"/>
              </w:rPr>
              <w:t>业绩说明会</w:t>
            </w:r>
          </w:p>
          <w:p w14:paraId="622D3EB9">
            <w:pPr>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新闻发布会          </w:t>
            </w:r>
            <w:r>
              <w:rPr>
                <w:rFonts w:hint="eastAsia" w:ascii="宋体" w:hAnsi="宋体" w:cs="宋体"/>
                <w:bCs/>
                <w:iCs/>
                <w:color w:val="000000"/>
                <w:sz w:val="24"/>
                <w:szCs w:val="24"/>
              </w:rPr>
              <w:t>□</w:t>
            </w:r>
            <w:r>
              <w:rPr>
                <w:rFonts w:hint="eastAsia" w:ascii="宋体" w:hAnsi="宋体" w:cs="宋体"/>
                <w:color w:val="000000"/>
                <w:sz w:val="24"/>
                <w:szCs w:val="24"/>
              </w:rPr>
              <w:t>路演活动</w:t>
            </w:r>
          </w:p>
          <w:p w14:paraId="7CCC3C09">
            <w:pPr>
              <w:tabs>
                <w:tab w:val="left" w:pos="3045"/>
                <w:tab w:val="center" w:pos="3199"/>
              </w:tabs>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现场参观</w:t>
            </w:r>
            <w:r>
              <w:rPr>
                <w:rFonts w:hint="eastAsia" w:ascii="宋体" w:hAnsi="宋体" w:cs="宋体"/>
                <w:bCs/>
                <w:iCs/>
                <w:color w:val="000000"/>
                <w:sz w:val="24"/>
                <w:szCs w:val="24"/>
              </w:rPr>
              <w:tab/>
            </w:r>
          </w:p>
          <w:p w14:paraId="422816A3">
            <w:pPr>
              <w:tabs>
                <w:tab w:val="center" w:pos="3199"/>
              </w:tabs>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其他（</w:t>
            </w:r>
            <w:r>
              <w:rPr>
                <w:rFonts w:hint="eastAsia" w:ascii="宋体" w:hAnsi="宋体" w:cs="宋体"/>
                <w:color w:val="000000"/>
                <w:sz w:val="24"/>
                <w:szCs w:val="24"/>
                <w:u w:val="single"/>
              </w:rPr>
              <w:t>请文字说明其他活动内容）</w:t>
            </w:r>
          </w:p>
        </w:tc>
      </w:tr>
      <w:tr w14:paraId="50D5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2149" w:type="dxa"/>
            <w:tcBorders>
              <w:top w:val="single" w:color="auto" w:sz="4" w:space="0"/>
              <w:left w:val="single" w:color="auto" w:sz="4" w:space="0"/>
              <w:bottom w:val="single" w:color="auto" w:sz="4" w:space="0"/>
              <w:right w:val="single" w:color="auto" w:sz="4" w:space="0"/>
            </w:tcBorders>
            <w:vAlign w:val="center"/>
          </w:tcPr>
          <w:p w14:paraId="72D84765">
            <w:pPr>
              <w:rPr>
                <w:rFonts w:hint="eastAsia" w:ascii="宋体" w:hAnsi="宋体" w:cs="宋体"/>
                <w:bCs/>
                <w:iCs/>
                <w:color w:val="000000"/>
                <w:sz w:val="24"/>
                <w:szCs w:val="24"/>
              </w:rPr>
            </w:pPr>
            <w:r>
              <w:rPr>
                <w:rFonts w:hint="eastAsia" w:ascii="宋体" w:hAnsi="宋体" w:cs="宋体"/>
                <w:bCs/>
                <w:iCs/>
                <w:color w:val="000000"/>
                <w:sz w:val="24"/>
                <w:szCs w:val="24"/>
              </w:rPr>
              <w:t>参与单位名称及人员姓名</w:t>
            </w:r>
          </w:p>
        </w:tc>
        <w:tc>
          <w:tcPr>
            <w:tcW w:w="6782" w:type="dxa"/>
            <w:tcBorders>
              <w:top w:val="single" w:color="auto" w:sz="4" w:space="0"/>
              <w:left w:val="single" w:color="auto" w:sz="4" w:space="0"/>
              <w:bottom w:val="single" w:color="auto" w:sz="4" w:space="0"/>
              <w:right w:val="single" w:color="auto" w:sz="4" w:space="0"/>
            </w:tcBorders>
            <w:vAlign w:val="center"/>
          </w:tcPr>
          <w:p w14:paraId="76702C27">
            <w:pPr>
              <w:rPr>
                <w:rFonts w:hint="eastAsia" w:ascii="宋体" w:hAnsi="宋体" w:cs="宋体"/>
                <w:bCs/>
                <w:iCs/>
                <w:color w:val="000000"/>
                <w:sz w:val="24"/>
                <w:szCs w:val="24"/>
              </w:rPr>
            </w:pPr>
            <w:r>
              <w:rPr>
                <w:rFonts w:hint="eastAsia" w:ascii="宋体" w:hAnsi="宋体" w:cs="宋体"/>
                <w:bCs/>
                <w:iCs/>
                <w:color w:val="000000"/>
                <w:sz w:val="24"/>
                <w:szCs w:val="24"/>
              </w:rPr>
              <w:t>华福证券  陈铁林        安信基金  池陈森</w:t>
            </w:r>
          </w:p>
          <w:p w14:paraId="77033307">
            <w:pPr>
              <w:rPr>
                <w:rFonts w:hint="eastAsia" w:ascii="宋体" w:hAnsi="宋体" w:cs="宋体"/>
                <w:bCs/>
                <w:iCs/>
                <w:color w:val="000000"/>
                <w:sz w:val="24"/>
                <w:szCs w:val="24"/>
              </w:rPr>
            </w:pPr>
            <w:r>
              <w:rPr>
                <w:rFonts w:hint="eastAsia" w:ascii="宋体" w:hAnsi="宋体" w:cs="宋体"/>
                <w:bCs/>
                <w:iCs/>
                <w:color w:val="000000"/>
                <w:sz w:val="24"/>
                <w:szCs w:val="24"/>
              </w:rPr>
              <w:t>中信医药  王凯旋        平安证券  韩盟盟 倪亦道 曹艳凯</w:t>
            </w:r>
          </w:p>
          <w:p w14:paraId="1DEA447C">
            <w:pPr>
              <w:rPr>
                <w:rFonts w:ascii="宋体" w:hAnsi="宋体" w:cs="宋体"/>
                <w:bCs/>
                <w:iCs/>
                <w:color w:val="000000"/>
                <w:sz w:val="24"/>
                <w:szCs w:val="24"/>
              </w:rPr>
            </w:pPr>
            <w:r>
              <w:rPr>
                <w:rFonts w:hint="eastAsia" w:ascii="宋体" w:hAnsi="宋体" w:cs="宋体"/>
                <w:bCs/>
                <w:iCs/>
                <w:color w:val="000000"/>
                <w:sz w:val="24"/>
                <w:szCs w:val="24"/>
              </w:rPr>
              <w:t>平安养老  蔡晟 陶歆蔚   华源证券  刘闯 孙洁玲</w:t>
            </w:r>
          </w:p>
          <w:p w14:paraId="3000F02B">
            <w:pPr>
              <w:rPr>
                <w:rFonts w:hint="eastAsia" w:ascii="宋体" w:hAnsi="宋体" w:cs="宋体"/>
                <w:bCs/>
                <w:iCs/>
                <w:color w:val="000000"/>
                <w:sz w:val="24"/>
                <w:szCs w:val="24"/>
              </w:rPr>
            </w:pPr>
            <w:r>
              <w:rPr>
                <w:rFonts w:hint="eastAsia" w:ascii="宋体" w:hAnsi="宋体" w:cs="宋体"/>
                <w:bCs/>
                <w:iCs/>
                <w:color w:val="000000"/>
                <w:sz w:val="24"/>
                <w:szCs w:val="24"/>
              </w:rPr>
              <w:t>大成基金  杨挺 陈泉龙 阳洪宇 徐雄晖 李煜 王晶晶</w:t>
            </w:r>
          </w:p>
        </w:tc>
      </w:tr>
      <w:tr w14:paraId="0262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28B0EF39">
            <w:pPr>
              <w:rPr>
                <w:rFonts w:hint="eastAsia" w:ascii="宋体" w:hAnsi="宋体" w:cs="宋体"/>
                <w:bCs/>
                <w:iCs/>
                <w:color w:val="000000"/>
                <w:sz w:val="24"/>
                <w:szCs w:val="24"/>
              </w:rPr>
            </w:pPr>
            <w:r>
              <w:rPr>
                <w:rFonts w:hint="eastAsia" w:ascii="宋体" w:hAnsi="宋体" w:cs="宋体"/>
                <w:bCs/>
                <w:iCs/>
                <w:color w:val="000000"/>
                <w:sz w:val="24"/>
                <w:szCs w:val="24"/>
              </w:rPr>
              <w:t>时间</w:t>
            </w:r>
          </w:p>
        </w:tc>
        <w:tc>
          <w:tcPr>
            <w:tcW w:w="6782" w:type="dxa"/>
            <w:tcBorders>
              <w:top w:val="single" w:color="auto" w:sz="4" w:space="0"/>
              <w:left w:val="single" w:color="auto" w:sz="4" w:space="0"/>
              <w:bottom w:val="single" w:color="auto" w:sz="4" w:space="0"/>
              <w:right w:val="single" w:color="auto" w:sz="4" w:space="0"/>
            </w:tcBorders>
            <w:vAlign w:val="center"/>
          </w:tcPr>
          <w:p w14:paraId="26D632AD">
            <w:pPr>
              <w:snapToGrid w:val="0"/>
              <w:rPr>
                <w:rFonts w:hint="eastAsia" w:ascii="宋体" w:hAnsi="宋体" w:cs="宋体"/>
                <w:bCs/>
                <w:iCs/>
                <w:color w:val="000000"/>
                <w:sz w:val="24"/>
                <w:szCs w:val="24"/>
              </w:rPr>
            </w:pPr>
            <w:r>
              <w:rPr>
                <w:rFonts w:hint="eastAsia" w:ascii="宋体" w:hAnsi="宋体" w:cs="宋体"/>
                <w:bCs/>
                <w:iCs/>
                <w:color w:val="000000"/>
                <w:sz w:val="24"/>
                <w:szCs w:val="24"/>
              </w:rPr>
              <w:t>2025年12月10日10:30-11:30；13:3</w:t>
            </w:r>
            <w:r>
              <w:rPr>
                <w:rFonts w:ascii="宋体" w:hAnsi="宋体" w:cs="宋体"/>
                <w:bCs/>
                <w:iCs/>
                <w:color w:val="000000"/>
                <w:sz w:val="24"/>
                <w:szCs w:val="24"/>
              </w:rPr>
              <w:t>0-1</w:t>
            </w:r>
            <w:r>
              <w:rPr>
                <w:rFonts w:hint="eastAsia" w:ascii="宋体" w:hAnsi="宋体" w:cs="宋体"/>
                <w:bCs/>
                <w:iCs/>
                <w:color w:val="000000"/>
                <w:sz w:val="24"/>
                <w:szCs w:val="24"/>
              </w:rPr>
              <w:t>4:3</w:t>
            </w:r>
            <w:r>
              <w:rPr>
                <w:rFonts w:ascii="宋体" w:hAnsi="宋体" w:cs="宋体"/>
                <w:bCs/>
                <w:iCs/>
                <w:color w:val="000000"/>
                <w:sz w:val="24"/>
                <w:szCs w:val="24"/>
              </w:rPr>
              <w:t>0</w:t>
            </w:r>
          </w:p>
        </w:tc>
      </w:tr>
      <w:tr w14:paraId="2E3A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289BA2E8">
            <w:pPr>
              <w:rPr>
                <w:rFonts w:hint="eastAsia" w:ascii="宋体" w:hAnsi="宋体" w:cs="宋体"/>
                <w:bCs/>
                <w:iCs/>
                <w:color w:val="000000"/>
                <w:sz w:val="24"/>
                <w:szCs w:val="24"/>
              </w:rPr>
            </w:pPr>
            <w:r>
              <w:rPr>
                <w:rFonts w:hint="eastAsia" w:ascii="宋体" w:hAnsi="宋体" w:cs="宋体"/>
                <w:bCs/>
                <w:iCs/>
                <w:color w:val="000000"/>
                <w:sz w:val="24"/>
                <w:szCs w:val="24"/>
              </w:rPr>
              <w:t>地点</w:t>
            </w:r>
          </w:p>
        </w:tc>
        <w:tc>
          <w:tcPr>
            <w:tcW w:w="6782" w:type="dxa"/>
            <w:tcBorders>
              <w:top w:val="single" w:color="auto" w:sz="4" w:space="0"/>
              <w:left w:val="single" w:color="auto" w:sz="4" w:space="0"/>
              <w:bottom w:val="single" w:color="auto" w:sz="4" w:space="0"/>
              <w:right w:val="single" w:color="auto" w:sz="4" w:space="0"/>
            </w:tcBorders>
            <w:vAlign w:val="center"/>
          </w:tcPr>
          <w:p w14:paraId="75C55427">
            <w:pPr>
              <w:rPr>
                <w:rFonts w:hint="eastAsia" w:ascii="宋体" w:hAnsi="宋体" w:cs="宋体"/>
                <w:bCs/>
                <w:iCs/>
                <w:color w:val="000000"/>
                <w:sz w:val="24"/>
                <w:szCs w:val="24"/>
              </w:rPr>
            </w:pPr>
            <w:r>
              <w:rPr>
                <w:rFonts w:hint="eastAsia" w:ascii="宋体" w:hAnsi="宋体" w:cs="宋体"/>
                <w:bCs/>
                <w:iCs/>
                <w:color w:val="000000"/>
                <w:sz w:val="24"/>
                <w:szCs w:val="24"/>
              </w:rPr>
              <w:t>公司会议室</w:t>
            </w:r>
          </w:p>
        </w:tc>
      </w:tr>
      <w:tr w14:paraId="4C2D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111BAD12">
            <w:pPr>
              <w:rPr>
                <w:rFonts w:hint="eastAsia" w:ascii="宋体" w:hAnsi="宋体" w:cs="宋体"/>
                <w:bCs/>
                <w:iCs/>
                <w:color w:val="000000"/>
                <w:sz w:val="24"/>
                <w:szCs w:val="24"/>
              </w:rPr>
            </w:pPr>
            <w:r>
              <w:rPr>
                <w:rFonts w:hint="eastAsia" w:ascii="宋体" w:hAnsi="宋体" w:cs="宋体"/>
                <w:bCs/>
                <w:iCs/>
                <w:color w:val="000000"/>
                <w:sz w:val="24"/>
                <w:szCs w:val="24"/>
              </w:rPr>
              <w:t>上市公司接待人员姓名</w:t>
            </w:r>
          </w:p>
        </w:tc>
        <w:tc>
          <w:tcPr>
            <w:tcW w:w="6782" w:type="dxa"/>
            <w:tcBorders>
              <w:top w:val="single" w:color="auto" w:sz="4" w:space="0"/>
              <w:left w:val="single" w:color="auto" w:sz="4" w:space="0"/>
              <w:bottom w:val="single" w:color="auto" w:sz="4" w:space="0"/>
              <w:right w:val="single" w:color="auto" w:sz="4" w:space="0"/>
            </w:tcBorders>
            <w:vAlign w:val="center"/>
          </w:tcPr>
          <w:p w14:paraId="00B74A98">
            <w:pPr>
              <w:rPr>
                <w:rFonts w:hint="eastAsia" w:ascii="宋体" w:hAnsi="宋体" w:cs="宋体"/>
                <w:bCs/>
                <w:iCs/>
                <w:color w:val="000000"/>
                <w:sz w:val="24"/>
                <w:szCs w:val="24"/>
              </w:rPr>
            </w:pPr>
            <w:r>
              <w:rPr>
                <w:rFonts w:hint="eastAsia" w:ascii="宋体" w:hAnsi="宋体" w:cs="宋体"/>
                <w:bCs/>
                <w:iCs/>
                <w:color w:val="000000"/>
                <w:sz w:val="24"/>
                <w:szCs w:val="24"/>
              </w:rPr>
              <w:t>董事会秘书 张莉瑾</w:t>
            </w:r>
          </w:p>
          <w:p w14:paraId="0604D809">
            <w:pPr>
              <w:rPr>
                <w:rFonts w:hint="eastAsia" w:ascii="宋体" w:hAnsi="宋体" w:cs="宋体"/>
                <w:bCs/>
                <w:iCs/>
                <w:color w:val="000000"/>
                <w:sz w:val="24"/>
                <w:szCs w:val="24"/>
              </w:rPr>
            </w:pPr>
            <w:r>
              <w:rPr>
                <w:rFonts w:hint="eastAsia" w:ascii="宋体" w:hAnsi="宋体" w:cs="宋体"/>
                <w:bCs/>
                <w:iCs/>
                <w:color w:val="000000"/>
                <w:sz w:val="24"/>
                <w:szCs w:val="24"/>
              </w:rPr>
              <w:t>药物研究院创新中心总监 王岩</w:t>
            </w:r>
          </w:p>
          <w:p w14:paraId="23E6112C">
            <w:pPr>
              <w:rPr>
                <w:rFonts w:hint="eastAsia" w:ascii="宋体" w:hAnsi="宋体" w:cs="宋体"/>
                <w:bCs/>
                <w:iCs/>
                <w:color w:val="000000"/>
                <w:sz w:val="24"/>
                <w:szCs w:val="24"/>
              </w:rPr>
            </w:pPr>
            <w:r>
              <w:rPr>
                <w:rFonts w:hint="eastAsia" w:ascii="宋体" w:hAnsi="宋体" w:cs="宋体"/>
                <w:bCs/>
                <w:iCs/>
                <w:color w:val="000000"/>
                <w:sz w:val="24"/>
                <w:szCs w:val="24"/>
              </w:rPr>
              <w:t>证券事务代表 郑凯微</w:t>
            </w:r>
          </w:p>
        </w:tc>
      </w:tr>
      <w:tr w14:paraId="5820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0CDF7A14">
            <w:pPr>
              <w:rPr>
                <w:rFonts w:hint="eastAsia" w:ascii="宋体" w:hAnsi="宋体" w:cs="宋体"/>
                <w:bCs/>
                <w:iCs/>
                <w:color w:val="000000"/>
                <w:sz w:val="24"/>
                <w:szCs w:val="24"/>
              </w:rPr>
            </w:pPr>
            <w:r>
              <w:rPr>
                <w:rFonts w:hint="eastAsia" w:ascii="宋体" w:hAnsi="宋体" w:cs="宋体"/>
                <w:bCs/>
                <w:iCs/>
                <w:color w:val="000000"/>
                <w:sz w:val="24"/>
                <w:szCs w:val="24"/>
              </w:rPr>
              <w:t>投资者关系活动主要内容介绍</w:t>
            </w:r>
          </w:p>
          <w:p w14:paraId="745B08B6">
            <w:pPr>
              <w:rPr>
                <w:rFonts w:hint="eastAsia" w:ascii="宋体" w:hAnsi="宋体" w:cs="宋体"/>
                <w:bCs/>
                <w:iCs/>
                <w:color w:val="000000"/>
                <w:sz w:val="24"/>
                <w:szCs w:val="24"/>
              </w:rPr>
            </w:pPr>
          </w:p>
        </w:tc>
        <w:tc>
          <w:tcPr>
            <w:tcW w:w="6782" w:type="dxa"/>
            <w:tcBorders>
              <w:top w:val="single" w:color="auto" w:sz="4" w:space="0"/>
              <w:left w:val="single" w:color="auto" w:sz="4" w:space="0"/>
              <w:bottom w:val="single" w:color="auto" w:sz="4" w:space="0"/>
              <w:right w:val="single" w:color="auto" w:sz="4" w:space="0"/>
            </w:tcBorders>
            <w:vAlign w:val="center"/>
          </w:tcPr>
          <w:p w14:paraId="11F5FD8E">
            <w:pPr>
              <w:rPr>
                <w:rFonts w:hint="eastAsia" w:ascii="宋体" w:hAnsi="宋体" w:cs="宋体"/>
                <w:bCs/>
                <w:iCs/>
                <w:color w:val="000000"/>
                <w:sz w:val="24"/>
                <w:szCs w:val="24"/>
              </w:rPr>
            </w:pPr>
            <w:r>
              <w:rPr>
                <w:rFonts w:hint="eastAsia" w:ascii="宋体" w:hAnsi="宋体" w:cs="宋体"/>
                <w:bCs/>
                <w:iCs/>
                <w:color w:val="000000"/>
                <w:sz w:val="24"/>
                <w:szCs w:val="24"/>
              </w:rPr>
              <w:t>（一）公司简介：</w:t>
            </w:r>
          </w:p>
          <w:p w14:paraId="2311E8AB">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lang w:val="en-US" w:eastAsia="zh-CN"/>
              </w:rPr>
              <w:t>北京福元医药股份有限公司</w:t>
            </w:r>
            <w:r>
              <w:rPr>
                <w:rFonts w:hint="eastAsia" w:ascii="宋体" w:hAnsi="宋体" w:cs="宋体"/>
                <w:bCs/>
                <w:iCs/>
                <w:color w:val="000000"/>
                <w:sz w:val="24"/>
                <w:szCs w:val="24"/>
              </w:rPr>
              <w:t>主要从事药品制剂及医疗器械的研发、生产和销售。</w:t>
            </w:r>
            <w:r>
              <w:rPr>
                <w:rFonts w:hint="eastAsia" w:ascii="宋体" w:hAnsi="宋体" w:cs="宋体"/>
                <w:bCs/>
                <w:iCs/>
                <w:color w:val="000000"/>
                <w:sz w:val="24"/>
                <w:szCs w:val="24"/>
                <w:lang w:val="en-US" w:eastAsia="zh-CN"/>
              </w:rPr>
              <w:t>公司</w:t>
            </w:r>
            <w:r>
              <w:rPr>
                <w:rFonts w:hint="eastAsia" w:ascii="宋体" w:hAnsi="宋体" w:cs="宋体"/>
                <w:bCs/>
                <w:iCs/>
                <w:color w:val="000000"/>
                <w:sz w:val="24"/>
                <w:szCs w:val="24"/>
              </w:rPr>
              <w:t>在北京通州、安徽宣城、浙江杭州、河北沧州建有生产基地，产品主要涵盖心血管系统类、慢性肾病类、皮肤病类、消化系统类、糖尿病类、精神神经系统类、妇科类等多个产品细分领域；医疗器械业务以加湿吸氧装置为主。</w:t>
            </w:r>
          </w:p>
          <w:p w14:paraId="7E564A32">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福元医药控股股东为新和成控股集团有限公司，秉承老师文化与“创造财富、成就员工、造福社会”的企业宗旨，以“专注医药领域，共创健康人生”为使命，致力于打造研发、生产、销售三位一体的核心竞争优势，持续打造规模化产品群，形成“领域、品种、技术”组合优势的丰富产品线，构建从原料到药品完整周期的产业价值链。</w:t>
            </w:r>
          </w:p>
          <w:p w14:paraId="4F579BFB">
            <w:pPr>
              <w:ind w:firstLine="480" w:firstLineChars="200"/>
              <w:rPr>
                <w:rFonts w:ascii="宋体" w:hAnsi="宋体" w:cs="宋体"/>
                <w:bCs/>
                <w:iCs/>
                <w:color w:val="000000"/>
                <w:sz w:val="24"/>
                <w:szCs w:val="24"/>
              </w:rPr>
            </w:pPr>
            <w:r>
              <w:rPr>
                <w:rFonts w:hint="eastAsia" w:ascii="宋体" w:hAnsi="宋体" w:cs="宋体"/>
                <w:bCs/>
                <w:iCs/>
                <w:color w:val="000000"/>
                <w:sz w:val="24"/>
                <w:szCs w:val="24"/>
              </w:rPr>
              <w:t>公司重视创新研发，坚持“临床急需、仿创结合”的研发策略，不断加大创新药研发投入。2024年度，公司研发投入4.17亿元。仿制药方面，以药物市场需求为导向，坚持“首仿+快仿”的多品种战略，打造多样化的产品线，持续增强在已有优势的产品及治疗领域的投入，加强技术与产品的积累，形成仿制药的核心竞争力，做到高效、领先。截至目前，公司有15个国内首仿产品，境内的药品注册批件有230余个，130余个产品纳入了国家医保目录，55个产品进入基本药物目录，截至目前共有18个品种集采中标。创新药方面，重点进行小核酸药物及核酸类药物递送系统的研发，其中FY101注射液项目获得药物临床试验批准，正在按计划推进，目前获得的临床效果达到公司预期。</w:t>
            </w:r>
          </w:p>
          <w:p w14:paraId="6FFE4C14">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在研发团队的培养方面，公司已形成较为成熟的模式，针对不同人才的专业背景、工作能力和性格特点等有所侧重地进行培养。公司通过平台建设、学习型组织的建立等方式培育研发团队的创新能力，保持研发团队的稳定性。</w:t>
            </w:r>
          </w:p>
          <w:p w14:paraId="29BBBFB6">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公司高度重视自身研发实力的提高，经过多年的技术积累，拥有成熟的研发技术平台，包括化学合成技术平台、口服固体制剂技术平台、外用制剂技术平台、医疗器械氧疗技术平台，为公司产品研发与生产提供有力支持。此外，公司联合国内知名院校持续开展合作研发，充分发挥产学研合作优势，加速推进小核酸类和药物递送系统等项目的研究与开发。</w:t>
            </w:r>
          </w:p>
          <w:p w14:paraId="5367C779">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公司创新药的研发立项思路是以市场价值为导向，聚焦尚未满足的临床需求，进行差异化立项，并切合公司管线及成熟的销售优势。小核酸是继小分子和抗体后的第三大类药物，福元医药创新药主要聚焦小核酸及小核酸递送系统的研发。公司的N-ER平台是以福元医药自主研发为技术基础的创新核酸药物发现及递送系统的研发平台。公司已搭建创新核酸药物设计、合成、修饰、生物学评价、药学研究一体化研发平台。</w:t>
            </w:r>
          </w:p>
          <w:p w14:paraId="1D0D1770">
            <w:pPr>
              <w:ind w:firstLine="480" w:firstLineChars="200"/>
              <w:rPr>
                <w:rFonts w:ascii="宋体" w:hAnsi="宋体" w:cs="宋体"/>
                <w:bCs/>
                <w:iCs/>
                <w:color w:val="000000"/>
                <w:sz w:val="24"/>
                <w:szCs w:val="24"/>
              </w:rPr>
            </w:pPr>
            <w:r>
              <w:rPr>
                <w:rFonts w:hint="eastAsia" w:ascii="宋体" w:hAnsi="宋体" w:cs="宋体"/>
                <w:bCs/>
                <w:iCs/>
                <w:color w:val="000000"/>
                <w:sz w:val="24"/>
                <w:szCs w:val="24"/>
              </w:rPr>
              <w:t>同时，公司组建了专业、高效的销售队伍进行市场深耕，拥有自身特色的多种营销模式，销售网络的全面性和销售团队的专业性为公司销售规模稳定增长提供了保障。</w:t>
            </w:r>
          </w:p>
          <w:p w14:paraId="2824D29A">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公司高度重视投资者回报，积极践行上市公司社会责任，坚持每年分红，上市至今累计现金分红6.6亿元。</w:t>
            </w:r>
          </w:p>
          <w:p w14:paraId="440FC6D1">
            <w:pPr>
              <w:ind w:firstLine="480" w:firstLineChars="200"/>
              <w:rPr>
                <w:rFonts w:hint="eastAsia" w:ascii="宋体" w:hAnsi="宋体" w:cs="宋体"/>
                <w:bCs/>
                <w:iCs/>
                <w:color w:val="000000"/>
                <w:sz w:val="24"/>
                <w:szCs w:val="24"/>
              </w:rPr>
            </w:pPr>
          </w:p>
          <w:p w14:paraId="1ED0C7C5">
            <w:pPr>
              <w:rPr>
                <w:rFonts w:hint="eastAsia" w:ascii="宋体" w:hAnsi="宋体" w:cs="宋体"/>
                <w:bCs/>
                <w:iCs/>
                <w:color w:val="000000"/>
                <w:sz w:val="24"/>
                <w:szCs w:val="24"/>
              </w:rPr>
            </w:pPr>
            <w:r>
              <w:rPr>
                <w:rFonts w:hint="eastAsia" w:ascii="宋体" w:hAnsi="宋体" w:cs="宋体"/>
                <w:bCs/>
                <w:iCs/>
                <w:color w:val="000000"/>
                <w:sz w:val="24"/>
                <w:szCs w:val="24"/>
              </w:rPr>
              <w:t>（二）Q</w:t>
            </w:r>
            <w:r>
              <w:rPr>
                <w:rFonts w:ascii="宋体" w:hAnsi="宋体" w:cs="宋体"/>
                <w:bCs/>
                <w:iCs/>
                <w:color w:val="000000"/>
                <w:sz w:val="24"/>
                <w:szCs w:val="24"/>
              </w:rPr>
              <w:t>&amp;</w:t>
            </w:r>
            <w:r>
              <w:rPr>
                <w:rFonts w:hint="eastAsia" w:ascii="宋体" w:hAnsi="宋体" w:cs="宋体"/>
                <w:bCs/>
                <w:iCs/>
                <w:color w:val="000000"/>
                <w:sz w:val="24"/>
                <w:szCs w:val="24"/>
              </w:rPr>
              <w:t>A环节：</w:t>
            </w:r>
          </w:p>
          <w:p w14:paraId="2570A2FC">
            <w:pPr>
              <w:rPr>
                <w:rFonts w:hint="eastAsia" w:ascii="宋体" w:hAnsi="宋体" w:cs="宋体"/>
                <w:bCs/>
                <w:iCs/>
                <w:color w:val="000000"/>
                <w:sz w:val="24"/>
                <w:szCs w:val="24"/>
              </w:rPr>
            </w:pPr>
            <w:r>
              <w:rPr>
                <w:rFonts w:hint="eastAsia" w:ascii="宋体" w:hAnsi="宋体" w:cs="宋体"/>
                <w:bCs/>
                <w:iCs/>
                <w:color w:val="000000"/>
                <w:sz w:val="24"/>
                <w:szCs w:val="24"/>
              </w:rPr>
              <w:t>1、 FY101注射液的进展情况，什么时候推进临床二期？</w:t>
            </w:r>
          </w:p>
          <w:p w14:paraId="7252C4B5">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回答：正按照计划进行一期临床试验，目前结果符合公司预期，公司会根据信披要求及时披露该项目进展情况，请届时关注公司公告。</w:t>
            </w:r>
          </w:p>
          <w:p w14:paraId="310D248F">
            <w:pPr>
              <w:rPr>
                <w:rFonts w:hint="eastAsia" w:ascii="宋体" w:hAnsi="宋体" w:cs="宋体"/>
                <w:bCs/>
                <w:iCs/>
                <w:color w:val="000000"/>
                <w:sz w:val="24"/>
                <w:szCs w:val="24"/>
              </w:rPr>
            </w:pPr>
          </w:p>
          <w:p w14:paraId="183E446E">
            <w:pPr>
              <w:numPr>
                <w:ilvl w:val="0"/>
                <w:numId w:val="1"/>
              </w:numPr>
              <w:rPr>
                <w:rFonts w:hint="eastAsia" w:ascii="宋体" w:hAnsi="宋体" w:cs="宋体"/>
                <w:bCs/>
                <w:iCs/>
                <w:color w:val="000000"/>
                <w:sz w:val="24"/>
                <w:szCs w:val="24"/>
              </w:rPr>
            </w:pPr>
            <w:r>
              <w:rPr>
                <w:rFonts w:hint="eastAsia" w:ascii="宋体" w:hAnsi="宋体" w:cs="宋体"/>
                <w:bCs/>
                <w:iCs/>
                <w:color w:val="000000"/>
                <w:sz w:val="24"/>
                <w:szCs w:val="24"/>
              </w:rPr>
              <w:t>FY101进展顺利的话，会考虑出海吗，或者国内外市场同时做？</w:t>
            </w:r>
          </w:p>
          <w:p w14:paraId="1FCE0EC0">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回答：</w:t>
            </w:r>
            <w:r>
              <w:rPr>
                <w:rFonts w:ascii="宋体" w:hAnsi="宋体" w:cs="宋体"/>
                <w:bCs/>
                <w:iCs/>
                <w:color w:val="000000"/>
                <w:sz w:val="24"/>
                <w:szCs w:val="24"/>
              </w:rPr>
              <w:t>公司目前聚焦国内市场，同时也关注到今年频出大额海外BD。公司会持续关注行业相关动态，对于合作及出海我们持开放态度。</w:t>
            </w:r>
          </w:p>
          <w:p w14:paraId="6E88EC5B">
            <w:pPr>
              <w:ind w:firstLine="480" w:firstLineChars="200"/>
              <w:rPr>
                <w:rFonts w:hint="eastAsia" w:ascii="宋体" w:hAnsi="宋体" w:cs="宋体"/>
                <w:bCs/>
                <w:iCs/>
                <w:color w:val="000000"/>
                <w:sz w:val="24"/>
                <w:szCs w:val="24"/>
              </w:rPr>
            </w:pPr>
          </w:p>
          <w:p w14:paraId="6C5D6F8C">
            <w:pPr>
              <w:numPr>
                <w:ilvl w:val="0"/>
                <w:numId w:val="1"/>
              </w:numPr>
              <w:rPr>
                <w:rFonts w:hint="eastAsia" w:ascii="宋体" w:hAnsi="宋体" w:cs="宋体"/>
                <w:bCs/>
                <w:iCs/>
                <w:color w:val="000000"/>
                <w:sz w:val="24"/>
                <w:szCs w:val="24"/>
              </w:rPr>
            </w:pPr>
            <w:r>
              <w:rPr>
                <w:rFonts w:hint="eastAsia" w:ascii="宋体" w:hAnsi="宋体" w:cs="宋体"/>
                <w:bCs/>
                <w:iCs/>
                <w:color w:val="000000"/>
                <w:sz w:val="24"/>
                <w:szCs w:val="24"/>
              </w:rPr>
              <w:t>请介绍一下公司的研发团队，公司重视研发，后期会考虑扩张研发人员吗？</w:t>
            </w:r>
          </w:p>
          <w:p w14:paraId="2AF92E4F">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回答：公司已形成较为成熟的研发团队培养模式,针对不同人才的专业背景、工作能力和性格特点等有所侧重地进行培养。公司通过平台建设、学习型组织的建立等方式培育研发团队的创新能力,保持研发团队的稳定性，截至2024年底，公司研发人员415人。自2022年起公司研发投入力度持续加大，研发人员数量也随着研发项目增加而增长，未来公司会根据实际研发项目需求搭建研发团队。</w:t>
            </w:r>
          </w:p>
          <w:p w14:paraId="056CD156">
            <w:pPr>
              <w:ind w:firstLine="480" w:firstLineChars="200"/>
              <w:rPr>
                <w:rFonts w:hint="eastAsia" w:ascii="宋体" w:hAnsi="宋体" w:cs="宋体"/>
                <w:bCs/>
                <w:iCs/>
                <w:color w:val="000000"/>
                <w:sz w:val="24"/>
                <w:szCs w:val="24"/>
              </w:rPr>
            </w:pPr>
            <w:bookmarkStart w:id="0" w:name="_GoBack"/>
            <w:bookmarkEnd w:id="0"/>
          </w:p>
          <w:p w14:paraId="1EB05965">
            <w:pPr>
              <w:numPr>
                <w:ilvl w:val="0"/>
                <w:numId w:val="1"/>
              </w:numPr>
              <w:rPr>
                <w:rFonts w:hint="eastAsia" w:ascii="宋体" w:hAnsi="宋体" w:cs="宋体"/>
                <w:bCs/>
                <w:iCs/>
                <w:color w:val="000000"/>
                <w:sz w:val="24"/>
                <w:szCs w:val="24"/>
              </w:rPr>
            </w:pPr>
            <w:r>
              <w:rPr>
                <w:rFonts w:ascii="宋体" w:hAnsi="宋体" w:cs="宋体"/>
                <w:bCs/>
                <w:iCs/>
                <w:color w:val="000000"/>
                <w:sz w:val="24"/>
                <w:szCs w:val="24"/>
              </w:rPr>
              <w:t>1-8</w:t>
            </w:r>
            <w:r>
              <w:rPr>
                <w:rFonts w:hint="eastAsia" w:ascii="宋体" w:hAnsi="宋体" w:cs="宋体"/>
                <w:bCs/>
                <w:iCs/>
                <w:color w:val="000000"/>
                <w:sz w:val="24"/>
                <w:szCs w:val="24"/>
              </w:rPr>
              <w:t>批</w:t>
            </w:r>
            <w:r>
              <w:rPr>
                <w:rFonts w:ascii="宋体" w:hAnsi="宋体" w:cs="宋体"/>
                <w:bCs/>
                <w:iCs/>
                <w:color w:val="000000"/>
                <w:sz w:val="24"/>
                <w:szCs w:val="24"/>
              </w:rPr>
              <w:t>药品集采</w:t>
            </w:r>
            <w:r>
              <w:rPr>
                <w:rFonts w:hint="eastAsia" w:ascii="宋体" w:hAnsi="宋体" w:cs="宋体"/>
                <w:bCs/>
                <w:iCs/>
                <w:color w:val="000000"/>
                <w:sz w:val="24"/>
                <w:szCs w:val="24"/>
              </w:rPr>
              <w:t>续标事项会对公司明年的业绩影响能否提供明确指引？</w:t>
            </w:r>
          </w:p>
          <w:p w14:paraId="18411911">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回答：目前国家组织集采药品协议期满接续采购方案还在征求意见稿阶段，公司关注到征求意见稿中明确，续标将按照“稳临床、保质量、反内卷、防围标”的原则，使药品价格回归合理。公司会持续关注相关政策进展，继续加强集采中选药品的质量管理，严格履行供货承诺，优化相关营销策略。</w:t>
            </w:r>
          </w:p>
          <w:p w14:paraId="144032BB">
            <w:pPr>
              <w:rPr>
                <w:rFonts w:hint="eastAsia" w:ascii="宋体" w:hAnsi="宋体" w:cs="宋体"/>
                <w:bCs/>
                <w:iCs/>
                <w:color w:val="000000"/>
                <w:sz w:val="24"/>
                <w:szCs w:val="24"/>
              </w:rPr>
            </w:pPr>
          </w:p>
          <w:p w14:paraId="09F0B520">
            <w:pPr>
              <w:numPr>
                <w:ilvl w:val="0"/>
                <w:numId w:val="1"/>
              </w:numPr>
              <w:rPr>
                <w:rFonts w:hint="eastAsia" w:ascii="宋体" w:hAnsi="宋体" w:cs="宋体"/>
                <w:bCs/>
                <w:iCs/>
                <w:color w:val="000000"/>
                <w:sz w:val="24"/>
                <w:szCs w:val="24"/>
              </w:rPr>
            </w:pPr>
            <w:r>
              <w:rPr>
                <w:rFonts w:hint="eastAsia" w:ascii="宋体" w:hAnsi="宋体" w:cs="宋体"/>
                <w:bCs/>
                <w:iCs/>
                <w:color w:val="000000"/>
                <w:sz w:val="24"/>
                <w:szCs w:val="24"/>
              </w:rPr>
              <w:t>这几年看到公司在院外市场取得了一些成果，请问未来公司在院外市场有何布局及规划</w:t>
            </w:r>
            <w:r>
              <w:rPr>
                <w:rFonts w:ascii="宋体" w:hAnsi="宋体" w:cs="宋体"/>
                <w:bCs/>
                <w:iCs/>
                <w:color w:val="000000"/>
                <w:sz w:val="24"/>
                <w:szCs w:val="24"/>
              </w:rPr>
              <w:t xml:space="preserve">？ </w:t>
            </w:r>
          </w:p>
          <w:p w14:paraId="14FD85B1">
            <w:pPr>
              <w:ind w:firstLine="480" w:firstLineChars="200"/>
              <w:rPr>
                <w:rFonts w:hint="eastAsia" w:ascii="宋体" w:hAnsi="宋体" w:cs="宋体"/>
                <w:bCs/>
                <w:iCs/>
                <w:color w:val="000000"/>
                <w:sz w:val="24"/>
                <w:szCs w:val="24"/>
              </w:rPr>
            </w:pPr>
            <w:r>
              <w:rPr>
                <w:rFonts w:ascii="宋体" w:hAnsi="宋体" w:cs="宋体"/>
                <w:bCs/>
                <w:iCs/>
                <w:color w:val="000000"/>
                <w:sz w:val="24"/>
                <w:szCs w:val="24"/>
              </w:rPr>
              <w:t>回答：公司</w:t>
            </w:r>
            <w:r>
              <w:rPr>
                <w:rFonts w:hint="eastAsia" w:ascii="宋体" w:hAnsi="宋体" w:cs="宋体"/>
                <w:bCs/>
                <w:iCs/>
                <w:color w:val="000000"/>
                <w:sz w:val="24"/>
                <w:szCs w:val="24"/>
              </w:rPr>
              <w:t>当前</w:t>
            </w:r>
            <w:r>
              <w:rPr>
                <w:rFonts w:ascii="宋体" w:hAnsi="宋体" w:cs="宋体"/>
                <w:bCs/>
                <w:iCs/>
                <w:color w:val="000000"/>
                <w:sz w:val="24"/>
                <w:szCs w:val="24"/>
              </w:rPr>
              <w:t>零售市场</w:t>
            </w:r>
            <w:r>
              <w:rPr>
                <w:rFonts w:hint="eastAsia" w:ascii="宋体" w:hAnsi="宋体" w:cs="宋体"/>
                <w:bCs/>
                <w:iCs/>
                <w:color w:val="000000"/>
                <w:sz w:val="24"/>
                <w:szCs w:val="24"/>
              </w:rPr>
              <w:t>已</w:t>
            </w:r>
            <w:r>
              <w:rPr>
                <w:rFonts w:ascii="宋体" w:hAnsi="宋体" w:cs="宋体"/>
                <w:bCs/>
                <w:iCs/>
                <w:color w:val="000000"/>
                <w:sz w:val="24"/>
                <w:szCs w:val="24"/>
              </w:rPr>
              <w:t>覆盖全国的百强连锁、区域连锁、单体药店、社区门诊等</w:t>
            </w:r>
            <w:r>
              <w:rPr>
                <w:rFonts w:hint="eastAsia" w:ascii="宋体" w:hAnsi="宋体" w:cs="宋体"/>
                <w:bCs/>
                <w:iCs/>
                <w:color w:val="000000"/>
                <w:sz w:val="24"/>
                <w:szCs w:val="24"/>
              </w:rPr>
              <w:t>。未来，公司将不断拓宽合作渠道、深化终端协同，积极推进扩大各产品零售市场和其他渠道的销售推广，并通过持续研发以期不断有新产品推向市场。此外，公司搭建了较为全面的销售网络,以产品为中心,以市场为导向，根据产品品种与销量的增加，合理配置销售团队人员，持续打造研发、生产、营销三位一体的核心竞争优势。</w:t>
            </w:r>
          </w:p>
          <w:p w14:paraId="7C003049">
            <w:pPr>
              <w:rPr>
                <w:rFonts w:hint="eastAsia" w:ascii="宋体" w:hAnsi="宋体" w:cs="宋体"/>
                <w:bCs/>
                <w:iCs/>
                <w:color w:val="000000"/>
                <w:sz w:val="24"/>
                <w:szCs w:val="24"/>
              </w:rPr>
            </w:pPr>
          </w:p>
          <w:p w14:paraId="07C68D89">
            <w:pPr>
              <w:numPr>
                <w:ilvl w:val="0"/>
                <w:numId w:val="1"/>
              </w:numPr>
              <w:rPr>
                <w:rFonts w:hint="eastAsia" w:ascii="宋体" w:hAnsi="宋体" w:cs="宋体"/>
                <w:bCs/>
                <w:iCs/>
                <w:color w:val="000000"/>
                <w:sz w:val="24"/>
                <w:szCs w:val="24"/>
              </w:rPr>
            </w:pPr>
            <w:r>
              <w:rPr>
                <w:rFonts w:hint="eastAsia" w:ascii="宋体" w:hAnsi="宋体" w:cs="宋体"/>
                <w:bCs/>
                <w:iCs/>
                <w:color w:val="000000"/>
                <w:sz w:val="24"/>
                <w:szCs w:val="24"/>
              </w:rPr>
              <w:t>关注到公司有多个药品进入集采，也积极的布局院外市场，公司在产能的布局上有什么规划吗？</w:t>
            </w:r>
          </w:p>
          <w:p w14:paraId="1F15E1AC">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回答：公司在漷县建设的募投项目“高精尖药品产业化建设项目（一期）”已顺利结项，目前正按计划推进转产工作，预计一期项目将于2026年全面达产，产能可达60亿片。漷县基地整体规划产能为100亿片，一期投产后将逐步释放产能，全部建成达产后可充分满足公司未来销售增长需求，为公司长期发展提供有力的产能保障。</w:t>
            </w:r>
          </w:p>
          <w:p w14:paraId="7AD7050B">
            <w:pPr>
              <w:rPr>
                <w:rFonts w:hint="eastAsia" w:ascii="宋体" w:hAnsi="宋体" w:cs="宋体"/>
                <w:bCs/>
                <w:iCs/>
                <w:color w:val="000000"/>
                <w:sz w:val="24"/>
                <w:szCs w:val="24"/>
              </w:rPr>
            </w:pPr>
          </w:p>
          <w:p w14:paraId="6A4DAE80">
            <w:pPr>
              <w:rPr>
                <w:rFonts w:hint="eastAsia" w:ascii="宋体" w:hAnsi="宋体" w:cs="宋体"/>
                <w:bCs/>
                <w:iCs/>
                <w:color w:val="000000"/>
                <w:sz w:val="24"/>
                <w:szCs w:val="24"/>
              </w:rPr>
            </w:pPr>
            <w:r>
              <w:rPr>
                <w:rFonts w:hint="eastAsia" w:ascii="宋体" w:hAnsi="宋体" w:cs="宋体"/>
                <w:bCs/>
                <w:iCs/>
                <w:color w:val="000000"/>
                <w:sz w:val="24"/>
                <w:szCs w:val="24"/>
              </w:rPr>
              <w:t>公司与参会投资人进行了充分的交流与沟通，并严格按照公司《信息披露管理制度》等规定，保证信息披露的真实、准确、完整、及时、公平。</w:t>
            </w:r>
          </w:p>
        </w:tc>
      </w:tr>
      <w:tr w14:paraId="2153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69B0A95C">
            <w:pPr>
              <w:rPr>
                <w:rFonts w:hint="eastAsia" w:ascii="宋体" w:hAnsi="宋体" w:cs="宋体"/>
                <w:bCs/>
                <w:iCs/>
                <w:color w:val="000000"/>
                <w:sz w:val="24"/>
                <w:szCs w:val="24"/>
              </w:rPr>
            </w:pPr>
            <w:r>
              <w:rPr>
                <w:rFonts w:hint="eastAsia" w:ascii="宋体" w:hAnsi="宋体" w:cs="宋体"/>
                <w:bCs/>
                <w:iCs/>
                <w:color w:val="000000"/>
                <w:sz w:val="24"/>
                <w:szCs w:val="24"/>
              </w:rPr>
              <w:t>附件清单（如有）</w:t>
            </w:r>
          </w:p>
        </w:tc>
        <w:tc>
          <w:tcPr>
            <w:tcW w:w="6782" w:type="dxa"/>
            <w:tcBorders>
              <w:top w:val="single" w:color="auto" w:sz="4" w:space="0"/>
              <w:left w:val="single" w:color="auto" w:sz="4" w:space="0"/>
              <w:bottom w:val="single" w:color="auto" w:sz="4" w:space="0"/>
              <w:right w:val="single" w:color="auto" w:sz="4" w:space="0"/>
            </w:tcBorders>
            <w:vAlign w:val="center"/>
          </w:tcPr>
          <w:p w14:paraId="6D4C4080">
            <w:pPr>
              <w:rPr>
                <w:rFonts w:hint="eastAsia" w:ascii="宋体" w:hAnsi="宋体" w:cs="宋体"/>
                <w:bCs/>
                <w:iCs/>
                <w:color w:val="000000"/>
                <w:sz w:val="24"/>
                <w:szCs w:val="24"/>
              </w:rPr>
            </w:pPr>
          </w:p>
        </w:tc>
      </w:tr>
      <w:tr w14:paraId="36CF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184C46D5">
            <w:pPr>
              <w:rPr>
                <w:rFonts w:hint="eastAsia" w:ascii="宋体" w:hAnsi="宋体" w:cs="宋体"/>
                <w:bCs/>
                <w:iCs/>
                <w:color w:val="000000"/>
                <w:sz w:val="24"/>
                <w:szCs w:val="24"/>
              </w:rPr>
            </w:pPr>
            <w:r>
              <w:rPr>
                <w:rFonts w:hint="eastAsia" w:ascii="宋体" w:hAnsi="宋体" w:cs="宋体"/>
                <w:bCs/>
                <w:iCs/>
                <w:color w:val="000000"/>
                <w:sz w:val="24"/>
                <w:szCs w:val="24"/>
              </w:rPr>
              <w:t>日期</w:t>
            </w:r>
          </w:p>
        </w:tc>
        <w:tc>
          <w:tcPr>
            <w:tcW w:w="6782" w:type="dxa"/>
            <w:tcBorders>
              <w:top w:val="single" w:color="auto" w:sz="4" w:space="0"/>
              <w:left w:val="single" w:color="auto" w:sz="4" w:space="0"/>
              <w:bottom w:val="single" w:color="auto" w:sz="4" w:space="0"/>
              <w:right w:val="single" w:color="auto" w:sz="4" w:space="0"/>
            </w:tcBorders>
            <w:vAlign w:val="center"/>
          </w:tcPr>
          <w:p w14:paraId="414608E2">
            <w:pPr>
              <w:rPr>
                <w:rFonts w:hint="eastAsia" w:ascii="宋体" w:hAnsi="宋体" w:cs="宋体"/>
                <w:bCs/>
                <w:iCs/>
                <w:color w:val="000000"/>
                <w:sz w:val="24"/>
                <w:szCs w:val="24"/>
              </w:rPr>
            </w:pPr>
            <w:r>
              <w:rPr>
                <w:rFonts w:hint="eastAsia" w:ascii="宋体" w:hAnsi="宋体" w:cs="宋体"/>
                <w:bCs/>
                <w:iCs/>
                <w:color w:val="000000"/>
                <w:sz w:val="24"/>
                <w:szCs w:val="24"/>
              </w:rPr>
              <w:t>202</w:t>
            </w:r>
            <w:r>
              <w:rPr>
                <w:rFonts w:ascii="宋体" w:hAnsi="宋体" w:cs="宋体"/>
                <w:bCs/>
                <w:iCs/>
                <w:color w:val="000000"/>
                <w:sz w:val="24"/>
                <w:szCs w:val="24"/>
              </w:rPr>
              <w:t>5</w:t>
            </w:r>
            <w:r>
              <w:rPr>
                <w:rFonts w:hint="eastAsia" w:ascii="宋体" w:hAnsi="宋体" w:cs="宋体"/>
                <w:bCs/>
                <w:iCs/>
                <w:color w:val="000000"/>
                <w:sz w:val="24"/>
                <w:szCs w:val="24"/>
              </w:rPr>
              <w:t>年12月10日</w:t>
            </w:r>
          </w:p>
        </w:tc>
      </w:tr>
    </w:tbl>
    <w:p w14:paraId="5723679E">
      <w:pPr>
        <w:rPr>
          <w:rFonts w:hint="eastAsia" w:ascii="宋体" w:hAnsi="宋体" w:cs="宋体"/>
          <w:sz w:val="28"/>
          <w:szCs w:val="28"/>
        </w:rPr>
      </w:pPr>
    </w:p>
    <w:p w14:paraId="73B1688B">
      <w:pPr>
        <w:rPr>
          <w:rFonts w:hint="eastAsia" w:ascii="宋体" w:hAnsi="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272D6"/>
    <w:multiLevelType w:val="singleLevel"/>
    <w:tmpl w:val="D21272D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1NjM2ZmQ3M2EyYTUxNDQ5MjNjODJhNjYwNmNjNTMifQ=="/>
  </w:docVars>
  <w:rsids>
    <w:rsidRoot w:val="05442F5E"/>
    <w:rsid w:val="00002847"/>
    <w:rsid w:val="000039B2"/>
    <w:rsid w:val="00004ABE"/>
    <w:rsid w:val="0000582A"/>
    <w:rsid w:val="00016E42"/>
    <w:rsid w:val="000173DD"/>
    <w:rsid w:val="0002038B"/>
    <w:rsid w:val="00024F3D"/>
    <w:rsid w:val="00026E9B"/>
    <w:rsid w:val="0003103E"/>
    <w:rsid w:val="000338C7"/>
    <w:rsid w:val="00040511"/>
    <w:rsid w:val="00044FFE"/>
    <w:rsid w:val="00046268"/>
    <w:rsid w:val="000566E1"/>
    <w:rsid w:val="000633BA"/>
    <w:rsid w:val="00065FD3"/>
    <w:rsid w:val="0007353E"/>
    <w:rsid w:val="00077220"/>
    <w:rsid w:val="000805C4"/>
    <w:rsid w:val="00094542"/>
    <w:rsid w:val="00094C80"/>
    <w:rsid w:val="000A2DEE"/>
    <w:rsid w:val="000A4710"/>
    <w:rsid w:val="000A69A7"/>
    <w:rsid w:val="000A7FDD"/>
    <w:rsid w:val="000B10FC"/>
    <w:rsid w:val="000B1ED7"/>
    <w:rsid w:val="000B77DC"/>
    <w:rsid w:val="000C0D53"/>
    <w:rsid w:val="000C434B"/>
    <w:rsid w:val="000D32F6"/>
    <w:rsid w:val="000D45CE"/>
    <w:rsid w:val="000D5DC1"/>
    <w:rsid w:val="000D72E3"/>
    <w:rsid w:val="000E06D1"/>
    <w:rsid w:val="000E68F6"/>
    <w:rsid w:val="000F339E"/>
    <w:rsid w:val="000F4710"/>
    <w:rsid w:val="000F5EE2"/>
    <w:rsid w:val="00110A81"/>
    <w:rsid w:val="00115CF8"/>
    <w:rsid w:val="00124BA3"/>
    <w:rsid w:val="0012508C"/>
    <w:rsid w:val="0012733C"/>
    <w:rsid w:val="001344FE"/>
    <w:rsid w:val="00134FD6"/>
    <w:rsid w:val="001376D1"/>
    <w:rsid w:val="0014311B"/>
    <w:rsid w:val="00143F14"/>
    <w:rsid w:val="00146B99"/>
    <w:rsid w:val="00146FD5"/>
    <w:rsid w:val="00151CD4"/>
    <w:rsid w:val="00151D74"/>
    <w:rsid w:val="00154931"/>
    <w:rsid w:val="00162069"/>
    <w:rsid w:val="00162415"/>
    <w:rsid w:val="00165B32"/>
    <w:rsid w:val="0017173B"/>
    <w:rsid w:val="00171789"/>
    <w:rsid w:val="001720C0"/>
    <w:rsid w:val="001737E9"/>
    <w:rsid w:val="00177204"/>
    <w:rsid w:val="0018173C"/>
    <w:rsid w:val="00181C4C"/>
    <w:rsid w:val="00183536"/>
    <w:rsid w:val="00191EE7"/>
    <w:rsid w:val="0019584E"/>
    <w:rsid w:val="001A0DEC"/>
    <w:rsid w:val="001A421A"/>
    <w:rsid w:val="001A7362"/>
    <w:rsid w:val="001B0E82"/>
    <w:rsid w:val="001B0FC6"/>
    <w:rsid w:val="001B5CAB"/>
    <w:rsid w:val="001C3535"/>
    <w:rsid w:val="001D4084"/>
    <w:rsid w:val="001D6BF7"/>
    <w:rsid w:val="001E0D09"/>
    <w:rsid w:val="001E1C9B"/>
    <w:rsid w:val="001E2998"/>
    <w:rsid w:val="001E32C1"/>
    <w:rsid w:val="001F1C45"/>
    <w:rsid w:val="001F64E8"/>
    <w:rsid w:val="00214BDC"/>
    <w:rsid w:val="00215348"/>
    <w:rsid w:val="002162AA"/>
    <w:rsid w:val="002219FC"/>
    <w:rsid w:val="00223C46"/>
    <w:rsid w:val="0022433B"/>
    <w:rsid w:val="00231345"/>
    <w:rsid w:val="00237CC5"/>
    <w:rsid w:val="00240557"/>
    <w:rsid w:val="00254EA5"/>
    <w:rsid w:val="00265483"/>
    <w:rsid w:val="00270576"/>
    <w:rsid w:val="0027764A"/>
    <w:rsid w:val="0027793F"/>
    <w:rsid w:val="00290AB9"/>
    <w:rsid w:val="00291FE6"/>
    <w:rsid w:val="002A5D89"/>
    <w:rsid w:val="002B43A7"/>
    <w:rsid w:val="002C3DC0"/>
    <w:rsid w:val="002D3275"/>
    <w:rsid w:val="002E06F0"/>
    <w:rsid w:val="002E119C"/>
    <w:rsid w:val="002E6F86"/>
    <w:rsid w:val="00300CE2"/>
    <w:rsid w:val="003130C1"/>
    <w:rsid w:val="0031342C"/>
    <w:rsid w:val="003210F3"/>
    <w:rsid w:val="00327FB9"/>
    <w:rsid w:val="00342FA6"/>
    <w:rsid w:val="00345598"/>
    <w:rsid w:val="00350153"/>
    <w:rsid w:val="0035615B"/>
    <w:rsid w:val="00356486"/>
    <w:rsid w:val="00356F3F"/>
    <w:rsid w:val="0037686F"/>
    <w:rsid w:val="00377CBD"/>
    <w:rsid w:val="00385BB1"/>
    <w:rsid w:val="003905C9"/>
    <w:rsid w:val="00397088"/>
    <w:rsid w:val="003A1669"/>
    <w:rsid w:val="003A5666"/>
    <w:rsid w:val="003A5B02"/>
    <w:rsid w:val="003A61BA"/>
    <w:rsid w:val="003B0F4A"/>
    <w:rsid w:val="003B3153"/>
    <w:rsid w:val="003B72FF"/>
    <w:rsid w:val="003D411D"/>
    <w:rsid w:val="003D4498"/>
    <w:rsid w:val="003E38AE"/>
    <w:rsid w:val="003E5FB3"/>
    <w:rsid w:val="003E6587"/>
    <w:rsid w:val="00400A8C"/>
    <w:rsid w:val="004040CB"/>
    <w:rsid w:val="004049C2"/>
    <w:rsid w:val="00412595"/>
    <w:rsid w:val="00431CFA"/>
    <w:rsid w:val="00432B1E"/>
    <w:rsid w:val="0043436B"/>
    <w:rsid w:val="00437C1F"/>
    <w:rsid w:val="00452FE4"/>
    <w:rsid w:val="00466066"/>
    <w:rsid w:val="00472AA0"/>
    <w:rsid w:val="00476AC6"/>
    <w:rsid w:val="00483638"/>
    <w:rsid w:val="0048632A"/>
    <w:rsid w:val="004922AD"/>
    <w:rsid w:val="004A3594"/>
    <w:rsid w:val="004B05A7"/>
    <w:rsid w:val="004B0D41"/>
    <w:rsid w:val="004B5735"/>
    <w:rsid w:val="004C0BE1"/>
    <w:rsid w:val="004D0651"/>
    <w:rsid w:val="004D1693"/>
    <w:rsid w:val="004D20C5"/>
    <w:rsid w:val="004D7176"/>
    <w:rsid w:val="004E2238"/>
    <w:rsid w:val="004E7471"/>
    <w:rsid w:val="00500349"/>
    <w:rsid w:val="005016B8"/>
    <w:rsid w:val="0050452C"/>
    <w:rsid w:val="00510E66"/>
    <w:rsid w:val="00514C1A"/>
    <w:rsid w:val="00533220"/>
    <w:rsid w:val="005343FC"/>
    <w:rsid w:val="005377DD"/>
    <w:rsid w:val="0054319E"/>
    <w:rsid w:val="005523DA"/>
    <w:rsid w:val="00552987"/>
    <w:rsid w:val="00552A29"/>
    <w:rsid w:val="0056395F"/>
    <w:rsid w:val="00563BB4"/>
    <w:rsid w:val="00574AD6"/>
    <w:rsid w:val="005839AF"/>
    <w:rsid w:val="00591929"/>
    <w:rsid w:val="00593B56"/>
    <w:rsid w:val="0059633C"/>
    <w:rsid w:val="005972F8"/>
    <w:rsid w:val="005A1592"/>
    <w:rsid w:val="005A25EB"/>
    <w:rsid w:val="005A32A5"/>
    <w:rsid w:val="005A602E"/>
    <w:rsid w:val="005B2C8D"/>
    <w:rsid w:val="005B5039"/>
    <w:rsid w:val="005C22E0"/>
    <w:rsid w:val="005C2953"/>
    <w:rsid w:val="005D015D"/>
    <w:rsid w:val="005D4C51"/>
    <w:rsid w:val="005D670D"/>
    <w:rsid w:val="005E05C3"/>
    <w:rsid w:val="005E3465"/>
    <w:rsid w:val="005E71AF"/>
    <w:rsid w:val="005F0E0C"/>
    <w:rsid w:val="005F259A"/>
    <w:rsid w:val="00607DD2"/>
    <w:rsid w:val="0061735E"/>
    <w:rsid w:val="00630453"/>
    <w:rsid w:val="00631466"/>
    <w:rsid w:val="00633D78"/>
    <w:rsid w:val="006353FB"/>
    <w:rsid w:val="00637397"/>
    <w:rsid w:val="0064462C"/>
    <w:rsid w:val="00646A8C"/>
    <w:rsid w:val="00647081"/>
    <w:rsid w:val="00647D4E"/>
    <w:rsid w:val="00660A9C"/>
    <w:rsid w:val="006677A1"/>
    <w:rsid w:val="00673DE8"/>
    <w:rsid w:val="00675727"/>
    <w:rsid w:val="00676558"/>
    <w:rsid w:val="00677C72"/>
    <w:rsid w:val="0068354D"/>
    <w:rsid w:val="0068404E"/>
    <w:rsid w:val="006847A6"/>
    <w:rsid w:val="00685B6A"/>
    <w:rsid w:val="0068770A"/>
    <w:rsid w:val="006903AB"/>
    <w:rsid w:val="006A4E68"/>
    <w:rsid w:val="006A5030"/>
    <w:rsid w:val="006B090F"/>
    <w:rsid w:val="006B6F0A"/>
    <w:rsid w:val="006B78CF"/>
    <w:rsid w:val="006C0563"/>
    <w:rsid w:val="006C2977"/>
    <w:rsid w:val="006C4247"/>
    <w:rsid w:val="006C7D8B"/>
    <w:rsid w:val="006D1448"/>
    <w:rsid w:val="006D48A9"/>
    <w:rsid w:val="006D6972"/>
    <w:rsid w:val="006E03D3"/>
    <w:rsid w:val="006F7F51"/>
    <w:rsid w:val="00705239"/>
    <w:rsid w:val="00707059"/>
    <w:rsid w:val="00714A38"/>
    <w:rsid w:val="007223E5"/>
    <w:rsid w:val="007232B4"/>
    <w:rsid w:val="00732229"/>
    <w:rsid w:val="007356FA"/>
    <w:rsid w:val="007379CD"/>
    <w:rsid w:val="00740E2D"/>
    <w:rsid w:val="00743248"/>
    <w:rsid w:val="00767A05"/>
    <w:rsid w:val="00772A67"/>
    <w:rsid w:val="00773857"/>
    <w:rsid w:val="00774744"/>
    <w:rsid w:val="00777752"/>
    <w:rsid w:val="00780A85"/>
    <w:rsid w:val="00782727"/>
    <w:rsid w:val="0078643F"/>
    <w:rsid w:val="0078768E"/>
    <w:rsid w:val="007953D4"/>
    <w:rsid w:val="007A53C4"/>
    <w:rsid w:val="007B206B"/>
    <w:rsid w:val="007B463C"/>
    <w:rsid w:val="007C32BD"/>
    <w:rsid w:val="007C611F"/>
    <w:rsid w:val="007D7D37"/>
    <w:rsid w:val="007E097C"/>
    <w:rsid w:val="007E2F62"/>
    <w:rsid w:val="008070EF"/>
    <w:rsid w:val="008166C9"/>
    <w:rsid w:val="00817E52"/>
    <w:rsid w:val="00823E63"/>
    <w:rsid w:val="00824DC3"/>
    <w:rsid w:val="00841BDA"/>
    <w:rsid w:val="008461BE"/>
    <w:rsid w:val="008655A6"/>
    <w:rsid w:val="00867675"/>
    <w:rsid w:val="00873264"/>
    <w:rsid w:val="00876479"/>
    <w:rsid w:val="00884215"/>
    <w:rsid w:val="008863B7"/>
    <w:rsid w:val="00893B6B"/>
    <w:rsid w:val="00893DD7"/>
    <w:rsid w:val="008A2044"/>
    <w:rsid w:val="008A355D"/>
    <w:rsid w:val="008A443E"/>
    <w:rsid w:val="008A6A71"/>
    <w:rsid w:val="008A7C65"/>
    <w:rsid w:val="008B0868"/>
    <w:rsid w:val="008B0C2F"/>
    <w:rsid w:val="008C0FA2"/>
    <w:rsid w:val="008D6212"/>
    <w:rsid w:val="008D7B5A"/>
    <w:rsid w:val="008E0983"/>
    <w:rsid w:val="008E628C"/>
    <w:rsid w:val="008E7296"/>
    <w:rsid w:val="008F7052"/>
    <w:rsid w:val="00900E24"/>
    <w:rsid w:val="0091173A"/>
    <w:rsid w:val="009139CE"/>
    <w:rsid w:val="00917A2D"/>
    <w:rsid w:val="00921498"/>
    <w:rsid w:val="0092157C"/>
    <w:rsid w:val="00924D90"/>
    <w:rsid w:val="0092599C"/>
    <w:rsid w:val="00927FD2"/>
    <w:rsid w:val="00930D80"/>
    <w:rsid w:val="009418BD"/>
    <w:rsid w:val="0094560A"/>
    <w:rsid w:val="00946AA8"/>
    <w:rsid w:val="00956E33"/>
    <w:rsid w:val="00956FF0"/>
    <w:rsid w:val="00957182"/>
    <w:rsid w:val="00957CA1"/>
    <w:rsid w:val="00960ABF"/>
    <w:rsid w:val="009611B0"/>
    <w:rsid w:val="00961EA3"/>
    <w:rsid w:val="009634A6"/>
    <w:rsid w:val="00966026"/>
    <w:rsid w:val="009674FA"/>
    <w:rsid w:val="00970132"/>
    <w:rsid w:val="009760C9"/>
    <w:rsid w:val="00990BAF"/>
    <w:rsid w:val="00993D7D"/>
    <w:rsid w:val="0099414C"/>
    <w:rsid w:val="009A62D5"/>
    <w:rsid w:val="009B3800"/>
    <w:rsid w:val="009C079A"/>
    <w:rsid w:val="009C15BA"/>
    <w:rsid w:val="009C3910"/>
    <w:rsid w:val="009C5296"/>
    <w:rsid w:val="009D0A0C"/>
    <w:rsid w:val="009D3BE8"/>
    <w:rsid w:val="009D5D79"/>
    <w:rsid w:val="009E062A"/>
    <w:rsid w:val="009E0D2A"/>
    <w:rsid w:val="009E6FA7"/>
    <w:rsid w:val="009E7B97"/>
    <w:rsid w:val="009F369D"/>
    <w:rsid w:val="00A00211"/>
    <w:rsid w:val="00A0027E"/>
    <w:rsid w:val="00A157A7"/>
    <w:rsid w:val="00A16634"/>
    <w:rsid w:val="00A24755"/>
    <w:rsid w:val="00A309A4"/>
    <w:rsid w:val="00A33054"/>
    <w:rsid w:val="00A33C7B"/>
    <w:rsid w:val="00A510B2"/>
    <w:rsid w:val="00A62919"/>
    <w:rsid w:val="00A66107"/>
    <w:rsid w:val="00A7542F"/>
    <w:rsid w:val="00A77204"/>
    <w:rsid w:val="00A779C1"/>
    <w:rsid w:val="00A81172"/>
    <w:rsid w:val="00A91AF0"/>
    <w:rsid w:val="00AA4E63"/>
    <w:rsid w:val="00AA7734"/>
    <w:rsid w:val="00AB0C0B"/>
    <w:rsid w:val="00AB56B5"/>
    <w:rsid w:val="00AB6BFD"/>
    <w:rsid w:val="00AC18C1"/>
    <w:rsid w:val="00AD0344"/>
    <w:rsid w:val="00AD0EDE"/>
    <w:rsid w:val="00AD6B40"/>
    <w:rsid w:val="00AE0B46"/>
    <w:rsid w:val="00AE4C20"/>
    <w:rsid w:val="00AF2383"/>
    <w:rsid w:val="00AF3514"/>
    <w:rsid w:val="00AF46FB"/>
    <w:rsid w:val="00AF49F9"/>
    <w:rsid w:val="00B007B8"/>
    <w:rsid w:val="00B203CA"/>
    <w:rsid w:val="00B236F9"/>
    <w:rsid w:val="00B243F5"/>
    <w:rsid w:val="00B24552"/>
    <w:rsid w:val="00B254AE"/>
    <w:rsid w:val="00B37669"/>
    <w:rsid w:val="00B53076"/>
    <w:rsid w:val="00B65AB8"/>
    <w:rsid w:val="00B66DF9"/>
    <w:rsid w:val="00B810F3"/>
    <w:rsid w:val="00B83D46"/>
    <w:rsid w:val="00B95136"/>
    <w:rsid w:val="00B97758"/>
    <w:rsid w:val="00BA3A87"/>
    <w:rsid w:val="00BA5025"/>
    <w:rsid w:val="00BA6CC3"/>
    <w:rsid w:val="00BC07D8"/>
    <w:rsid w:val="00BC0F3D"/>
    <w:rsid w:val="00BD1D59"/>
    <w:rsid w:val="00BD5053"/>
    <w:rsid w:val="00BF0BA4"/>
    <w:rsid w:val="00BF5443"/>
    <w:rsid w:val="00BF594C"/>
    <w:rsid w:val="00C00051"/>
    <w:rsid w:val="00C15E30"/>
    <w:rsid w:val="00C16DA8"/>
    <w:rsid w:val="00C23CFA"/>
    <w:rsid w:val="00C26E11"/>
    <w:rsid w:val="00C30884"/>
    <w:rsid w:val="00C32D13"/>
    <w:rsid w:val="00C35612"/>
    <w:rsid w:val="00C46B80"/>
    <w:rsid w:val="00C746A7"/>
    <w:rsid w:val="00C80E27"/>
    <w:rsid w:val="00C82D3C"/>
    <w:rsid w:val="00C845DF"/>
    <w:rsid w:val="00C874C9"/>
    <w:rsid w:val="00C87F53"/>
    <w:rsid w:val="00CA0DAE"/>
    <w:rsid w:val="00CA1FC0"/>
    <w:rsid w:val="00CA7D25"/>
    <w:rsid w:val="00CB4E43"/>
    <w:rsid w:val="00CB5A84"/>
    <w:rsid w:val="00CB62C8"/>
    <w:rsid w:val="00CC3060"/>
    <w:rsid w:val="00CC3E01"/>
    <w:rsid w:val="00CC7663"/>
    <w:rsid w:val="00CD0CD9"/>
    <w:rsid w:val="00CD1972"/>
    <w:rsid w:val="00CD2F78"/>
    <w:rsid w:val="00CD3A06"/>
    <w:rsid w:val="00CD429C"/>
    <w:rsid w:val="00CD53E0"/>
    <w:rsid w:val="00CD7ED7"/>
    <w:rsid w:val="00CE5C0C"/>
    <w:rsid w:val="00CE6CBF"/>
    <w:rsid w:val="00CF18B2"/>
    <w:rsid w:val="00CF50B2"/>
    <w:rsid w:val="00D00E24"/>
    <w:rsid w:val="00D016BF"/>
    <w:rsid w:val="00D07375"/>
    <w:rsid w:val="00D11B72"/>
    <w:rsid w:val="00D201AB"/>
    <w:rsid w:val="00D23395"/>
    <w:rsid w:val="00D236C3"/>
    <w:rsid w:val="00D30C55"/>
    <w:rsid w:val="00D56DE0"/>
    <w:rsid w:val="00D6183F"/>
    <w:rsid w:val="00D6542F"/>
    <w:rsid w:val="00D70646"/>
    <w:rsid w:val="00D721A2"/>
    <w:rsid w:val="00D73955"/>
    <w:rsid w:val="00D83BAF"/>
    <w:rsid w:val="00D8794D"/>
    <w:rsid w:val="00D954D4"/>
    <w:rsid w:val="00D9676D"/>
    <w:rsid w:val="00DA2B83"/>
    <w:rsid w:val="00DB0C9E"/>
    <w:rsid w:val="00DC05F8"/>
    <w:rsid w:val="00DC1607"/>
    <w:rsid w:val="00DC218C"/>
    <w:rsid w:val="00DC236D"/>
    <w:rsid w:val="00DC30FB"/>
    <w:rsid w:val="00DC3BCD"/>
    <w:rsid w:val="00DC4B94"/>
    <w:rsid w:val="00DD0459"/>
    <w:rsid w:val="00DE2FD2"/>
    <w:rsid w:val="00DE3A6C"/>
    <w:rsid w:val="00DE55EF"/>
    <w:rsid w:val="00DE679E"/>
    <w:rsid w:val="00DE68C3"/>
    <w:rsid w:val="00DE6A9E"/>
    <w:rsid w:val="00DF289C"/>
    <w:rsid w:val="00DF4DB1"/>
    <w:rsid w:val="00DF5E80"/>
    <w:rsid w:val="00DF667F"/>
    <w:rsid w:val="00E00078"/>
    <w:rsid w:val="00E0600B"/>
    <w:rsid w:val="00E11C36"/>
    <w:rsid w:val="00E14B7F"/>
    <w:rsid w:val="00E14CF3"/>
    <w:rsid w:val="00E171CF"/>
    <w:rsid w:val="00E230F0"/>
    <w:rsid w:val="00E26E92"/>
    <w:rsid w:val="00E50DEE"/>
    <w:rsid w:val="00E5395F"/>
    <w:rsid w:val="00E53C6C"/>
    <w:rsid w:val="00E543DE"/>
    <w:rsid w:val="00E54F47"/>
    <w:rsid w:val="00E74BD5"/>
    <w:rsid w:val="00E83899"/>
    <w:rsid w:val="00E947A3"/>
    <w:rsid w:val="00EA2171"/>
    <w:rsid w:val="00EA3E60"/>
    <w:rsid w:val="00EC1C07"/>
    <w:rsid w:val="00EC7447"/>
    <w:rsid w:val="00ED6EE8"/>
    <w:rsid w:val="00EE0408"/>
    <w:rsid w:val="00EE72BB"/>
    <w:rsid w:val="00EF2A8D"/>
    <w:rsid w:val="00EF487D"/>
    <w:rsid w:val="00F11E64"/>
    <w:rsid w:val="00F20430"/>
    <w:rsid w:val="00F2488F"/>
    <w:rsid w:val="00F35F7A"/>
    <w:rsid w:val="00F46F94"/>
    <w:rsid w:val="00F50965"/>
    <w:rsid w:val="00F513BF"/>
    <w:rsid w:val="00F51F99"/>
    <w:rsid w:val="00F52B90"/>
    <w:rsid w:val="00F5501D"/>
    <w:rsid w:val="00F558A4"/>
    <w:rsid w:val="00F76D8A"/>
    <w:rsid w:val="00F7725E"/>
    <w:rsid w:val="00F81324"/>
    <w:rsid w:val="00F90AD5"/>
    <w:rsid w:val="00F94183"/>
    <w:rsid w:val="00FA1757"/>
    <w:rsid w:val="00FA424C"/>
    <w:rsid w:val="00FA5A80"/>
    <w:rsid w:val="00FA72FE"/>
    <w:rsid w:val="00FB0E34"/>
    <w:rsid w:val="00FB6636"/>
    <w:rsid w:val="00FB752B"/>
    <w:rsid w:val="00FC2456"/>
    <w:rsid w:val="00FC678C"/>
    <w:rsid w:val="00FC781D"/>
    <w:rsid w:val="00FD3B54"/>
    <w:rsid w:val="00FF0A37"/>
    <w:rsid w:val="03A762C0"/>
    <w:rsid w:val="05442F5E"/>
    <w:rsid w:val="06233BF8"/>
    <w:rsid w:val="07AA637F"/>
    <w:rsid w:val="08030185"/>
    <w:rsid w:val="081C4DA3"/>
    <w:rsid w:val="0A530F50"/>
    <w:rsid w:val="0C923608"/>
    <w:rsid w:val="0D0C5872"/>
    <w:rsid w:val="0E1E4387"/>
    <w:rsid w:val="11C46F35"/>
    <w:rsid w:val="121F3DCB"/>
    <w:rsid w:val="12E34E3B"/>
    <w:rsid w:val="1444190A"/>
    <w:rsid w:val="14C53374"/>
    <w:rsid w:val="15382F31"/>
    <w:rsid w:val="15413258"/>
    <w:rsid w:val="15501684"/>
    <w:rsid w:val="1764534A"/>
    <w:rsid w:val="184C6BF0"/>
    <w:rsid w:val="18D86AC4"/>
    <w:rsid w:val="18E824BA"/>
    <w:rsid w:val="1B4456D2"/>
    <w:rsid w:val="1BDD2D6F"/>
    <w:rsid w:val="1CD81789"/>
    <w:rsid w:val="1F14047D"/>
    <w:rsid w:val="20595821"/>
    <w:rsid w:val="210E6996"/>
    <w:rsid w:val="22372AAE"/>
    <w:rsid w:val="23806114"/>
    <w:rsid w:val="24877D1C"/>
    <w:rsid w:val="271A137E"/>
    <w:rsid w:val="27EB4651"/>
    <w:rsid w:val="2876311D"/>
    <w:rsid w:val="28923795"/>
    <w:rsid w:val="29382E6B"/>
    <w:rsid w:val="2BF65788"/>
    <w:rsid w:val="2CAB47C4"/>
    <w:rsid w:val="2CAD1AA3"/>
    <w:rsid w:val="2E572A39"/>
    <w:rsid w:val="2FD1167A"/>
    <w:rsid w:val="315A631F"/>
    <w:rsid w:val="32CB34CA"/>
    <w:rsid w:val="33492641"/>
    <w:rsid w:val="34C2013F"/>
    <w:rsid w:val="34C208FD"/>
    <w:rsid w:val="35076310"/>
    <w:rsid w:val="36C73571"/>
    <w:rsid w:val="37227431"/>
    <w:rsid w:val="377B566F"/>
    <w:rsid w:val="37EB3CC7"/>
    <w:rsid w:val="3BDC775F"/>
    <w:rsid w:val="3DAC1FE6"/>
    <w:rsid w:val="3E0B50C2"/>
    <w:rsid w:val="3E3B5595"/>
    <w:rsid w:val="3FB62E0C"/>
    <w:rsid w:val="413E3D02"/>
    <w:rsid w:val="41F44B61"/>
    <w:rsid w:val="42FA6B86"/>
    <w:rsid w:val="434F15AD"/>
    <w:rsid w:val="44D0109A"/>
    <w:rsid w:val="45125AE6"/>
    <w:rsid w:val="46756273"/>
    <w:rsid w:val="46E022EF"/>
    <w:rsid w:val="48A20E5D"/>
    <w:rsid w:val="49465201"/>
    <w:rsid w:val="494D5008"/>
    <w:rsid w:val="49920362"/>
    <w:rsid w:val="49A81A17"/>
    <w:rsid w:val="4A1201F2"/>
    <w:rsid w:val="4D36558C"/>
    <w:rsid w:val="4EC81B2B"/>
    <w:rsid w:val="4FB83AA6"/>
    <w:rsid w:val="504B2B91"/>
    <w:rsid w:val="50C14AF5"/>
    <w:rsid w:val="51E11F6A"/>
    <w:rsid w:val="52A336C4"/>
    <w:rsid w:val="5386726D"/>
    <w:rsid w:val="53BD2563"/>
    <w:rsid w:val="56660C90"/>
    <w:rsid w:val="566D14D9"/>
    <w:rsid w:val="57E84CEB"/>
    <w:rsid w:val="597C39F6"/>
    <w:rsid w:val="5A697FC3"/>
    <w:rsid w:val="5C13586C"/>
    <w:rsid w:val="5D760C7A"/>
    <w:rsid w:val="604D4FD2"/>
    <w:rsid w:val="61EB0BE3"/>
    <w:rsid w:val="6269416D"/>
    <w:rsid w:val="62893EF8"/>
    <w:rsid w:val="63F0603D"/>
    <w:rsid w:val="660C5642"/>
    <w:rsid w:val="661758B8"/>
    <w:rsid w:val="68232E85"/>
    <w:rsid w:val="6AAE2FD3"/>
    <w:rsid w:val="6C493788"/>
    <w:rsid w:val="6C4B5AD8"/>
    <w:rsid w:val="6E3851B0"/>
    <w:rsid w:val="6E531FEA"/>
    <w:rsid w:val="6F8E4795"/>
    <w:rsid w:val="70F159D9"/>
    <w:rsid w:val="72770B24"/>
    <w:rsid w:val="732E0930"/>
    <w:rsid w:val="73AF78C0"/>
    <w:rsid w:val="74680687"/>
    <w:rsid w:val="752E18DF"/>
    <w:rsid w:val="756D573F"/>
    <w:rsid w:val="773125A3"/>
    <w:rsid w:val="77915EC1"/>
    <w:rsid w:val="78434E7D"/>
    <w:rsid w:val="79DD1A52"/>
    <w:rsid w:val="79F42C85"/>
    <w:rsid w:val="7BBD7F50"/>
    <w:rsid w:val="7CC77E2B"/>
    <w:rsid w:val="7D6776A8"/>
    <w:rsid w:val="7D6D0417"/>
    <w:rsid w:val="7D954E34"/>
    <w:rsid w:val="7E0B1F99"/>
    <w:rsid w:val="7ED06D3F"/>
    <w:rsid w:val="7F6B0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360" w:lineRule="auto"/>
      <w:jc w:val="center"/>
      <w:outlineLvl w:val="0"/>
    </w:pPr>
    <w:rPr>
      <w:rFonts w:asciiTheme="minorHAnsi" w:hAnsiTheme="minorHAnsi"/>
      <w:b/>
      <w:kern w:val="44"/>
      <w:sz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qFormat/>
    <w:uiPriority w:val="0"/>
    <w:pPr>
      <w:jc w:val="left"/>
    </w:pPr>
  </w:style>
  <w:style w:type="paragraph" w:styleId="5">
    <w:name w:val="footer"/>
    <w:basedOn w:val="1"/>
    <w:link w:val="13"/>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4"/>
    <w:next w:val="4"/>
    <w:link w:val="16"/>
    <w:qFormat/>
    <w:uiPriority w:val="0"/>
    <w:rPr>
      <w:b/>
      <w:bCs/>
    </w:rPr>
  </w:style>
  <w:style w:type="character" w:styleId="11">
    <w:name w:val="annotation reference"/>
    <w:basedOn w:val="10"/>
    <w:qFormat/>
    <w:uiPriority w:val="0"/>
    <w:rPr>
      <w:sz w:val="21"/>
      <w:szCs w:val="21"/>
    </w:rPr>
  </w:style>
  <w:style w:type="character" w:customStyle="1" w:styleId="12">
    <w:name w:val="页眉 字符"/>
    <w:basedOn w:val="10"/>
    <w:link w:val="6"/>
    <w:autoRedefine/>
    <w:qFormat/>
    <w:uiPriority w:val="0"/>
    <w:rPr>
      <w:kern w:val="2"/>
      <w:sz w:val="18"/>
      <w:szCs w:val="18"/>
    </w:rPr>
  </w:style>
  <w:style w:type="character" w:customStyle="1" w:styleId="13">
    <w:name w:val="页脚 字符"/>
    <w:basedOn w:val="10"/>
    <w:link w:val="5"/>
    <w:autoRedefine/>
    <w:qFormat/>
    <w:uiPriority w:val="0"/>
    <w:rPr>
      <w:kern w:val="2"/>
      <w:sz w:val="18"/>
      <w:szCs w:val="18"/>
    </w:rPr>
  </w:style>
  <w:style w:type="paragraph" w:styleId="14">
    <w:name w:val="List Paragraph"/>
    <w:basedOn w:val="1"/>
    <w:qFormat/>
    <w:uiPriority w:val="99"/>
    <w:pPr>
      <w:ind w:firstLine="420" w:firstLineChars="200"/>
    </w:pPr>
  </w:style>
  <w:style w:type="character" w:customStyle="1" w:styleId="15">
    <w:name w:val="批注文字 字符"/>
    <w:basedOn w:val="10"/>
    <w:link w:val="4"/>
    <w:qFormat/>
    <w:uiPriority w:val="0"/>
    <w:rPr>
      <w:kern w:val="2"/>
      <w:sz w:val="21"/>
      <w:szCs w:val="22"/>
    </w:rPr>
  </w:style>
  <w:style w:type="character" w:customStyle="1" w:styleId="16">
    <w:name w:val="批注主题 字符"/>
    <w:basedOn w:val="15"/>
    <w:link w:val="8"/>
    <w:qFormat/>
    <w:uiPriority w:val="0"/>
    <w:rPr>
      <w:b/>
      <w:bCs/>
      <w:kern w:val="2"/>
      <w:sz w:val="21"/>
      <w:szCs w:val="22"/>
    </w:rPr>
  </w:style>
  <w:style w:type="paragraph" w:customStyle="1" w:styleId="17">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75F2D-DEE1-4A57-890D-9FAFC77F48E4}">
  <ds:schemaRefs/>
</ds:datastoreItem>
</file>

<file path=docProps/app.xml><?xml version="1.0" encoding="utf-8"?>
<Properties xmlns="http://schemas.openxmlformats.org/officeDocument/2006/extended-properties" xmlns:vt="http://schemas.openxmlformats.org/officeDocument/2006/docPropsVTypes">
  <Template>Normal</Template>
  <Pages>3</Pages>
  <Words>2408</Words>
  <Characters>2493</Characters>
  <Lines>74</Lines>
  <Paragraphs>51</Paragraphs>
  <TotalTime>102</TotalTime>
  <ScaleCrop>false</ScaleCrop>
  <LinksUpToDate>false</LinksUpToDate>
  <CharactersWithSpaces>2571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2025-09-15T00:55:00Z</dcterms:created>
  <dc:creator>guoyi.chen</dc:creator>
  <cp:lastModifiedBy>User</cp:lastModifiedBy>
  <cp:lastPrinted>2025-06-03T06:19:00Z</cp:lastPrinted>
  <dcterms:modified xsi:type="dcterms:W3CDTF">2025-12-11T07:17:33Z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7E54A6508B9A4C3BBF0E0F8A855F380B_13</vt:lpwstr>
  </property>
  <property fmtid="{D5CDD505-2E9C-101B-9397-08002B2CF9AE}" pid="4" name="KSOTemplateDocerSaveRecord">
    <vt:lpwstr>eyJoZGlkIjoiYjk5ODM0YmMxOWJiYWQyNDU4MGIzYWRmYTA0ZmI5NDciLCJ1c2VySWQiOiIyMjA5MDU1NTUifQ==</vt:lpwstr>
  </property>
</Properties>
</file>