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5F85B" w14:textId="77777777" w:rsidR="00654ECD" w:rsidRDefault="004A17D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浙江龙盛集团股份有限公司</w:t>
      </w:r>
    </w:p>
    <w:p w14:paraId="5CE59472" w14:textId="77777777" w:rsidR="00654ECD" w:rsidRDefault="004A17DF">
      <w:pPr>
        <w:jc w:val="center"/>
      </w:pPr>
      <w:r>
        <w:rPr>
          <w:rFonts w:eastAsia="黑体"/>
          <w:b/>
          <w:bCs/>
          <w:sz w:val="30"/>
        </w:rPr>
        <w:t>公司及高管接待机构调研情况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0"/>
        <w:gridCol w:w="2713"/>
        <w:gridCol w:w="1608"/>
        <w:gridCol w:w="2654"/>
      </w:tblGrid>
      <w:tr w:rsidR="00654ECD" w14:paraId="4D748E89" w14:textId="77777777">
        <w:trPr>
          <w:trHeight w:hRule="exact" w:val="467"/>
        </w:trPr>
        <w:tc>
          <w:tcPr>
            <w:tcW w:w="1547" w:type="dxa"/>
            <w:gridSpan w:val="2"/>
            <w:vAlign w:val="center"/>
          </w:tcPr>
          <w:p w14:paraId="6E7CCE00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日期</w:t>
            </w:r>
          </w:p>
        </w:tc>
        <w:tc>
          <w:tcPr>
            <w:tcW w:w="2713" w:type="dxa"/>
            <w:vAlign w:val="center"/>
          </w:tcPr>
          <w:p w14:paraId="44F7C81E" w14:textId="2565E4DF" w:rsidR="00654ECD" w:rsidRDefault="004A17DF" w:rsidP="00DB73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-</w:t>
            </w:r>
            <w:r w:rsidR="00DB731C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608" w:type="dxa"/>
            <w:vAlign w:val="center"/>
          </w:tcPr>
          <w:p w14:paraId="70C4F2F3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2654" w:type="dxa"/>
            <w:vAlign w:val="center"/>
          </w:tcPr>
          <w:p w14:paraId="4EA93C21" w14:textId="3D4C5CF6" w:rsidR="00654ECD" w:rsidRDefault="00DB731C" w:rsidP="00DB731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>9</w:t>
            </w:r>
            <w:r w:rsidR="004A17DF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4</w:t>
            </w:r>
            <w:r w:rsidR="004A17DF">
              <w:rPr>
                <w:rFonts w:ascii="宋体" w:hAnsi="宋体" w:hint="eastAsia"/>
                <w:sz w:val="24"/>
              </w:rPr>
              <w:t>0-1</w:t>
            </w:r>
            <w:r>
              <w:rPr>
                <w:rFonts w:ascii="宋体" w:hAnsi="宋体"/>
                <w:sz w:val="24"/>
              </w:rPr>
              <w:t>1</w:t>
            </w:r>
            <w:r w:rsidR="004A17DF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>4</w:t>
            </w:r>
            <w:r w:rsidR="004A17DF">
              <w:rPr>
                <w:rFonts w:ascii="宋体" w:hAnsi="宋体" w:hint="eastAsia"/>
                <w:sz w:val="24"/>
              </w:rPr>
              <w:t>0</w:t>
            </w:r>
          </w:p>
        </w:tc>
      </w:tr>
      <w:tr w:rsidR="00654ECD" w14:paraId="265BCBF3" w14:textId="77777777">
        <w:trPr>
          <w:trHeight w:hRule="exact" w:val="870"/>
        </w:trPr>
        <w:tc>
          <w:tcPr>
            <w:tcW w:w="1547" w:type="dxa"/>
            <w:gridSpan w:val="2"/>
            <w:vAlign w:val="center"/>
          </w:tcPr>
          <w:p w14:paraId="0B8D01BA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接待人</w:t>
            </w: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2713" w:type="dxa"/>
            <w:vAlign w:val="center"/>
          </w:tcPr>
          <w:p w14:paraId="3B87FBE3" w14:textId="5109FF99" w:rsidR="00654ECD" w:rsidRDefault="004A17DF" w:rsidP="00DB73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姚建芳</w:t>
            </w:r>
          </w:p>
        </w:tc>
        <w:tc>
          <w:tcPr>
            <w:tcW w:w="1608" w:type="dxa"/>
            <w:vAlign w:val="center"/>
          </w:tcPr>
          <w:p w14:paraId="6AD6F998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接待人职务</w:t>
            </w:r>
          </w:p>
        </w:tc>
        <w:tc>
          <w:tcPr>
            <w:tcW w:w="2654" w:type="dxa"/>
            <w:vAlign w:val="center"/>
          </w:tcPr>
          <w:p w14:paraId="54323D05" w14:textId="35972A2D" w:rsidR="00654ECD" w:rsidRDefault="004A17DF" w:rsidP="00DB73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董秘兼副总经理</w:t>
            </w:r>
          </w:p>
        </w:tc>
      </w:tr>
      <w:tr w:rsidR="00654ECD" w14:paraId="7B78239B" w14:textId="77777777" w:rsidTr="00DB731C">
        <w:trPr>
          <w:trHeight w:hRule="exact" w:val="1960"/>
        </w:trPr>
        <w:tc>
          <w:tcPr>
            <w:tcW w:w="1547" w:type="dxa"/>
            <w:gridSpan w:val="2"/>
            <w:vAlign w:val="center"/>
          </w:tcPr>
          <w:p w14:paraId="2AABE8AB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来访</w:t>
            </w:r>
            <w:r>
              <w:rPr>
                <w:rFonts w:ascii="宋体" w:hAnsi="宋体" w:hint="eastAsia"/>
                <w:b/>
                <w:bCs/>
                <w:sz w:val="24"/>
              </w:rPr>
              <w:t>单位及</w:t>
            </w:r>
            <w:r>
              <w:rPr>
                <w:rFonts w:ascii="宋体" w:hAnsi="宋体"/>
                <w:b/>
                <w:bCs/>
                <w:sz w:val="24"/>
              </w:rPr>
              <w:t>人</w:t>
            </w:r>
            <w:r>
              <w:rPr>
                <w:rFonts w:ascii="宋体" w:hAnsi="宋体" w:hint="eastAsia"/>
                <w:b/>
                <w:bCs/>
                <w:sz w:val="24"/>
              </w:rPr>
              <w:t>员姓名</w:t>
            </w:r>
          </w:p>
        </w:tc>
        <w:tc>
          <w:tcPr>
            <w:tcW w:w="6975" w:type="dxa"/>
            <w:gridSpan w:val="3"/>
            <w:vAlign w:val="center"/>
          </w:tcPr>
          <w:p w14:paraId="2F7A2207" w14:textId="40977BF9" w:rsidR="00654ECD" w:rsidRPr="00DB731C" w:rsidRDefault="00DB731C" w:rsidP="00904BEA">
            <w:pPr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、</w:t>
            </w:r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中金公司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：</w:t>
            </w:r>
            <w:bookmarkStart w:id="0" w:name="OLE_LINK1"/>
            <w:bookmarkStart w:id="1" w:name="OLE_LINK2"/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裘孝锋</w:t>
            </w:r>
            <w:bookmarkEnd w:id="0"/>
            <w:bookmarkEnd w:id="1"/>
            <w:r w:rsidR="00904BEA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、</w:t>
            </w:r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李熹凌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、</w:t>
            </w:r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中欧基金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：</w:t>
            </w:r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息荣雪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、</w:t>
            </w:r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平安基金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：</w:t>
            </w:r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韩克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、</w:t>
            </w:r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中信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资管：</w:t>
            </w:r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王子宁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、</w:t>
            </w:r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浙商资管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：</w:t>
            </w:r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王圆</w:t>
            </w:r>
            <w:r w:rsidR="00904BEA"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6、</w:t>
            </w:r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天风证券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：</w:t>
            </w:r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杨滨钰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、</w:t>
            </w:r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华夏基金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：</w:t>
            </w:r>
            <w:r w:rsidRPr="00DB731C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张俊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8、西部利得基金：陈雨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9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、方正证券：</w:t>
            </w:r>
            <w:r w:rsidR="00017C8B" w:rsidRPr="00017C8B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刘旭升</w:t>
            </w:r>
            <w:r w:rsidR="00017C8B"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10</w:t>
            </w:r>
            <w:r w:rsidR="00017C8B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、国投证券：王友舜</w:t>
            </w:r>
          </w:p>
        </w:tc>
      </w:tr>
      <w:tr w:rsidR="00654ECD" w14:paraId="68267F64" w14:textId="77777777">
        <w:trPr>
          <w:trHeight w:hRule="exact" w:val="419"/>
        </w:trPr>
        <w:tc>
          <w:tcPr>
            <w:tcW w:w="1547" w:type="dxa"/>
            <w:gridSpan w:val="2"/>
          </w:tcPr>
          <w:p w14:paraId="4AFAF2EF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调研形式</w:t>
            </w:r>
          </w:p>
        </w:tc>
        <w:tc>
          <w:tcPr>
            <w:tcW w:w="6975" w:type="dxa"/>
            <w:gridSpan w:val="3"/>
          </w:tcPr>
          <w:p w14:paraId="18469DF5" w14:textId="77777777" w:rsidR="00654ECD" w:rsidRDefault="004A17D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（√）</w:t>
            </w:r>
            <w:r>
              <w:rPr>
                <w:rFonts w:ascii="宋体" w:hAnsi="宋体"/>
              </w:rPr>
              <w:t>公司现场接待</w:t>
            </w:r>
            <w:r>
              <w:rPr>
                <w:rFonts w:ascii="宋体" w:hAnsi="宋体" w:hint="eastAsia"/>
              </w:rPr>
              <w:t>（  ）</w:t>
            </w:r>
            <w:r>
              <w:rPr>
                <w:rFonts w:ascii="宋体" w:hAnsi="宋体"/>
              </w:rPr>
              <w:t>电话接待</w:t>
            </w:r>
            <w:r>
              <w:rPr>
                <w:rFonts w:ascii="宋体" w:hAnsi="宋体" w:hint="eastAsia"/>
              </w:rPr>
              <w:t>（  ）</w:t>
            </w:r>
            <w:r>
              <w:rPr>
                <w:rFonts w:ascii="宋体" w:hAnsi="宋体"/>
              </w:rPr>
              <w:t>其他场所接待</w:t>
            </w:r>
            <w:r>
              <w:rPr>
                <w:rFonts w:ascii="宋体" w:hAnsi="宋体" w:hint="eastAsia"/>
              </w:rPr>
              <w:t>（  ）</w:t>
            </w:r>
            <w:r>
              <w:rPr>
                <w:rFonts w:ascii="宋体" w:hAnsi="宋体"/>
              </w:rPr>
              <w:t>公开说明会</w:t>
            </w:r>
          </w:p>
        </w:tc>
      </w:tr>
      <w:tr w:rsidR="00654ECD" w14:paraId="67EC653D" w14:textId="77777777">
        <w:trPr>
          <w:trHeight w:hRule="exact" w:val="424"/>
        </w:trPr>
        <w:tc>
          <w:tcPr>
            <w:tcW w:w="817" w:type="dxa"/>
          </w:tcPr>
          <w:p w14:paraId="27F212CB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7705" w:type="dxa"/>
            <w:gridSpan w:val="4"/>
          </w:tcPr>
          <w:p w14:paraId="0CC7CC11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调研内容记录</w:t>
            </w:r>
          </w:p>
        </w:tc>
      </w:tr>
      <w:tr w:rsidR="00654ECD" w14:paraId="51F9E224" w14:textId="77777777" w:rsidTr="005F525E">
        <w:trPr>
          <w:trHeight w:hRule="exact" w:val="2694"/>
        </w:trPr>
        <w:tc>
          <w:tcPr>
            <w:tcW w:w="817" w:type="dxa"/>
            <w:vAlign w:val="center"/>
          </w:tcPr>
          <w:p w14:paraId="72F4D6C9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705" w:type="dxa"/>
            <w:gridSpan w:val="4"/>
            <w:vAlign w:val="center"/>
          </w:tcPr>
          <w:p w14:paraId="35E0C000" w14:textId="693BBB45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问：公司</w:t>
            </w:r>
            <w:r w:rsidR="00017C8B">
              <w:rPr>
                <w:rFonts w:ascii="宋体" w:hAnsi="宋体" w:hint="eastAsia"/>
                <w:b/>
                <w:sz w:val="24"/>
              </w:rPr>
              <w:t>主营</w:t>
            </w:r>
            <w:r>
              <w:rPr>
                <w:rFonts w:ascii="宋体" w:hAnsi="宋体" w:hint="eastAsia"/>
                <w:b/>
                <w:sz w:val="24"/>
              </w:rPr>
              <w:t>业务及</w:t>
            </w:r>
            <w:r w:rsidR="005F525E">
              <w:rPr>
                <w:rFonts w:ascii="宋体" w:hAnsi="宋体" w:hint="eastAsia"/>
                <w:b/>
                <w:sz w:val="24"/>
              </w:rPr>
              <w:t>现有</w:t>
            </w:r>
            <w:r w:rsidR="00017C8B">
              <w:rPr>
                <w:rFonts w:ascii="宋体" w:hAnsi="宋体" w:hint="eastAsia"/>
                <w:b/>
                <w:sz w:val="24"/>
              </w:rPr>
              <w:t>产能规模。</w:t>
            </w:r>
          </w:p>
          <w:p w14:paraId="0A3297E5" w14:textId="48F475B7" w:rsidR="00654ECD" w:rsidRDefault="004A17DF" w:rsidP="00C21CB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答：公司是全球染料与纺织化学品龙头，</w:t>
            </w:r>
            <w:r w:rsidR="00017C8B">
              <w:rPr>
                <w:rFonts w:ascii="宋体" w:hAnsi="宋体" w:hint="eastAsia"/>
                <w:sz w:val="24"/>
              </w:rPr>
              <w:t>制造业主要为国内染料、德司达和中间体三大板块</w:t>
            </w:r>
            <w:r>
              <w:rPr>
                <w:rFonts w:ascii="宋体" w:hAnsi="宋体" w:hint="eastAsia"/>
                <w:sz w:val="24"/>
              </w:rPr>
              <w:t>，其它</w:t>
            </w:r>
            <w:r w:rsidR="005F525E">
              <w:rPr>
                <w:rFonts w:ascii="宋体" w:hAnsi="宋体" w:hint="eastAsia"/>
                <w:sz w:val="24"/>
              </w:rPr>
              <w:t>还有</w:t>
            </w:r>
            <w:r>
              <w:rPr>
                <w:rFonts w:ascii="宋体" w:hAnsi="宋体" w:hint="eastAsia"/>
                <w:sz w:val="24"/>
              </w:rPr>
              <w:t>地产与投资</w:t>
            </w:r>
            <w:r w:rsidR="005F525E">
              <w:rPr>
                <w:rFonts w:ascii="宋体" w:hAnsi="宋体" w:hint="eastAsia"/>
                <w:sz w:val="24"/>
              </w:rPr>
              <w:t>业务</w:t>
            </w:r>
            <w:r>
              <w:rPr>
                <w:rFonts w:ascii="宋体" w:hAnsi="宋体" w:hint="eastAsia"/>
                <w:sz w:val="24"/>
              </w:rPr>
              <w:t>。染料总产能约30万吨</w:t>
            </w:r>
            <w:r w:rsidR="00E14F85">
              <w:rPr>
                <w:rFonts w:ascii="宋体" w:hAnsi="宋体" w:hint="eastAsia"/>
                <w:sz w:val="24"/>
              </w:rPr>
              <w:t>/年</w:t>
            </w:r>
            <w:r>
              <w:rPr>
                <w:rFonts w:ascii="宋体" w:hAnsi="宋体" w:hint="eastAsia"/>
                <w:sz w:val="24"/>
              </w:rPr>
              <w:t>、中间体约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万吨</w:t>
            </w:r>
            <w:r w:rsidR="00E14F85">
              <w:rPr>
                <w:rFonts w:ascii="宋体" w:hAnsi="宋体" w:hint="eastAsia"/>
                <w:sz w:val="24"/>
              </w:rPr>
              <w:t>/年，经过多年的技术研发与积累</w:t>
            </w:r>
            <w:r>
              <w:rPr>
                <w:rFonts w:ascii="宋体" w:hAnsi="宋体" w:hint="eastAsia"/>
                <w:sz w:val="24"/>
              </w:rPr>
              <w:t>，一体化</w:t>
            </w:r>
            <w:r w:rsidR="00C21CB5">
              <w:rPr>
                <w:rFonts w:ascii="宋体" w:hAnsi="宋体" w:hint="eastAsia"/>
                <w:sz w:val="24"/>
              </w:rPr>
              <w:t>自给率高，</w:t>
            </w:r>
            <w:r>
              <w:rPr>
                <w:rFonts w:ascii="宋体" w:hAnsi="宋体" w:hint="eastAsia"/>
                <w:sz w:val="24"/>
              </w:rPr>
              <w:t>成本壁垒显著。</w:t>
            </w:r>
          </w:p>
        </w:tc>
      </w:tr>
      <w:tr w:rsidR="00654ECD" w14:paraId="43F33939" w14:textId="77777777" w:rsidTr="005F525E">
        <w:trPr>
          <w:trHeight w:hRule="exact" w:val="2689"/>
        </w:trPr>
        <w:tc>
          <w:tcPr>
            <w:tcW w:w="817" w:type="dxa"/>
            <w:vAlign w:val="center"/>
          </w:tcPr>
          <w:p w14:paraId="7A655086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705" w:type="dxa"/>
            <w:gridSpan w:val="4"/>
            <w:vAlign w:val="center"/>
          </w:tcPr>
          <w:p w14:paraId="1BCF0F88" w14:textId="2DBB9D04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问：公司近期</w:t>
            </w:r>
            <w:r w:rsidR="00C21CB5">
              <w:rPr>
                <w:rFonts w:ascii="宋体" w:hAnsi="宋体" w:hint="eastAsia"/>
                <w:b/>
                <w:sz w:val="24"/>
              </w:rPr>
              <w:t>分散</w:t>
            </w:r>
            <w:r>
              <w:rPr>
                <w:rFonts w:ascii="宋体" w:hAnsi="宋体" w:hint="eastAsia"/>
                <w:b/>
                <w:sz w:val="24"/>
              </w:rPr>
              <w:t>染料</w:t>
            </w:r>
            <w:r w:rsidR="00C21CB5">
              <w:rPr>
                <w:rFonts w:ascii="宋体" w:hAnsi="宋体" w:hint="eastAsia"/>
                <w:b/>
                <w:sz w:val="24"/>
              </w:rPr>
              <w:t>是否又提价，涨价原因及可持续性何如</w:t>
            </w:r>
            <w:r>
              <w:rPr>
                <w:rFonts w:ascii="宋体" w:hAnsi="宋体" w:hint="eastAsia"/>
                <w:b/>
                <w:sz w:val="24"/>
              </w:rPr>
              <w:t>？</w:t>
            </w:r>
          </w:p>
          <w:p w14:paraId="719388C7" w14:textId="1E8009C1" w:rsidR="00654ECD" w:rsidRDefault="004A17DF" w:rsidP="00AF1F5A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="00C21CB5">
              <w:rPr>
                <w:rFonts w:ascii="宋体" w:hAnsi="宋体" w:hint="eastAsia"/>
                <w:sz w:val="24"/>
              </w:rPr>
              <w:t>2</w:t>
            </w:r>
            <w:r w:rsidR="00C21CB5">
              <w:rPr>
                <w:rFonts w:ascii="宋体" w:hAnsi="宋体"/>
                <w:sz w:val="24"/>
              </w:rPr>
              <w:t>026</w:t>
            </w:r>
            <w:r w:rsidR="00C21CB5">
              <w:rPr>
                <w:rFonts w:ascii="宋体" w:hAnsi="宋体" w:hint="eastAsia"/>
                <w:sz w:val="24"/>
              </w:rPr>
              <w:t>年2月8日，公司分散染料部分品种确实又调价了，本次调价直接因素是还原物</w:t>
            </w:r>
            <w:r w:rsidR="002C33B4">
              <w:rPr>
                <w:rFonts w:ascii="宋体" w:hAnsi="宋体" w:hint="eastAsia"/>
                <w:sz w:val="24"/>
              </w:rPr>
              <w:t>价格</w:t>
            </w:r>
            <w:r w:rsidR="00C21CB5">
              <w:rPr>
                <w:rFonts w:ascii="宋体" w:hAnsi="宋体" w:hint="eastAsia"/>
                <w:sz w:val="24"/>
              </w:rPr>
              <w:t>上涨，染料进行了跟调，</w:t>
            </w:r>
            <w:r>
              <w:rPr>
                <w:rFonts w:ascii="宋体" w:hAnsi="宋体" w:hint="eastAsia"/>
                <w:sz w:val="24"/>
              </w:rPr>
              <w:t>其中</w:t>
            </w:r>
            <w:r w:rsidR="002C33B4">
              <w:rPr>
                <w:rFonts w:ascii="宋体" w:hAnsi="宋体" w:hint="eastAsia"/>
                <w:sz w:val="24"/>
              </w:rPr>
              <w:t>主要产品</w:t>
            </w:r>
            <w:r>
              <w:rPr>
                <w:rFonts w:ascii="宋体" w:hAnsi="宋体" w:hint="eastAsia"/>
                <w:sz w:val="24"/>
              </w:rPr>
              <w:t>分散黑报价近期累计上涨</w:t>
            </w:r>
            <w:r w:rsidR="00C21CB5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000元/吨。</w:t>
            </w:r>
            <w:r w:rsidR="002C33B4">
              <w:rPr>
                <w:rFonts w:ascii="宋体" w:hAnsi="宋体" w:hint="eastAsia"/>
                <w:sz w:val="24"/>
              </w:rPr>
              <w:t>至于价格是否</w:t>
            </w:r>
            <w:r w:rsidR="00DC677F">
              <w:rPr>
                <w:rFonts w:ascii="宋体" w:hAnsi="宋体" w:hint="eastAsia"/>
                <w:sz w:val="24"/>
              </w:rPr>
              <w:t>可持续，还是</w:t>
            </w:r>
            <w:r w:rsidR="00AF1F5A">
              <w:rPr>
                <w:rFonts w:ascii="宋体" w:hAnsi="宋体" w:hint="eastAsia"/>
                <w:sz w:val="24"/>
              </w:rPr>
              <w:t>要看供需关系。</w:t>
            </w:r>
            <w:r w:rsidR="00AF1F5A">
              <w:rPr>
                <w:rFonts w:ascii="宋体" w:hAnsi="宋体"/>
                <w:b/>
                <w:sz w:val="24"/>
              </w:rPr>
              <w:t xml:space="preserve"> </w:t>
            </w:r>
          </w:p>
        </w:tc>
      </w:tr>
      <w:tr w:rsidR="00654ECD" w14:paraId="03BA7C85" w14:textId="77777777">
        <w:trPr>
          <w:trHeight w:hRule="exact" w:val="2555"/>
        </w:trPr>
        <w:tc>
          <w:tcPr>
            <w:tcW w:w="817" w:type="dxa"/>
            <w:vAlign w:val="center"/>
          </w:tcPr>
          <w:p w14:paraId="64E70E28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7705" w:type="dxa"/>
            <w:gridSpan w:val="4"/>
            <w:vAlign w:val="center"/>
          </w:tcPr>
          <w:p w14:paraId="0F16F531" w14:textId="7F2D0BAB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问：请介绍一下公司产品还原物的情况</w:t>
            </w:r>
            <w:r w:rsidR="00F26D10">
              <w:rPr>
                <w:rFonts w:ascii="宋体" w:hAnsi="宋体" w:hint="eastAsia"/>
                <w:b/>
                <w:sz w:val="24"/>
              </w:rPr>
              <w:t>。</w:t>
            </w:r>
          </w:p>
          <w:p w14:paraId="7EC91869" w14:textId="5F8BEA0C" w:rsidR="00654ECD" w:rsidRDefault="004A17DF" w:rsidP="00E14F8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答：目前公司还原物的产能大概在2万吨/</w:t>
            </w:r>
            <w:r w:rsidR="009256A5">
              <w:rPr>
                <w:rFonts w:ascii="宋体" w:hAnsi="宋体" w:hint="eastAsia"/>
                <w:sz w:val="24"/>
              </w:rPr>
              <w:t>年，该产品目前主要</w:t>
            </w:r>
            <w:r>
              <w:rPr>
                <w:rFonts w:ascii="宋体" w:hAnsi="宋体" w:hint="eastAsia"/>
                <w:sz w:val="24"/>
              </w:rPr>
              <w:t>是本公司、浙江闰土股份有限公司和宁夏中盛新科技有限公司在生产</w:t>
            </w:r>
            <w:r w:rsidR="009256A5">
              <w:rPr>
                <w:rFonts w:ascii="宋体" w:hAnsi="宋体" w:hint="eastAsia"/>
                <w:sz w:val="24"/>
              </w:rPr>
              <w:t>，</w:t>
            </w:r>
            <w:r w:rsidR="009256A5" w:rsidRPr="009256A5">
              <w:rPr>
                <w:rFonts w:ascii="宋体" w:hAnsi="宋体" w:hint="eastAsia"/>
                <w:sz w:val="24"/>
              </w:rPr>
              <w:t>公司产量最大</w:t>
            </w:r>
            <w:r>
              <w:rPr>
                <w:rFonts w:ascii="宋体" w:hAnsi="宋体" w:hint="eastAsia"/>
                <w:sz w:val="24"/>
              </w:rPr>
              <w:t>。近期产品价格报价有一定幅度的上调，目前市场上报价约</w:t>
            </w:r>
            <w:r w:rsidR="00C21CB5"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万元/吨。</w:t>
            </w:r>
          </w:p>
        </w:tc>
      </w:tr>
      <w:tr w:rsidR="00654ECD" w14:paraId="1278CD95" w14:textId="77777777" w:rsidTr="00AF1F5A">
        <w:trPr>
          <w:trHeight w:hRule="exact" w:val="2137"/>
        </w:trPr>
        <w:tc>
          <w:tcPr>
            <w:tcW w:w="817" w:type="dxa"/>
            <w:vAlign w:val="center"/>
          </w:tcPr>
          <w:p w14:paraId="24479DE9" w14:textId="77777777" w:rsidR="00654ECD" w:rsidRDefault="004A17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4</w:t>
            </w:r>
          </w:p>
        </w:tc>
        <w:tc>
          <w:tcPr>
            <w:tcW w:w="7705" w:type="dxa"/>
            <w:gridSpan w:val="4"/>
            <w:vAlign w:val="center"/>
          </w:tcPr>
          <w:p w14:paraId="6A81B1D5" w14:textId="292FFD08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问：公司</w:t>
            </w:r>
            <w:r w:rsidR="00C21CB5">
              <w:rPr>
                <w:rFonts w:ascii="宋体" w:hAnsi="宋体" w:hint="eastAsia"/>
                <w:b/>
                <w:sz w:val="24"/>
              </w:rPr>
              <w:t>活性染料是否价格也上调</w:t>
            </w:r>
            <w:r>
              <w:rPr>
                <w:rFonts w:ascii="宋体" w:hAnsi="宋体" w:hint="eastAsia"/>
                <w:b/>
                <w:sz w:val="24"/>
              </w:rPr>
              <w:t>？</w:t>
            </w:r>
          </w:p>
          <w:p w14:paraId="0C902F72" w14:textId="7555AB15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="00C21CB5">
              <w:rPr>
                <w:rFonts w:ascii="宋体" w:hAnsi="宋体" w:hint="eastAsia"/>
                <w:sz w:val="24"/>
              </w:rPr>
              <w:t>近期，活性染料相对分散染料来说，大品种涨价相对温和，但也有个别小品种涨价明显，如活性艳兰报价由1</w:t>
            </w:r>
            <w:r w:rsidR="00C21CB5">
              <w:rPr>
                <w:rFonts w:ascii="宋体" w:hAnsi="宋体"/>
                <w:sz w:val="24"/>
              </w:rPr>
              <w:t>5</w:t>
            </w:r>
            <w:r w:rsidR="00C21CB5">
              <w:rPr>
                <w:rFonts w:ascii="宋体" w:hAnsi="宋体" w:hint="eastAsia"/>
                <w:sz w:val="24"/>
              </w:rPr>
              <w:t>万元/吨上调至1</w:t>
            </w:r>
            <w:r w:rsidR="00C21CB5">
              <w:rPr>
                <w:rFonts w:ascii="宋体" w:hAnsi="宋体"/>
                <w:sz w:val="24"/>
              </w:rPr>
              <w:t>8</w:t>
            </w:r>
            <w:r w:rsidR="00C21CB5">
              <w:rPr>
                <w:rFonts w:ascii="宋体" w:hAnsi="宋体" w:hint="eastAsia"/>
                <w:sz w:val="24"/>
              </w:rPr>
              <w:t>万元/吨。</w:t>
            </w:r>
          </w:p>
        </w:tc>
      </w:tr>
      <w:tr w:rsidR="005F525E" w14:paraId="320350E9" w14:textId="77777777" w:rsidTr="00AF1F5A">
        <w:trPr>
          <w:trHeight w:hRule="exact" w:val="2833"/>
        </w:trPr>
        <w:tc>
          <w:tcPr>
            <w:tcW w:w="817" w:type="dxa"/>
            <w:vAlign w:val="center"/>
          </w:tcPr>
          <w:p w14:paraId="54CAC373" w14:textId="4443D349" w:rsidR="005F525E" w:rsidRDefault="005F52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705" w:type="dxa"/>
            <w:gridSpan w:val="4"/>
            <w:vAlign w:val="center"/>
          </w:tcPr>
          <w:p w14:paraId="407E7C82" w14:textId="77777777" w:rsidR="005F525E" w:rsidRDefault="005F525E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问：公司如何看待近期产品涨价对行业的影响？</w:t>
            </w:r>
          </w:p>
          <w:p w14:paraId="01B9050C" w14:textId="0770B73A" w:rsidR="005F525E" w:rsidRPr="005F525E" w:rsidRDefault="005F525E" w:rsidP="009256A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答：本次涨价驱动的原因主要是原材料价格的上涨，特别是一些重要中间体</w:t>
            </w:r>
            <w:r w:rsidR="009256A5">
              <w:rPr>
                <w:rFonts w:ascii="宋体" w:hAnsi="宋体" w:hint="eastAsia"/>
                <w:sz w:val="24"/>
              </w:rPr>
              <w:t>（</w:t>
            </w:r>
            <w:r w:rsidR="009256A5" w:rsidRPr="009256A5">
              <w:rPr>
                <w:rFonts w:ascii="宋体" w:hAnsi="宋体" w:hint="eastAsia"/>
                <w:sz w:val="24"/>
              </w:rPr>
              <w:t>如还原物、6氯</w:t>
            </w:r>
            <w:r w:rsidR="009256A5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的涨价，公司经过多年的技术与产业投入，依托中间体一体化产业布局，我们认为染料行业格局会进行再梳理，公司的染料产能会得到进一步的</w:t>
            </w:r>
            <w:r w:rsidR="00DC677F">
              <w:rPr>
                <w:rFonts w:ascii="宋体" w:hAnsi="宋体" w:hint="eastAsia"/>
                <w:sz w:val="24"/>
              </w:rPr>
              <w:t>提升。</w:t>
            </w:r>
          </w:p>
        </w:tc>
      </w:tr>
      <w:tr w:rsidR="002C33B4" w14:paraId="42AD5374" w14:textId="77777777" w:rsidTr="00AF1F5A">
        <w:trPr>
          <w:trHeight w:hRule="exact" w:val="2823"/>
        </w:trPr>
        <w:tc>
          <w:tcPr>
            <w:tcW w:w="817" w:type="dxa"/>
            <w:vAlign w:val="center"/>
          </w:tcPr>
          <w:p w14:paraId="1E804603" w14:textId="05D0E17A" w:rsidR="002C33B4" w:rsidRDefault="005F52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7705" w:type="dxa"/>
            <w:gridSpan w:val="4"/>
            <w:vAlign w:val="center"/>
          </w:tcPr>
          <w:p w14:paraId="6039B57D" w14:textId="176F2FB4" w:rsidR="002C33B4" w:rsidRDefault="002C33B4" w:rsidP="002C33B4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问：全资德司达后，公司对德司达的战略布局是否发生改变？</w:t>
            </w:r>
          </w:p>
          <w:p w14:paraId="3A0A92C5" w14:textId="31DE9CFA" w:rsidR="002C33B4" w:rsidRPr="00AF1F5A" w:rsidRDefault="002C33B4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2C33B4">
              <w:rPr>
                <w:rFonts w:ascii="宋体" w:hAnsi="宋体" w:hint="eastAsia"/>
                <w:sz w:val="24"/>
              </w:rPr>
              <w:t>答：公司一如既往</w:t>
            </w:r>
            <w:r>
              <w:rPr>
                <w:rFonts w:ascii="宋体" w:hAnsi="宋体" w:hint="eastAsia"/>
                <w:sz w:val="24"/>
              </w:rPr>
              <w:t>地</w:t>
            </w:r>
            <w:r w:rsidRPr="002C33B4">
              <w:rPr>
                <w:rFonts w:ascii="宋体" w:hAnsi="宋体" w:hint="eastAsia"/>
                <w:sz w:val="24"/>
              </w:rPr>
              <w:t>看好</w:t>
            </w:r>
            <w:r>
              <w:rPr>
                <w:rFonts w:ascii="宋体" w:hAnsi="宋体" w:hint="eastAsia"/>
                <w:sz w:val="24"/>
              </w:rPr>
              <w:t>德司达的行业地位，会继续强化其全球渠道与品牌协同</w:t>
            </w:r>
            <w:r w:rsidR="00E14F85">
              <w:rPr>
                <w:rFonts w:ascii="宋体" w:hAnsi="宋体" w:hint="eastAsia"/>
                <w:sz w:val="24"/>
              </w:rPr>
              <w:t>，加速全球化与高端化布局，在当前</w:t>
            </w:r>
            <w:r>
              <w:rPr>
                <w:rFonts w:ascii="宋体" w:hAnsi="宋体" w:hint="eastAsia"/>
                <w:sz w:val="24"/>
              </w:rPr>
              <w:t>地缘政治和贸易关税的背景下，公司认为德司达是一个不错的平台，会有很多机会。</w:t>
            </w:r>
            <w:bookmarkStart w:id="2" w:name="_GoBack"/>
            <w:bookmarkEnd w:id="2"/>
          </w:p>
        </w:tc>
      </w:tr>
      <w:tr w:rsidR="00654ECD" w14:paraId="31F7E05D" w14:textId="77777777">
        <w:trPr>
          <w:trHeight w:hRule="exact" w:val="3271"/>
        </w:trPr>
        <w:tc>
          <w:tcPr>
            <w:tcW w:w="817" w:type="dxa"/>
            <w:vAlign w:val="center"/>
          </w:tcPr>
          <w:p w14:paraId="3F738434" w14:textId="32B873B5" w:rsidR="00654ECD" w:rsidRDefault="005F52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7705" w:type="dxa"/>
            <w:gridSpan w:val="4"/>
            <w:vAlign w:val="center"/>
          </w:tcPr>
          <w:p w14:paraId="4DA385C6" w14:textId="77777777" w:rsidR="00654ECD" w:rsidRDefault="004A17DF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问：请介绍公司房地产项目的情况</w:t>
            </w:r>
          </w:p>
          <w:p w14:paraId="154FD054" w14:textId="70F6C6D7" w:rsidR="00654ECD" w:rsidRDefault="004A17DF" w:rsidP="00DC677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公司房地产项目主要在上海，大部分项目已销售，其中华兴新城的“湾上”商品房已所剩无几，预计将在今年年底到明年上半年交房，到时将会根据交房进度确认销售收入，届时公司财务报表中的存货和合同负债会大幅度下降。</w:t>
            </w:r>
          </w:p>
        </w:tc>
      </w:tr>
    </w:tbl>
    <w:p w14:paraId="7A3E9C6C" w14:textId="77777777" w:rsidR="00654ECD" w:rsidRDefault="00654ECD"/>
    <w:sectPr w:rsidR="00654ECD" w:rsidSect="00654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3C815" w14:textId="77777777" w:rsidR="00F819EA" w:rsidRDefault="00F819EA" w:rsidP="007875CD">
      <w:r>
        <w:separator/>
      </w:r>
    </w:p>
  </w:endnote>
  <w:endnote w:type="continuationSeparator" w:id="0">
    <w:p w14:paraId="19EA8F38" w14:textId="77777777" w:rsidR="00F819EA" w:rsidRDefault="00F819EA" w:rsidP="0078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F728F" w14:textId="77777777" w:rsidR="00F819EA" w:rsidRDefault="00F819EA" w:rsidP="007875CD">
      <w:r>
        <w:separator/>
      </w:r>
    </w:p>
  </w:footnote>
  <w:footnote w:type="continuationSeparator" w:id="0">
    <w:p w14:paraId="1F2A3783" w14:textId="77777777" w:rsidR="00F819EA" w:rsidRDefault="00F819EA" w:rsidP="00787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96A25"/>
    <w:multiLevelType w:val="multilevel"/>
    <w:tmpl w:val="7E196A2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EE5C67"/>
    <w:rsid w:val="00000403"/>
    <w:rsid w:val="00000A44"/>
    <w:rsid w:val="00002052"/>
    <w:rsid w:val="00003E38"/>
    <w:rsid w:val="00017C8B"/>
    <w:rsid w:val="00017EDE"/>
    <w:rsid w:val="00035378"/>
    <w:rsid w:val="00035CAB"/>
    <w:rsid w:val="00043A0D"/>
    <w:rsid w:val="0004731E"/>
    <w:rsid w:val="000528BF"/>
    <w:rsid w:val="0005335C"/>
    <w:rsid w:val="00060BB6"/>
    <w:rsid w:val="00064088"/>
    <w:rsid w:val="000666AC"/>
    <w:rsid w:val="00076023"/>
    <w:rsid w:val="00085381"/>
    <w:rsid w:val="000859F7"/>
    <w:rsid w:val="000909E9"/>
    <w:rsid w:val="00091D0F"/>
    <w:rsid w:val="000A7DA3"/>
    <w:rsid w:val="000C1A5E"/>
    <w:rsid w:val="000C2F3E"/>
    <w:rsid w:val="000C593A"/>
    <w:rsid w:val="000C5B0A"/>
    <w:rsid w:val="000D595C"/>
    <w:rsid w:val="000E1F52"/>
    <w:rsid w:val="000E309D"/>
    <w:rsid w:val="000E5C39"/>
    <w:rsid w:val="000E71D4"/>
    <w:rsid w:val="000F0622"/>
    <w:rsid w:val="000F21C2"/>
    <w:rsid w:val="0010051E"/>
    <w:rsid w:val="0011544F"/>
    <w:rsid w:val="001225B5"/>
    <w:rsid w:val="00133919"/>
    <w:rsid w:val="001407EB"/>
    <w:rsid w:val="00157651"/>
    <w:rsid w:val="00174B45"/>
    <w:rsid w:val="00183BED"/>
    <w:rsid w:val="00185C2E"/>
    <w:rsid w:val="00186372"/>
    <w:rsid w:val="00194BD6"/>
    <w:rsid w:val="001A42F9"/>
    <w:rsid w:val="001A579E"/>
    <w:rsid w:val="001A5F36"/>
    <w:rsid w:val="001D5585"/>
    <w:rsid w:val="0020014B"/>
    <w:rsid w:val="00211DE4"/>
    <w:rsid w:val="00215119"/>
    <w:rsid w:val="00217ACA"/>
    <w:rsid w:val="00233F4A"/>
    <w:rsid w:val="00241742"/>
    <w:rsid w:val="00252238"/>
    <w:rsid w:val="002534F9"/>
    <w:rsid w:val="002550CC"/>
    <w:rsid w:val="00264164"/>
    <w:rsid w:val="002954F3"/>
    <w:rsid w:val="002A1C85"/>
    <w:rsid w:val="002C33B4"/>
    <w:rsid w:val="002D1C28"/>
    <w:rsid w:val="002D1D9F"/>
    <w:rsid w:val="002E1093"/>
    <w:rsid w:val="002F0383"/>
    <w:rsid w:val="003065B1"/>
    <w:rsid w:val="00320DC0"/>
    <w:rsid w:val="0033414C"/>
    <w:rsid w:val="00341C26"/>
    <w:rsid w:val="00344A99"/>
    <w:rsid w:val="00344DBB"/>
    <w:rsid w:val="00350EBD"/>
    <w:rsid w:val="00363B8E"/>
    <w:rsid w:val="0037454D"/>
    <w:rsid w:val="00375738"/>
    <w:rsid w:val="00376847"/>
    <w:rsid w:val="003A61E7"/>
    <w:rsid w:val="003B4918"/>
    <w:rsid w:val="003C409F"/>
    <w:rsid w:val="003D4D60"/>
    <w:rsid w:val="003D78DB"/>
    <w:rsid w:val="003E2568"/>
    <w:rsid w:val="003F2109"/>
    <w:rsid w:val="003F3BCE"/>
    <w:rsid w:val="003F6CA5"/>
    <w:rsid w:val="00405B53"/>
    <w:rsid w:val="0041683E"/>
    <w:rsid w:val="00433E40"/>
    <w:rsid w:val="00433FB3"/>
    <w:rsid w:val="00436EAD"/>
    <w:rsid w:val="00455F32"/>
    <w:rsid w:val="00481343"/>
    <w:rsid w:val="00496544"/>
    <w:rsid w:val="004A0D5F"/>
    <w:rsid w:val="004A17DF"/>
    <w:rsid w:val="004A7DC7"/>
    <w:rsid w:val="004B746C"/>
    <w:rsid w:val="004B7E0B"/>
    <w:rsid w:val="004C40E3"/>
    <w:rsid w:val="004C4ADC"/>
    <w:rsid w:val="004D0CAF"/>
    <w:rsid w:val="004D226F"/>
    <w:rsid w:val="004E6D2D"/>
    <w:rsid w:val="004F1C14"/>
    <w:rsid w:val="004F5B32"/>
    <w:rsid w:val="00505E01"/>
    <w:rsid w:val="005066CE"/>
    <w:rsid w:val="00515344"/>
    <w:rsid w:val="0052165F"/>
    <w:rsid w:val="0052410F"/>
    <w:rsid w:val="005260DC"/>
    <w:rsid w:val="00535AF9"/>
    <w:rsid w:val="00542C9E"/>
    <w:rsid w:val="00555F5E"/>
    <w:rsid w:val="00557CC9"/>
    <w:rsid w:val="00557E7F"/>
    <w:rsid w:val="00577AF0"/>
    <w:rsid w:val="00585AA1"/>
    <w:rsid w:val="0058769A"/>
    <w:rsid w:val="005A163D"/>
    <w:rsid w:val="005A2492"/>
    <w:rsid w:val="005B547C"/>
    <w:rsid w:val="005C3222"/>
    <w:rsid w:val="005D167A"/>
    <w:rsid w:val="005F525E"/>
    <w:rsid w:val="005F6873"/>
    <w:rsid w:val="006054F5"/>
    <w:rsid w:val="00606C25"/>
    <w:rsid w:val="00607891"/>
    <w:rsid w:val="006239FC"/>
    <w:rsid w:val="006459A2"/>
    <w:rsid w:val="006460A3"/>
    <w:rsid w:val="00654ECD"/>
    <w:rsid w:val="006560FC"/>
    <w:rsid w:val="0066464C"/>
    <w:rsid w:val="00666DC9"/>
    <w:rsid w:val="006758BF"/>
    <w:rsid w:val="00675B11"/>
    <w:rsid w:val="00685406"/>
    <w:rsid w:val="00685A02"/>
    <w:rsid w:val="00696F5C"/>
    <w:rsid w:val="006D488E"/>
    <w:rsid w:val="006D67C7"/>
    <w:rsid w:val="006F56AE"/>
    <w:rsid w:val="006F7BC3"/>
    <w:rsid w:val="00710530"/>
    <w:rsid w:val="0071633D"/>
    <w:rsid w:val="007236A4"/>
    <w:rsid w:val="00730FFE"/>
    <w:rsid w:val="00733342"/>
    <w:rsid w:val="00741B97"/>
    <w:rsid w:val="00741DF2"/>
    <w:rsid w:val="00752CE4"/>
    <w:rsid w:val="00753970"/>
    <w:rsid w:val="0076781D"/>
    <w:rsid w:val="007712C4"/>
    <w:rsid w:val="00772FB4"/>
    <w:rsid w:val="00781833"/>
    <w:rsid w:val="00783F95"/>
    <w:rsid w:val="007849A7"/>
    <w:rsid w:val="007875CD"/>
    <w:rsid w:val="00793C62"/>
    <w:rsid w:val="007962BF"/>
    <w:rsid w:val="007A2B2F"/>
    <w:rsid w:val="007A5BB1"/>
    <w:rsid w:val="007B0750"/>
    <w:rsid w:val="007B7543"/>
    <w:rsid w:val="007C7298"/>
    <w:rsid w:val="007D0375"/>
    <w:rsid w:val="007E08F3"/>
    <w:rsid w:val="007E152D"/>
    <w:rsid w:val="007E60CD"/>
    <w:rsid w:val="008020B6"/>
    <w:rsid w:val="008070BD"/>
    <w:rsid w:val="00811308"/>
    <w:rsid w:val="00813425"/>
    <w:rsid w:val="00821583"/>
    <w:rsid w:val="0082750B"/>
    <w:rsid w:val="008308A0"/>
    <w:rsid w:val="008326DD"/>
    <w:rsid w:val="008329AA"/>
    <w:rsid w:val="00842C04"/>
    <w:rsid w:val="008521C9"/>
    <w:rsid w:val="00854454"/>
    <w:rsid w:val="00855523"/>
    <w:rsid w:val="00864161"/>
    <w:rsid w:val="0086472D"/>
    <w:rsid w:val="0087380E"/>
    <w:rsid w:val="00874D74"/>
    <w:rsid w:val="00880DE7"/>
    <w:rsid w:val="008821F3"/>
    <w:rsid w:val="0088354D"/>
    <w:rsid w:val="008904B4"/>
    <w:rsid w:val="008932FC"/>
    <w:rsid w:val="008A10DA"/>
    <w:rsid w:val="008A131D"/>
    <w:rsid w:val="008A323E"/>
    <w:rsid w:val="008A7E6C"/>
    <w:rsid w:val="008B3485"/>
    <w:rsid w:val="008C0560"/>
    <w:rsid w:val="008D51BC"/>
    <w:rsid w:val="008E0EEE"/>
    <w:rsid w:val="008F0D47"/>
    <w:rsid w:val="008F17F8"/>
    <w:rsid w:val="008F42A8"/>
    <w:rsid w:val="008F670D"/>
    <w:rsid w:val="00904BEA"/>
    <w:rsid w:val="0091792E"/>
    <w:rsid w:val="009234B9"/>
    <w:rsid w:val="009256A5"/>
    <w:rsid w:val="0092764A"/>
    <w:rsid w:val="00927C4F"/>
    <w:rsid w:val="009304EF"/>
    <w:rsid w:val="00936F0E"/>
    <w:rsid w:val="0094125E"/>
    <w:rsid w:val="00946716"/>
    <w:rsid w:val="00962E73"/>
    <w:rsid w:val="00975ED0"/>
    <w:rsid w:val="00982331"/>
    <w:rsid w:val="00985B39"/>
    <w:rsid w:val="0099232B"/>
    <w:rsid w:val="009A1C3E"/>
    <w:rsid w:val="009B439D"/>
    <w:rsid w:val="009B7256"/>
    <w:rsid w:val="009B7BE4"/>
    <w:rsid w:val="009C724F"/>
    <w:rsid w:val="009D1AB2"/>
    <w:rsid w:val="009D23DF"/>
    <w:rsid w:val="009D667D"/>
    <w:rsid w:val="009E7EA9"/>
    <w:rsid w:val="009F33DA"/>
    <w:rsid w:val="009F4140"/>
    <w:rsid w:val="009F49BF"/>
    <w:rsid w:val="009F7FDF"/>
    <w:rsid w:val="00A03CCE"/>
    <w:rsid w:val="00A11625"/>
    <w:rsid w:val="00A11C99"/>
    <w:rsid w:val="00A15B6B"/>
    <w:rsid w:val="00A20D68"/>
    <w:rsid w:val="00A24BAF"/>
    <w:rsid w:val="00A35411"/>
    <w:rsid w:val="00A3713A"/>
    <w:rsid w:val="00A40F49"/>
    <w:rsid w:val="00A425D0"/>
    <w:rsid w:val="00A528B2"/>
    <w:rsid w:val="00A53CE7"/>
    <w:rsid w:val="00A65FEA"/>
    <w:rsid w:val="00A668D8"/>
    <w:rsid w:val="00A77239"/>
    <w:rsid w:val="00A804BD"/>
    <w:rsid w:val="00A8370F"/>
    <w:rsid w:val="00A92C54"/>
    <w:rsid w:val="00A9308F"/>
    <w:rsid w:val="00A97986"/>
    <w:rsid w:val="00AA2377"/>
    <w:rsid w:val="00AC04D0"/>
    <w:rsid w:val="00AC1062"/>
    <w:rsid w:val="00AF0E9F"/>
    <w:rsid w:val="00AF1F5A"/>
    <w:rsid w:val="00AF5128"/>
    <w:rsid w:val="00B011FC"/>
    <w:rsid w:val="00B214BC"/>
    <w:rsid w:val="00B36F21"/>
    <w:rsid w:val="00B453C1"/>
    <w:rsid w:val="00B50BE6"/>
    <w:rsid w:val="00B55252"/>
    <w:rsid w:val="00B63165"/>
    <w:rsid w:val="00B646B7"/>
    <w:rsid w:val="00B65A70"/>
    <w:rsid w:val="00B70816"/>
    <w:rsid w:val="00B82A83"/>
    <w:rsid w:val="00B87783"/>
    <w:rsid w:val="00B902BE"/>
    <w:rsid w:val="00B95F1D"/>
    <w:rsid w:val="00BA2E45"/>
    <w:rsid w:val="00BB007B"/>
    <w:rsid w:val="00BB3BE3"/>
    <w:rsid w:val="00BD2C14"/>
    <w:rsid w:val="00BD5F4A"/>
    <w:rsid w:val="00BE0F17"/>
    <w:rsid w:val="00BE2E66"/>
    <w:rsid w:val="00BE4BCF"/>
    <w:rsid w:val="00BE6A29"/>
    <w:rsid w:val="00BF02C6"/>
    <w:rsid w:val="00BF3FB9"/>
    <w:rsid w:val="00BF5EED"/>
    <w:rsid w:val="00BF7E0D"/>
    <w:rsid w:val="00C077EB"/>
    <w:rsid w:val="00C102C3"/>
    <w:rsid w:val="00C21CB5"/>
    <w:rsid w:val="00C32F62"/>
    <w:rsid w:val="00C37D70"/>
    <w:rsid w:val="00C37E85"/>
    <w:rsid w:val="00C4645D"/>
    <w:rsid w:val="00C47F20"/>
    <w:rsid w:val="00C50247"/>
    <w:rsid w:val="00C61077"/>
    <w:rsid w:val="00C7479D"/>
    <w:rsid w:val="00C80025"/>
    <w:rsid w:val="00C81510"/>
    <w:rsid w:val="00C92A5C"/>
    <w:rsid w:val="00C94ED9"/>
    <w:rsid w:val="00C96651"/>
    <w:rsid w:val="00CA41F2"/>
    <w:rsid w:val="00CB1D06"/>
    <w:rsid w:val="00CB487F"/>
    <w:rsid w:val="00CB48C3"/>
    <w:rsid w:val="00CB4A9B"/>
    <w:rsid w:val="00CB5D1B"/>
    <w:rsid w:val="00CB68BB"/>
    <w:rsid w:val="00CB77E8"/>
    <w:rsid w:val="00CD1D88"/>
    <w:rsid w:val="00CD2148"/>
    <w:rsid w:val="00CE24CE"/>
    <w:rsid w:val="00CE2724"/>
    <w:rsid w:val="00CE6071"/>
    <w:rsid w:val="00CF289E"/>
    <w:rsid w:val="00CF334E"/>
    <w:rsid w:val="00D00A2D"/>
    <w:rsid w:val="00D11960"/>
    <w:rsid w:val="00D40EB8"/>
    <w:rsid w:val="00D44B11"/>
    <w:rsid w:val="00D54A65"/>
    <w:rsid w:val="00D56881"/>
    <w:rsid w:val="00D842A3"/>
    <w:rsid w:val="00D93706"/>
    <w:rsid w:val="00D9411A"/>
    <w:rsid w:val="00D97A96"/>
    <w:rsid w:val="00DA1B3E"/>
    <w:rsid w:val="00DA58A3"/>
    <w:rsid w:val="00DA611F"/>
    <w:rsid w:val="00DB024F"/>
    <w:rsid w:val="00DB025B"/>
    <w:rsid w:val="00DB2A7E"/>
    <w:rsid w:val="00DB3D00"/>
    <w:rsid w:val="00DB731C"/>
    <w:rsid w:val="00DC677F"/>
    <w:rsid w:val="00DC71F2"/>
    <w:rsid w:val="00DD338B"/>
    <w:rsid w:val="00DD5AF9"/>
    <w:rsid w:val="00DF3CD2"/>
    <w:rsid w:val="00DF4675"/>
    <w:rsid w:val="00E03D71"/>
    <w:rsid w:val="00E1436B"/>
    <w:rsid w:val="00E14F85"/>
    <w:rsid w:val="00E32595"/>
    <w:rsid w:val="00E634C9"/>
    <w:rsid w:val="00E63E73"/>
    <w:rsid w:val="00E6411D"/>
    <w:rsid w:val="00E81EB9"/>
    <w:rsid w:val="00EA7E1A"/>
    <w:rsid w:val="00EB0DAA"/>
    <w:rsid w:val="00EB28AA"/>
    <w:rsid w:val="00EC0464"/>
    <w:rsid w:val="00ED5A9F"/>
    <w:rsid w:val="00EE5C67"/>
    <w:rsid w:val="00EF7DFB"/>
    <w:rsid w:val="00F02378"/>
    <w:rsid w:val="00F1117F"/>
    <w:rsid w:val="00F1177F"/>
    <w:rsid w:val="00F16569"/>
    <w:rsid w:val="00F22853"/>
    <w:rsid w:val="00F26D10"/>
    <w:rsid w:val="00F3783A"/>
    <w:rsid w:val="00F4632B"/>
    <w:rsid w:val="00F506B4"/>
    <w:rsid w:val="00F50E3C"/>
    <w:rsid w:val="00F514E2"/>
    <w:rsid w:val="00F537F4"/>
    <w:rsid w:val="00F57C90"/>
    <w:rsid w:val="00F6044E"/>
    <w:rsid w:val="00F7568F"/>
    <w:rsid w:val="00F7606D"/>
    <w:rsid w:val="00F76AB7"/>
    <w:rsid w:val="00F819EA"/>
    <w:rsid w:val="00F853F3"/>
    <w:rsid w:val="00F85D5E"/>
    <w:rsid w:val="00F93507"/>
    <w:rsid w:val="00FA00A9"/>
    <w:rsid w:val="00FA25E1"/>
    <w:rsid w:val="00FA6FA8"/>
    <w:rsid w:val="00FA761C"/>
    <w:rsid w:val="00FB2B31"/>
    <w:rsid w:val="00FC6482"/>
    <w:rsid w:val="00FC76EF"/>
    <w:rsid w:val="00FE083A"/>
    <w:rsid w:val="00FE4DC1"/>
    <w:rsid w:val="00FE55EF"/>
    <w:rsid w:val="00FE5705"/>
    <w:rsid w:val="00FE6BC3"/>
    <w:rsid w:val="00FF0268"/>
    <w:rsid w:val="00FF2400"/>
    <w:rsid w:val="00FF7296"/>
    <w:rsid w:val="37A56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205AA"/>
  <w15:docId w15:val="{7D0CDD76-9BA4-4DB8-956C-9A7BE40F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E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54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54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654E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link w:val="a5"/>
    <w:uiPriority w:val="99"/>
    <w:qFormat/>
    <w:rsid w:val="00654ECD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sid w:val="00654EC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875C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875CD"/>
    <w:rPr>
      <w:kern w:val="2"/>
      <w:sz w:val="18"/>
      <w:szCs w:val="18"/>
    </w:rPr>
  </w:style>
  <w:style w:type="paragraph" w:styleId="aa">
    <w:name w:val="Revision"/>
    <w:hidden/>
    <w:uiPriority w:val="99"/>
    <w:unhideWhenUsed/>
    <w:rsid w:val="00233F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164</Words>
  <Characters>935</Characters>
  <Application>Microsoft Office Word</Application>
  <DocSecurity>0</DocSecurity>
  <Lines>7</Lines>
  <Paragraphs>2</Paragraphs>
  <ScaleCrop>false</ScaleCrop>
  <Company>浙江龙盛集团股份有限公司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公司及高管接待机构调研情况</dc:title>
  <dc:creator>.XBRL.</dc:creator>
  <cp:lastModifiedBy>gh</cp:lastModifiedBy>
  <cp:revision>17</cp:revision>
  <cp:lastPrinted>2014-09-24T06:18:00Z</cp:lastPrinted>
  <dcterms:created xsi:type="dcterms:W3CDTF">2026-02-06T01:05:00Z</dcterms:created>
  <dcterms:modified xsi:type="dcterms:W3CDTF">2026-02-09T06:13:00Z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EEE57117292B4F569519447A2836FB48_13</vt:lpwstr>
  </property>
</Properties>
</file>